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B18" w:rsidRDefault="00E41B18" w:rsidP="00BC6095">
                            <w:pPr>
                              <w:jc w:val="center"/>
                              <w:rPr>
                                <w:b/>
                                <w:sz w:val="8"/>
                                <w:szCs w:val="36"/>
                              </w:rPr>
                            </w:pPr>
                          </w:p>
                          <w:p w:rsidR="00E41B18" w:rsidRDefault="00E41B18" w:rsidP="00BC6095">
                            <w:pPr>
                              <w:jc w:val="center"/>
                              <w:rPr>
                                <w:rFonts w:ascii="Century Gothic" w:hAnsi="Century Gothic"/>
                                <w:b/>
                                <w:color w:val="244061"/>
                                <w:sz w:val="44"/>
                                <w:szCs w:val="36"/>
                              </w:rPr>
                            </w:pPr>
                          </w:p>
                          <w:p w:rsidR="00E41B18" w:rsidRPr="00372F3E" w:rsidRDefault="00E41B18" w:rsidP="00BC6095">
                            <w:pPr>
                              <w:jc w:val="center"/>
                              <w:rPr>
                                <w:rFonts w:ascii="Century Gothic" w:hAnsi="Century Gothic"/>
                                <w:b/>
                                <w:color w:val="244061"/>
                                <w:sz w:val="22"/>
                                <w:szCs w:val="36"/>
                              </w:rPr>
                            </w:pPr>
                          </w:p>
                          <w:p w:rsidR="00E41B18" w:rsidRPr="00B12A49" w:rsidRDefault="00E41B18" w:rsidP="00BC6095">
                            <w:pPr>
                              <w:jc w:val="center"/>
                              <w:rPr>
                                <w:rFonts w:ascii="Century Gothic" w:hAnsi="Century Gothic"/>
                                <w:b/>
                                <w:color w:val="244061"/>
                                <w:sz w:val="32"/>
                                <w:szCs w:val="32"/>
                              </w:rPr>
                            </w:pPr>
                            <w:r w:rsidRPr="00B12A49">
                              <w:rPr>
                                <w:rFonts w:ascii="Century Gothic" w:hAnsi="Century Gothic"/>
                                <w:b/>
                                <w:color w:val="244061"/>
                                <w:sz w:val="32"/>
                                <w:szCs w:val="32"/>
                              </w:rPr>
                              <w:t>DOCUMENTO BASE DE CONTRATACIÓN</w:t>
                            </w:r>
                          </w:p>
                          <w:p w:rsidR="00E41B18" w:rsidRPr="00B12A49" w:rsidRDefault="00E41B18" w:rsidP="00B12A49">
                            <w:pPr>
                              <w:jc w:val="center"/>
                              <w:rPr>
                                <w:rFonts w:ascii="Century Gothic" w:hAnsi="Century Gothic"/>
                                <w:b/>
                                <w:color w:val="244061"/>
                                <w:sz w:val="32"/>
                                <w:szCs w:val="32"/>
                              </w:rPr>
                            </w:pPr>
                            <w:r w:rsidRPr="00B12A49">
                              <w:rPr>
                                <w:rFonts w:ascii="Century Gothic" w:hAnsi="Century Gothic"/>
                                <w:b/>
                                <w:color w:val="244061"/>
                                <w:sz w:val="32"/>
                                <w:szCs w:val="32"/>
                              </w:rPr>
                              <w:t>DE SERVICIOS DE CONSULTORÍA INDIVIDUAL</w:t>
                            </w:r>
                          </w:p>
                          <w:p w:rsidR="00E41B18" w:rsidRPr="00B12A49" w:rsidRDefault="00E41B18" w:rsidP="00BC6095">
                            <w:pPr>
                              <w:jc w:val="center"/>
                              <w:rPr>
                                <w:rFonts w:ascii="Century Gothic" w:hAnsi="Century Gothic"/>
                                <w:b/>
                                <w:color w:val="244061"/>
                                <w:sz w:val="32"/>
                                <w:szCs w:val="32"/>
                              </w:rPr>
                            </w:pPr>
                            <w:r w:rsidRPr="00B12A49">
                              <w:rPr>
                                <w:rFonts w:ascii="Century Gothic" w:hAnsi="Century Gothic"/>
                                <w:b/>
                                <w:color w:val="244061"/>
                                <w:sz w:val="32"/>
                                <w:szCs w:val="32"/>
                              </w:rPr>
                              <w:t>APOYO NACIONAL A LA PRODUCCIÓN Y EMPLEO</w:t>
                            </w:r>
                          </w:p>
                          <w:p w:rsidR="00E41B18" w:rsidRPr="004B2A5A" w:rsidRDefault="00E41B18" w:rsidP="00BC6095">
                            <w:pPr>
                              <w:ind w:right="13"/>
                              <w:jc w:val="center"/>
                              <w:rPr>
                                <w:rFonts w:ascii="Century Gothic" w:hAnsi="Century Gothic"/>
                                <w:b/>
                                <w:color w:val="244061"/>
                                <w:sz w:val="14"/>
                                <w:szCs w:val="18"/>
                              </w:rPr>
                            </w:pPr>
                          </w:p>
                          <w:p w:rsidR="00E41B18" w:rsidRPr="0011130D" w:rsidRDefault="00E41B18" w:rsidP="00526626">
                            <w:pPr>
                              <w:ind w:left="567" w:right="931"/>
                              <w:jc w:val="center"/>
                              <w:rPr>
                                <w:rFonts w:ascii="Tahoma" w:hAnsi="Tahoma" w:cs="Tahoma"/>
                                <w:sz w:val="32"/>
                                <w:szCs w:val="28"/>
                              </w:rPr>
                            </w:pPr>
                            <w:r w:rsidRPr="0011130D">
                              <w:rPr>
                                <w:rFonts w:ascii="Tahoma" w:hAnsi="Tahoma" w:cs="Tahoma"/>
                                <w:sz w:val="32"/>
                                <w:szCs w:val="28"/>
                              </w:rPr>
                              <w:t>SERVICIO DE CONSULTORIA INDIVIDUAL DE LINEA DE DOS (2) PROFESIONALES IV PARA EL DEPARTAMENTO DE GESTION JURIDICA - DNJ 2024</w:t>
                            </w:r>
                          </w:p>
                          <w:p w:rsidR="00E41B18" w:rsidRDefault="00E41B18" w:rsidP="00526626">
                            <w:pPr>
                              <w:ind w:left="567" w:right="931"/>
                              <w:jc w:val="center"/>
                              <w:rPr>
                                <w:rFonts w:ascii="Tahoma" w:hAnsi="Tahoma" w:cs="Tahoma"/>
                                <w:sz w:val="32"/>
                              </w:rPr>
                            </w:pPr>
                          </w:p>
                          <w:p w:rsidR="00E41B18" w:rsidRPr="00A16CFE" w:rsidRDefault="00E41B18" w:rsidP="00526626">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012/2024</w:t>
                            </w:r>
                          </w:p>
                          <w:p w:rsidR="00E41B18" w:rsidRPr="005F5B65" w:rsidRDefault="00E41B18" w:rsidP="00526626">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11687D">
                              <w:rPr>
                                <w:rFonts w:ascii="Tahoma" w:hAnsi="Tahoma" w:cs="Tahoma"/>
                                <w:sz w:val="28"/>
                                <w:u w:val="single"/>
                              </w:rPr>
                              <w:t>2</w:t>
                            </w:r>
                            <w:r>
                              <w:rPr>
                                <w:rFonts w:ascii="Tahoma" w:hAnsi="Tahoma" w:cs="Tahoma"/>
                                <w:sz w:val="28"/>
                                <w:u w:val="single"/>
                              </w:rPr>
                              <w:t>4</w:t>
                            </w:r>
                            <w:r w:rsidRPr="0011687D">
                              <w:rPr>
                                <w:rFonts w:ascii="Tahoma" w:hAnsi="Tahoma" w:cs="Tahoma"/>
                                <w:sz w:val="28"/>
                                <w:u w:val="single"/>
                              </w:rPr>
                              <w:t>-0309-00-</w:t>
                            </w:r>
                            <w:r w:rsidRPr="006664CC">
                              <w:rPr>
                                <w:rFonts w:ascii="Tahoma" w:hAnsi="Tahoma" w:cs="Tahoma"/>
                                <w:sz w:val="28"/>
                                <w:u w:val="single"/>
                              </w:rPr>
                              <w:t>1405441</w:t>
                            </w:r>
                            <w:r w:rsidRPr="0011687D">
                              <w:rPr>
                                <w:rFonts w:ascii="Tahoma" w:hAnsi="Tahoma" w:cs="Tahoma"/>
                                <w:sz w:val="28"/>
                                <w:u w:val="single"/>
                              </w:rPr>
                              <w:t>-1-1</w:t>
                            </w:r>
                            <w:r>
                              <w:rPr>
                                <w:rFonts w:ascii="Tahoma" w:hAnsi="Tahoma" w:cs="Tahoma"/>
                                <w:sz w:val="28"/>
                                <w:u w:val="single"/>
                              </w:rPr>
                              <w:t xml:space="preserve"> </w:t>
                            </w:r>
                          </w:p>
                          <w:p w:rsidR="00E41B18" w:rsidRPr="00A16CFE" w:rsidRDefault="00E41B18" w:rsidP="00526626">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E41B18" w:rsidRPr="004B2A5A" w:rsidRDefault="00E41B18" w:rsidP="00526626">
                            <w:pPr>
                              <w:ind w:left="567" w:right="931"/>
                              <w:jc w:val="center"/>
                              <w:rPr>
                                <w:rFonts w:ascii="Tahoma" w:hAnsi="Tahoma" w:cs="Tahoma"/>
                                <w:sz w:val="22"/>
                                <w:u w:val="single"/>
                              </w:rPr>
                            </w:pPr>
                          </w:p>
                          <w:p w:rsidR="00E41B18" w:rsidRPr="00393A04" w:rsidRDefault="00E41B18" w:rsidP="00526626">
                            <w:pPr>
                              <w:ind w:left="567" w:right="931"/>
                              <w:jc w:val="center"/>
                              <w:rPr>
                                <w:rFonts w:ascii="Tahoma" w:hAnsi="Tahoma" w:cs="Tahoma"/>
                                <w:sz w:val="28"/>
                                <w:u w:val="single"/>
                              </w:rPr>
                            </w:pPr>
                            <w:r>
                              <w:rPr>
                                <w:rFonts w:ascii="Tahoma" w:hAnsi="Tahoma" w:cs="Tahoma"/>
                                <w:sz w:val="28"/>
                                <w:u w:val="single"/>
                              </w:rPr>
                              <w:t xml:space="preserve">Gestión 2024 </w:t>
                            </w:r>
                          </w:p>
                          <w:p w:rsidR="00E41B18" w:rsidRDefault="00E41B18"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B05727" w:rsidRDefault="00B05727" w:rsidP="00BC6095">
                      <w:pPr>
                        <w:jc w:val="center"/>
                        <w:rPr>
                          <w:b/>
                          <w:sz w:val="8"/>
                          <w:szCs w:val="36"/>
                        </w:rPr>
                      </w:pPr>
                    </w:p>
                    <w:p w:rsidR="00B05727" w:rsidRDefault="00B05727" w:rsidP="00BC6095">
                      <w:pPr>
                        <w:jc w:val="center"/>
                        <w:rPr>
                          <w:rFonts w:ascii="Century Gothic" w:hAnsi="Century Gothic"/>
                          <w:b/>
                          <w:color w:val="244061"/>
                          <w:sz w:val="44"/>
                          <w:szCs w:val="36"/>
                        </w:rPr>
                      </w:pPr>
                    </w:p>
                    <w:p w:rsidR="00B05727" w:rsidRPr="00372F3E" w:rsidRDefault="00B05727" w:rsidP="00BC6095">
                      <w:pPr>
                        <w:jc w:val="center"/>
                        <w:rPr>
                          <w:rFonts w:ascii="Century Gothic" w:hAnsi="Century Gothic"/>
                          <w:b/>
                          <w:color w:val="244061"/>
                          <w:sz w:val="22"/>
                          <w:szCs w:val="36"/>
                        </w:rPr>
                      </w:pPr>
                    </w:p>
                    <w:p w:rsidR="00B05727" w:rsidRPr="00B12A49" w:rsidRDefault="00B05727" w:rsidP="00BC6095">
                      <w:pPr>
                        <w:jc w:val="center"/>
                        <w:rPr>
                          <w:rFonts w:ascii="Century Gothic" w:hAnsi="Century Gothic"/>
                          <w:b/>
                          <w:color w:val="244061"/>
                          <w:sz w:val="32"/>
                          <w:szCs w:val="32"/>
                        </w:rPr>
                      </w:pPr>
                      <w:r w:rsidRPr="00B12A49">
                        <w:rPr>
                          <w:rFonts w:ascii="Century Gothic" w:hAnsi="Century Gothic"/>
                          <w:b/>
                          <w:color w:val="244061"/>
                          <w:sz w:val="32"/>
                          <w:szCs w:val="32"/>
                        </w:rPr>
                        <w:t>DOCUMENTO BASE DE CONTRATACIÓN</w:t>
                      </w:r>
                    </w:p>
                    <w:p w:rsidR="00B05727" w:rsidRPr="00B12A49" w:rsidRDefault="00B05727" w:rsidP="00B12A49">
                      <w:pPr>
                        <w:jc w:val="center"/>
                        <w:rPr>
                          <w:rFonts w:ascii="Century Gothic" w:hAnsi="Century Gothic"/>
                          <w:b/>
                          <w:color w:val="244061"/>
                          <w:sz w:val="32"/>
                          <w:szCs w:val="32"/>
                        </w:rPr>
                      </w:pPr>
                      <w:r w:rsidRPr="00B12A49">
                        <w:rPr>
                          <w:rFonts w:ascii="Century Gothic" w:hAnsi="Century Gothic"/>
                          <w:b/>
                          <w:color w:val="244061"/>
                          <w:sz w:val="32"/>
                          <w:szCs w:val="32"/>
                        </w:rPr>
                        <w:t>DE SERVICIOS DE CONSULTORÍA INDIVIDUAL</w:t>
                      </w:r>
                    </w:p>
                    <w:p w:rsidR="00B05727" w:rsidRPr="00B12A49" w:rsidRDefault="00B05727" w:rsidP="00BC6095">
                      <w:pPr>
                        <w:jc w:val="center"/>
                        <w:rPr>
                          <w:rFonts w:ascii="Century Gothic" w:hAnsi="Century Gothic"/>
                          <w:b/>
                          <w:color w:val="244061"/>
                          <w:sz w:val="32"/>
                          <w:szCs w:val="32"/>
                        </w:rPr>
                      </w:pPr>
                      <w:r w:rsidRPr="00B12A49">
                        <w:rPr>
                          <w:rFonts w:ascii="Century Gothic" w:hAnsi="Century Gothic"/>
                          <w:b/>
                          <w:color w:val="244061"/>
                          <w:sz w:val="32"/>
                          <w:szCs w:val="32"/>
                        </w:rPr>
                        <w:t>APOYO NACIONAL A LA PRODUCCIÓN Y EMPLEO</w:t>
                      </w:r>
                    </w:p>
                    <w:p w:rsidR="00B05727" w:rsidRPr="004B2A5A" w:rsidRDefault="00B05727" w:rsidP="00BC6095">
                      <w:pPr>
                        <w:ind w:right="13"/>
                        <w:jc w:val="center"/>
                        <w:rPr>
                          <w:rFonts w:ascii="Century Gothic" w:hAnsi="Century Gothic"/>
                          <w:b/>
                          <w:color w:val="244061"/>
                          <w:sz w:val="14"/>
                          <w:szCs w:val="18"/>
                        </w:rPr>
                      </w:pPr>
                    </w:p>
                    <w:p w:rsidR="00B05727" w:rsidRPr="0011130D" w:rsidRDefault="00B05727" w:rsidP="00526626">
                      <w:pPr>
                        <w:ind w:left="567" w:right="931"/>
                        <w:jc w:val="center"/>
                        <w:rPr>
                          <w:rFonts w:ascii="Tahoma" w:hAnsi="Tahoma" w:cs="Tahoma"/>
                          <w:sz w:val="32"/>
                          <w:szCs w:val="28"/>
                        </w:rPr>
                      </w:pPr>
                      <w:r w:rsidRPr="0011130D">
                        <w:rPr>
                          <w:rFonts w:ascii="Tahoma" w:hAnsi="Tahoma" w:cs="Tahoma"/>
                          <w:sz w:val="32"/>
                          <w:szCs w:val="28"/>
                        </w:rPr>
                        <w:t>SERVICIO DE CONSULTORIA INDIVIDUAL DE LINEA DE DOS (2) PROFESIONALES IV PARA EL DEPARTAMENTO DE GESTION JURIDICA - DNJ 2024</w:t>
                      </w:r>
                    </w:p>
                    <w:p w:rsidR="00B05727" w:rsidRDefault="00B05727" w:rsidP="00526626">
                      <w:pPr>
                        <w:ind w:left="567" w:right="931"/>
                        <w:jc w:val="center"/>
                        <w:rPr>
                          <w:rFonts w:ascii="Tahoma" w:hAnsi="Tahoma" w:cs="Tahoma"/>
                          <w:sz w:val="32"/>
                        </w:rPr>
                      </w:pPr>
                    </w:p>
                    <w:p w:rsidR="00B05727" w:rsidRPr="00A16CFE" w:rsidRDefault="00B05727" w:rsidP="00526626">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012/2024</w:t>
                      </w:r>
                    </w:p>
                    <w:p w:rsidR="00B05727" w:rsidRPr="005F5B65" w:rsidRDefault="00B05727" w:rsidP="00526626">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11687D">
                        <w:rPr>
                          <w:rFonts w:ascii="Tahoma" w:hAnsi="Tahoma" w:cs="Tahoma"/>
                          <w:sz w:val="28"/>
                          <w:u w:val="single"/>
                        </w:rPr>
                        <w:t>2</w:t>
                      </w:r>
                      <w:r>
                        <w:rPr>
                          <w:rFonts w:ascii="Tahoma" w:hAnsi="Tahoma" w:cs="Tahoma"/>
                          <w:sz w:val="28"/>
                          <w:u w:val="single"/>
                        </w:rPr>
                        <w:t>4</w:t>
                      </w:r>
                      <w:r w:rsidRPr="0011687D">
                        <w:rPr>
                          <w:rFonts w:ascii="Tahoma" w:hAnsi="Tahoma" w:cs="Tahoma"/>
                          <w:sz w:val="28"/>
                          <w:u w:val="single"/>
                        </w:rPr>
                        <w:t>-0309-00-</w:t>
                      </w:r>
                      <w:r w:rsidRPr="006664CC">
                        <w:rPr>
                          <w:rFonts w:ascii="Tahoma" w:hAnsi="Tahoma" w:cs="Tahoma"/>
                          <w:sz w:val="28"/>
                          <w:u w:val="single"/>
                        </w:rPr>
                        <w:t>1405441</w:t>
                      </w:r>
                      <w:r w:rsidRPr="0011687D">
                        <w:rPr>
                          <w:rFonts w:ascii="Tahoma" w:hAnsi="Tahoma" w:cs="Tahoma"/>
                          <w:sz w:val="28"/>
                          <w:u w:val="single"/>
                        </w:rPr>
                        <w:t>-1-1</w:t>
                      </w:r>
                      <w:r>
                        <w:rPr>
                          <w:rFonts w:ascii="Tahoma" w:hAnsi="Tahoma" w:cs="Tahoma"/>
                          <w:sz w:val="28"/>
                          <w:u w:val="single"/>
                        </w:rPr>
                        <w:t xml:space="preserve"> </w:t>
                      </w:r>
                    </w:p>
                    <w:p w:rsidR="00B05727" w:rsidRPr="00A16CFE" w:rsidRDefault="00B05727" w:rsidP="00526626">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B05727" w:rsidRPr="004B2A5A" w:rsidRDefault="00B05727" w:rsidP="00526626">
                      <w:pPr>
                        <w:ind w:left="567" w:right="931"/>
                        <w:jc w:val="center"/>
                        <w:rPr>
                          <w:rFonts w:ascii="Tahoma" w:hAnsi="Tahoma" w:cs="Tahoma"/>
                          <w:sz w:val="22"/>
                          <w:u w:val="single"/>
                        </w:rPr>
                      </w:pPr>
                    </w:p>
                    <w:p w:rsidR="00B05727" w:rsidRPr="00393A04" w:rsidRDefault="00B05727" w:rsidP="00526626">
                      <w:pPr>
                        <w:ind w:left="567" w:right="931"/>
                        <w:jc w:val="center"/>
                        <w:rPr>
                          <w:rFonts w:ascii="Tahoma" w:hAnsi="Tahoma" w:cs="Tahoma"/>
                          <w:sz w:val="28"/>
                          <w:u w:val="single"/>
                        </w:rPr>
                      </w:pPr>
                      <w:r>
                        <w:rPr>
                          <w:rFonts w:ascii="Tahoma" w:hAnsi="Tahoma" w:cs="Tahoma"/>
                          <w:sz w:val="28"/>
                          <w:u w:val="single"/>
                        </w:rPr>
                        <w:t xml:space="preserve">Gestión 2024 </w:t>
                      </w:r>
                    </w:p>
                    <w:p w:rsidR="00B05727" w:rsidRDefault="00B05727"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41B18" w:rsidRDefault="00E41B18"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E41B18" w:rsidRDefault="00E41B18"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E41B18" w:rsidRDefault="00E41B18"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E41B18" w:rsidRDefault="00E41B18"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B05727" w:rsidRDefault="00B05727"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B05727" w:rsidRDefault="00B05727"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B05727" w:rsidRDefault="00B05727"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B05727" w:rsidRDefault="00B05727"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93417">
          <w:rPr>
            <w:noProof/>
            <w:webHidden/>
          </w:rPr>
          <w:t>3</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9</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15</w:t>
        </w:r>
        <w:r w:rsidR="00D011A8" w:rsidRPr="00D011A8">
          <w:rPr>
            <w:noProof/>
            <w:webHidden/>
          </w:rPr>
          <w:fldChar w:fldCharType="end"/>
        </w:r>
      </w:hyperlink>
    </w:p>
    <w:p w:rsidR="00D011A8" w:rsidRPr="00D011A8" w:rsidRDefault="00493417"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Ttul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Ttul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Ttul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Ttul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lastRenderedPageBreak/>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Ttul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Ttul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Ttul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Ttul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Ttul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Ttulo"/>
        <w:spacing w:before="0" w:after="0"/>
        <w:ind w:left="390"/>
        <w:jc w:val="left"/>
        <w:rPr>
          <w:rFonts w:ascii="Verdana" w:hAnsi="Verdana"/>
          <w:sz w:val="18"/>
          <w:szCs w:val="18"/>
          <w:lang w:val="es-BO"/>
        </w:rPr>
      </w:pPr>
    </w:p>
    <w:p w:rsidR="0036127F" w:rsidRPr="00D011A8" w:rsidRDefault="004B1975" w:rsidP="00121B8B">
      <w:pPr>
        <w:pStyle w:val="Ttul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Ttulo"/>
        <w:spacing w:before="0" w:after="0"/>
        <w:ind w:left="390"/>
        <w:jc w:val="left"/>
        <w:rPr>
          <w:rFonts w:ascii="Verdana" w:hAnsi="Verdana"/>
          <w:sz w:val="18"/>
          <w:szCs w:val="18"/>
          <w:lang w:val="es-BO"/>
        </w:rPr>
      </w:pPr>
    </w:p>
    <w:p w:rsidR="00D922B4" w:rsidRPr="00D011A8" w:rsidRDefault="00F654E5" w:rsidP="00121B8B">
      <w:pPr>
        <w:pStyle w:val="Ttul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Ttulo"/>
        <w:spacing w:before="0" w:after="0"/>
        <w:ind w:left="1134"/>
        <w:jc w:val="both"/>
        <w:rPr>
          <w:rFonts w:ascii="Verdana" w:hAnsi="Verdana"/>
          <w:sz w:val="18"/>
          <w:szCs w:val="18"/>
          <w:lang w:val="es-BO"/>
        </w:rPr>
      </w:pPr>
    </w:p>
    <w:p w:rsidR="00D922B4" w:rsidRPr="00D011A8" w:rsidRDefault="00D922B4" w:rsidP="00121B8B">
      <w:pPr>
        <w:pStyle w:val="Ttul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Ttul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Ttulo"/>
        <w:spacing w:before="0" w:after="0"/>
        <w:jc w:val="both"/>
        <w:rPr>
          <w:rFonts w:ascii="Verdana" w:hAnsi="Verdana"/>
          <w:b w:val="0"/>
          <w:bCs w:val="0"/>
          <w:sz w:val="18"/>
          <w:szCs w:val="18"/>
          <w:lang w:val="es-BO"/>
        </w:rPr>
      </w:pPr>
    </w:p>
    <w:p w:rsidR="00D922B4"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Ttulo"/>
        <w:spacing w:before="0" w:after="0"/>
        <w:ind w:left="1134"/>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Ttulo"/>
        <w:spacing w:before="0" w:after="0"/>
        <w:ind w:left="1985"/>
        <w:jc w:val="both"/>
        <w:rPr>
          <w:rFonts w:ascii="Verdana" w:hAnsi="Verdana"/>
          <w:b w:val="0"/>
          <w:bCs w:val="0"/>
          <w:sz w:val="18"/>
        </w:rPr>
      </w:pPr>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981B7E" w:rsidRDefault="00D922B4" w:rsidP="00121B8B">
      <w:pPr>
        <w:pStyle w:val="Ttul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Ttulo"/>
        <w:spacing w:before="0" w:after="0"/>
        <w:jc w:val="both"/>
        <w:rPr>
          <w:rFonts w:ascii="Verdana" w:hAnsi="Verdana"/>
          <w:b w:val="0"/>
          <w:bCs w:val="0"/>
          <w:sz w:val="18"/>
          <w:szCs w:val="18"/>
          <w:lang w:val="es-BO"/>
        </w:rPr>
      </w:pPr>
    </w:p>
    <w:p w:rsidR="004460C6"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Ttulo"/>
        <w:spacing w:before="0" w:after="0"/>
        <w:ind w:left="1134"/>
        <w:jc w:val="both"/>
        <w:rPr>
          <w:rFonts w:ascii="Verdana" w:hAnsi="Verdana"/>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Ttulo"/>
        <w:spacing w:before="0" w:after="0"/>
        <w:ind w:left="1985"/>
        <w:jc w:val="both"/>
        <w:rPr>
          <w:rFonts w:ascii="Verdana" w:hAnsi="Verdana"/>
          <w:sz w:val="18"/>
          <w:szCs w:val="18"/>
          <w:lang w:val="es-BO"/>
        </w:rPr>
      </w:pPr>
    </w:p>
    <w:p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Ttulo"/>
        <w:spacing w:before="0" w:after="0"/>
        <w:ind w:left="1985"/>
        <w:jc w:val="both"/>
        <w:rPr>
          <w:rFonts w:ascii="Verdana" w:hAnsi="Verdana"/>
          <w:b w:val="0"/>
          <w:bCs w:val="0"/>
          <w:sz w:val="18"/>
          <w:szCs w:val="18"/>
          <w:lang w:val="es-BO"/>
        </w:rPr>
      </w:pPr>
    </w:p>
    <w:p w:rsidR="004460C6" w:rsidRDefault="005946E1" w:rsidP="00121B8B">
      <w:pPr>
        <w:pStyle w:val="Ttul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Ttulo"/>
        <w:spacing w:before="0" w:after="0"/>
        <w:ind w:left="1985"/>
        <w:jc w:val="both"/>
        <w:rPr>
          <w:rFonts w:ascii="Verdana" w:hAnsi="Verdana"/>
          <w:b w:val="0"/>
          <w:bCs w:val="0"/>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Ttulo"/>
        <w:spacing w:before="0" w:after="0"/>
        <w:ind w:left="390"/>
        <w:jc w:val="left"/>
        <w:rPr>
          <w:rFonts w:ascii="Verdana" w:hAnsi="Verdana"/>
          <w:sz w:val="18"/>
          <w:szCs w:val="18"/>
          <w:lang w:val="es-BO"/>
        </w:rPr>
      </w:pPr>
    </w:p>
    <w:p w:rsidR="00AE3CCE" w:rsidRPr="00D011A8" w:rsidRDefault="004460C6" w:rsidP="00121B8B">
      <w:pPr>
        <w:pStyle w:val="Ttul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Ttulo"/>
        <w:spacing w:before="0" w:after="0"/>
        <w:ind w:left="390"/>
        <w:jc w:val="both"/>
        <w:rPr>
          <w:rFonts w:ascii="Verdana" w:hAnsi="Verdana"/>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sz w:val="18"/>
          <w:szCs w:val="18"/>
          <w:lang w:val="es-BO"/>
        </w:rPr>
      </w:pPr>
    </w:p>
    <w:p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Ttulo"/>
        <w:spacing w:before="0" w:after="0"/>
        <w:ind w:left="1134"/>
        <w:jc w:val="both"/>
        <w:rPr>
          <w:rFonts w:ascii="Verdana" w:hAnsi="Verdana"/>
          <w:sz w:val="18"/>
          <w:szCs w:val="18"/>
          <w:lang w:val="es-BO"/>
        </w:rPr>
      </w:pPr>
    </w:p>
    <w:p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Ttulo"/>
        <w:spacing w:before="0" w:after="0"/>
        <w:ind w:left="1134"/>
        <w:jc w:val="both"/>
        <w:rPr>
          <w:rFonts w:ascii="Verdana" w:hAnsi="Verdana"/>
          <w:b w:val="0"/>
          <w:bCs w:val="0"/>
          <w:sz w:val="18"/>
          <w:szCs w:val="18"/>
          <w:lang w:val="es-BO"/>
        </w:rPr>
      </w:pPr>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w:t>
      </w:r>
      <w:r w:rsidR="004460C6" w:rsidRPr="00275FB0">
        <w:rPr>
          <w:rFonts w:ascii="Verdana" w:hAnsi="Verdana"/>
          <w:b w:val="0"/>
          <w:bCs w:val="0"/>
          <w:sz w:val="18"/>
          <w:szCs w:val="18"/>
          <w:lang w:val="es-BO"/>
        </w:rPr>
        <w:lastRenderedPageBreak/>
        <w:t>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Ttulo"/>
        <w:spacing w:before="0"/>
        <w:ind w:left="1418"/>
        <w:jc w:val="both"/>
        <w:rPr>
          <w:rFonts w:ascii="Verdana" w:hAnsi="Verdana"/>
          <w:b w:val="0"/>
          <w:bCs w:val="0"/>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b w:val="0"/>
          <w:bCs w:val="0"/>
          <w:sz w:val="18"/>
          <w:szCs w:val="18"/>
          <w:lang w:val="es-BO"/>
        </w:rPr>
      </w:pPr>
    </w:p>
    <w:p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Ttulo"/>
        <w:spacing w:before="0" w:after="0"/>
        <w:ind w:left="390"/>
        <w:jc w:val="left"/>
        <w:rPr>
          <w:rFonts w:ascii="Verdana" w:hAnsi="Verdana"/>
          <w:sz w:val="18"/>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526626" w:rsidRPr="00526626">
        <w:rPr>
          <w:i/>
          <w:szCs w:val="18"/>
          <w:highlight w:val="yellow"/>
          <w:lang w:val="es-BO"/>
        </w:rPr>
        <w:t xml:space="preserve"> </w:t>
      </w:r>
      <w:r w:rsidR="00526626"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660249" w:rsidRPr="00660249">
        <w:rPr>
          <w:rFonts w:cs="Arial"/>
          <w:b/>
          <w:i/>
          <w:szCs w:val="18"/>
        </w:rPr>
        <w:t xml:space="preserve"> </w:t>
      </w:r>
      <w:r w:rsidR="00526626" w:rsidRPr="00981B7E">
        <w:rPr>
          <w:i/>
          <w:szCs w:val="18"/>
          <w:highlight w:val="yellow"/>
          <w:lang w:val="es-BO"/>
        </w:rPr>
        <w:t>“No aplica este Método”</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lastRenderedPageBreak/>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Ttul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Ttul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lastRenderedPageBreak/>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Ttul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w:t>
      </w:r>
      <w:r w:rsidRPr="00D011A8">
        <w:rPr>
          <w:rFonts w:cs="Arial"/>
          <w:szCs w:val="18"/>
          <w:lang w:val="es-BO"/>
        </w:rPr>
        <w:lastRenderedPageBreak/>
        <w:t xml:space="preserve">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Ttul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Ttul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Ttul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Ttul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Ttul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6664CC">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6664CC">
              <w:rPr>
                <w:rFonts w:ascii="Arial" w:hAnsi="Arial" w:cs="Arial"/>
                <w:sz w:val="16"/>
                <w:lang w:val="es-BO"/>
              </w:rPr>
              <w:t>–</w:t>
            </w:r>
            <w:r w:rsidR="007F6AEB">
              <w:rPr>
                <w:rFonts w:ascii="Arial" w:hAnsi="Arial" w:cs="Arial"/>
                <w:sz w:val="16"/>
                <w:lang w:val="es-BO"/>
              </w:rPr>
              <w:t xml:space="preserve"> AJ</w:t>
            </w:r>
            <w:r w:rsidR="006664CC">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12A49">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526626">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w:t>
            </w:r>
            <w:r w:rsidR="00526626">
              <w:rPr>
                <w:rFonts w:ascii="Tahoma" w:hAnsi="Tahoma" w:cs="Tahoma"/>
              </w:rPr>
              <w:t>12</w:t>
            </w:r>
            <w:r w:rsidRPr="00EA2CD7">
              <w:rPr>
                <w:rFonts w:ascii="Tahoma" w:hAnsi="Tahoma" w:cs="Tahoma"/>
              </w:rPr>
              <w:t>/202</w:t>
            </w:r>
            <w:r w:rsidR="00526626">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49F0" w:rsidRPr="00D011A8" w:rsidTr="00493417">
        <w:trPr>
          <w:jc w:val="center"/>
        </w:trPr>
        <w:tc>
          <w:tcPr>
            <w:tcW w:w="2366" w:type="dxa"/>
            <w:tcBorders>
              <w:left w:val="single" w:sz="12" w:space="0" w:color="244061" w:themeColor="accent1" w:themeShade="80"/>
              <w:bottom w:val="nil"/>
            </w:tcBorders>
            <w:vAlign w:val="center"/>
          </w:tcPr>
          <w:p w:rsidR="00B949F0" w:rsidRPr="00D011A8" w:rsidRDefault="00B949F0" w:rsidP="00DD3382">
            <w:pPr>
              <w:jc w:val="right"/>
              <w:rPr>
                <w:rFonts w:ascii="Arial" w:hAnsi="Arial" w:cs="Arial"/>
                <w:sz w:val="8"/>
                <w:lang w:val="es-BO"/>
              </w:rPr>
            </w:pPr>
          </w:p>
        </w:tc>
        <w:tc>
          <w:tcPr>
            <w:tcW w:w="283"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81"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82"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72"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77"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76"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81" w:type="dxa"/>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277" w:type="dxa"/>
            <w:tcBorders>
              <w:bottom w:val="nil"/>
            </w:tcBorders>
            <w:shd w:val="clear" w:color="auto" w:fill="auto"/>
          </w:tcPr>
          <w:p w:rsidR="00B949F0" w:rsidRPr="00D011A8" w:rsidRDefault="00B949F0" w:rsidP="00DD3382">
            <w:pPr>
              <w:rPr>
                <w:rFonts w:ascii="Arial" w:hAnsi="Arial" w:cs="Arial"/>
                <w:sz w:val="8"/>
                <w:lang w:val="es-BO"/>
              </w:rPr>
            </w:pPr>
          </w:p>
        </w:tc>
        <w:tc>
          <w:tcPr>
            <w:tcW w:w="277" w:type="dxa"/>
            <w:tcBorders>
              <w:bottom w:val="nil"/>
            </w:tcBorders>
            <w:shd w:val="clear" w:color="auto" w:fill="auto"/>
          </w:tcPr>
          <w:p w:rsidR="00B949F0" w:rsidRPr="00D011A8" w:rsidRDefault="00B949F0" w:rsidP="00DD3382">
            <w:pPr>
              <w:rPr>
                <w:rFonts w:ascii="Arial" w:hAnsi="Arial" w:cs="Arial"/>
                <w:sz w:val="8"/>
                <w:lang w:val="es-BO"/>
              </w:rPr>
            </w:pPr>
          </w:p>
        </w:tc>
        <w:tc>
          <w:tcPr>
            <w:tcW w:w="277"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3"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3"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274" w:type="dxa"/>
            <w:tcBorders>
              <w:bottom w:val="nil"/>
            </w:tcBorders>
            <w:shd w:val="clear" w:color="auto" w:fill="auto"/>
          </w:tcPr>
          <w:p w:rsidR="00B949F0" w:rsidRPr="00D011A8" w:rsidRDefault="00B949F0" w:rsidP="00DD3382">
            <w:pPr>
              <w:rPr>
                <w:rFonts w:ascii="Arial" w:hAnsi="Arial" w:cs="Arial"/>
                <w:sz w:val="8"/>
                <w:lang w:val="es-BO"/>
              </w:rPr>
            </w:pPr>
          </w:p>
        </w:tc>
        <w:tc>
          <w:tcPr>
            <w:tcW w:w="548" w:type="dxa"/>
            <w:gridSpan w:val="2"/>
            <w:tcBorders>
              <w:top w:val="single" w:sz="4" w:space="0" w:color="auto"/>
              <w:bottom w:val="nil"/>
            </w:tcBorders>
            <w:shd w:val="clear" w:color="auto" w:fill="auto"/>
          </w:tcPr>
          <w:p w:rsidR="00B949F0" w:rsidRPr="00D011A8" w:rsidRDefault="00B949F0" w:rsidP="00DD3382">
            <w:pPr>
              <w:rPr>
                <w:rFonts w:ascii="Arial" w:hAnsi="Arial" w:cs="Arial"/>
                <w:sz w:val="8"/>
                <w:lang w:val="es-BO"/>
              </w:rPr>
            </w:pPr>
          </w:p>
        </w:tc>
        <w:tc>
          <w:tcPr>
            <w:tcW w:w="819" w:type="dxa"/>
            <w:tcBorders>
              <w:top w:val="single" w:sz="4" w:space="0" w:color="auto"/>
            </w:tcBorders>
            <w:shd w:val="clear" w:color="auto" w:fill="auto"/>
          </w:tcPr>
          <w:p w:rsidR="00B949F0" w:rsidRPr="00D011A8" w:rsidRDefault="00B949F0" w:rsidP="00DD3382">
            <w:pPr>
              <w:jc w:val="right"/>
              <w:rPr>
                <w:rFonts w:ascii="Arial" w:hAnsi="Arial" w:cs="Arial"/>
                <w:sz w:val="8"/>
                <w:lang w:val="es-BO"/>
              </w:rPr>
            </w:pPr>
          </w:p>
        </w:tc>
        <w:tc>
          <w:tcPr>
            <w:tcW w:w="819" w:type="dxa"/>
            <w:tcBorders>
              <w:top w:val="single" w:sz="4" w:space="0" w:color="auto"/>
            </w:tcBorders>
            <w:shd w:val="clear" w:color="auto" w:fill="auto"/>
          </w:tcPr>
          <w:p w:rsidR="00B949F0" w:rsidRPr="00D011A8" w:rsidRDefault="00B949F0" w:rsidP="00DD3382">
            <w:pPr>
              <w:rPr>
                <w:rFonts w:ascii="Arial" w:hAnsi="Arial" w:cs="Arial"/>
                <w:sz w:val="8"/>
                <w:lang w:val="es-BO"/>
              </w:rPr>
            </w:pPr>
          </w:p>
        </w:tc>
        <w:tc>
          <w:tcPr>
            <w:tcW w:w="273" w:type="dxa"/>
            <w:tcBorders>
              <w:left w:val="nil"/>
              <w:right w:val="single" w:sz="12" w:space="0" w:color="244061" w:themeColor="accent1" w:themeShade="80"/>
            </w:tcBorders>
          </w:tcPr>
          <w:p w:rsidR="00B949F0" w:rsidRPr="00D011A8" w:rsidRDefault="00B949F0"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526626"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6664CC"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r>
              <w:rPr>
                <w:rFonts w:ascii="Arial" w:hAnsi="Arial" w:cs="Arial"/>
                <w:sz w:val="16"/>
                <w:lang w:val="es-BO"/>
              </w:rPr>
              <w:t>202</w:t>
            </w:r>
            <w:r w:rsidR="00526626">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B949F0" w:rsidRPr="00D011A8" w:rsidTr="00493417">
        <w:trPr>
          <w:jc w:val="center"/>
        </w:trPr>
        <w:tc>
          <w:tcPr>
            <w:tcW w:w="2349" w:type="dxa"/>
            <w:tcBorders>
              <w:left w:val="single" w:sz="12" w:space="0" w:color="244061" w:themeColor="accent1" w:themeShade="80"/>
            </w:tcBorders>
            <w:vAlign w:val="center"/>
          </w:tcPr>
          <w:p w:rsidR="00B949F0" w:rsidRPr="00D011A8" w:rsidRDefault="00B949F0" w:rsidP="00DD3382">
            <w:pPr>
              <w:jc w:val="right"/>
              <w:rPr>
                <w:rFonts w:ascii="Arial" w:hAnsi="Arial" w:cs="Arial"/>
                <w:sz w:val="8"/>
                <w:lang w:val="es-BO"/>
              </w:rPr>
            </w:pPr>
          </w:p>
        </w:tc>
        <w:tc>
          <w:tcPr>
            <w:tcW w:w="324" w:type="dxa"/>
            <w:shd w:val="clear" w:color="auto" w:fill="auto"/>
          </w:tcPr>
          <w:p w:rsidR="00B949F0" w:rsidRPr="00D011A8" w:rsidRDefault="00B949F0" w:rsidP="00DD3382">
            <w:pPr>
              <w:rPr>
                <w:rFonts w:ascii="Arial" w:hAnsi="Arial" w:cs="Arial"/>
                <w:sz w:val="8"/>
                <w:lang w:val="es-BO"/>
              </w:rPr>
            </w:pPr>
          </w:p>
        </w:tc>
        <w:tc>
          <w:tcPr>
            <w:tcW w:w="281" w:type="dxa"/>
            <w:shd w:val="clear" w:color="auto" w:fill="auto"/>
          </w:tcPr>
          <w:p w:rsidR="00B949F0" w:rsidRPr="00D011A8" w:rsidRDefault="00B949F0" w:rsidP="00DD3382">
            <w:pPr>
              <w:rPr>
                <w:rFonts w:ascii="Arial" w:hAnsi="Arial" w:cs="Arial"/>
                <w:sz w:val="8"/>
                <w:lang w:val="es-BO"/>
              </w:rPr>
            </w:pPr>
          </w:p>
        </w:tc>
        <w:tc>
          <w:tcPr>
            <w:tcW w:w="282" w:type="dxa"/>
            <w:shd w:val="clear" w:color="auto" w:fill="auto"/>
          </w:tcPr>
          <w:p w:rsidR="00B949F0" w:rsidRPr="00D011A8" w:rsidRDefault="00B949F0" w:rsidP="00DD3382">
            <w:pPr>
              <w:rPr>
                <w:rFonts w:ascii="Arial" w:hAnsi="Arial" w:cs="Arial"/>
                <w:sz w:val="8"/>
                <w:lang w:val="es-BO"/>
              </w:rPr>
            </w:pPr>
          </w:p>
        </w:tc>
        <w:tc>
          <w:tcPr>
            <w:tcW w:w="272" w:type="dxa"/>
            <w:shd w:val="clear" w:color="auto" w:fill="auto"/>
          </w:tcPr>
          <w:p w:rsidR="00B949F0" w:rsidRPr="00D011A8" w:rsidRDefault="00B949F0" w:rsidP="00DD3382">
            <w:pPr>
              <w:rPr>
                <w:rFonts w:ascii="Arial" w:hAnsi="Arial" w:cs="Arial"/>
                <w:sz w:val="8"/>
                <w:lang w:val="es-BO"/>
              </w:rPr>
            </w:pPr>
          </w:p>
        </w:tc>
        <w:tc>
          <w:tcPr>
            <w:tcW w:w="277" w:type="dxa"/>
            <w:shd w:val="clear" w:color="auto" w:fill="auto"/>
          </w:tcPr>
          <w:p w:rsidR="00B949F0" w:rsidRPr="00D011A8" w:rsidRDefault="00B949F0" w:rsidP="00DD3382">
            <w:pPr>
              <w:rPr>
                <w:rFonts w:ascii="Arial" w:hAnsi="Arial" w:cs="Arial"/>
                <w:sz w:val="8"/>
                <w:lang w:val="es-BO"/>
              </w:rPr>
            </w:pPr>
          </w:p>
        </w:tc>
        <w:tc>
          <w:tcPr>
            <w:tcW w:w="275" w:type="dxa"/>
            <w:shd w:val="clear" w:color="auto" w:fill="auto"/>
          </w:tcPr>
          <w:p w:rsidR="00B949F0" w:rsidRPr="00D011A8" w:rsidRDefault="00B949F0" w:rsidP="00DD3382">
            <w:pPr>
              <w:rPr>
                <w:rFonts w:ascii="Arial" w:hAnsi="Arial" w:cs="Arial"/>
                <w:sz w:val="8"/>
                <w:lang w:val="es-BO"/>
              </w:rPr>
            </w:pPr>
          </w:p>
        </w:tc>
        <w:tc>
          <w:tcPr>
            <w:tcW w:w="280" w:type="dxa"/>
            <w:shd w:val="clear" w:color="auto" w:fill="auto"/>
          </w:tcPr>
          <w:p w:rsidR="00B949F0" w:rsidRPr="00D011A8" w:rsidRDefault="00B949F0" w:rsidP="00DD3382">
            <w:pPr>
              <w:rPr>
                <w:rFonts w:ascii="Arial" w:hAnsi="Arial" w:cs="Arial"/>
                <w:sz w:val="8"/>
                <w:lang w:val="es-BO"/>
              </w:rPr>
            </w:pPr>
          </w:p>
        </w:tc>
        <w:tc>
          <w:tcPr>
            <w:tcW w:w="276" w:type="dxa"/>
            <w:shd w:val="clear" w:color="auto" w:fill="auto"/>
          </w:tcPr>
          <w:p w:rsidR="00B949F0" w:rsidRPr="00D011A8" w:rsidRDefault="00B949F0" w:rsidP="00DD3382">
            <w:pPr>
              <w:rPr>
                <w:rFonts w:ascii="Arial" w:hAnsi="Arial" w:cs="Arial"/>
                <w:sz w:val="8"/>
                <w:lang w:val="es-BO"/>
              </w:rPr>
            </w:pPr>
          </w:p>
        </w:tc>
        <w:tc>
          <w:tcPr>
            <w:tcW w:w="276" w:type="dxa"/>
            <w:shd w:val="clear" w:color="auto" w:fill="auto"/>
          </w:tcPr>
          <w:p w:rsidR="00B949F0" w:rsidRPr="00D011A8" w:rsidRDefault="00B949F0" w:rsidP="00DD3382">
            <w:pPr>
              <w:rPr>
                <w:rFonts w:ascii="Arial" w:hAnsi="Arial" w:cs="Arial"/>
                <w:sz w:val="8"/>
                <w:lang w:val="es-BO"/>
              </w:rPr>
            </w:pPr>
          </w:p>
        </w:tc>
        <w:tc>
          <w:tcPr>
            <w:tcW w:w="276"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2"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2" w:type="dxa"/>
            <w:shd w:val="clear" w:color="auto" w:fill="auto"/>
          </w:tcPr>
          <w:p w:rsidR="00B949F0" w:rsidRPr="00D011A8" w:rsidRDefault="00B949F0" w:rsidP="00DD3382">
            <w:pPr>
              <w:rPr>
                <w:rFonts w:ascii="Arial" w:hAnsi="Arial" w:cs="Arial"/>
                <w:sz w:val="8"/>
                <w:lang w:val="es-BO"/>
              </w:rPr>
            </w:pPr>
          </w:p>
        </w:tc>
        <w:tc>
          <w:tcPr>
            <w:tcW w:w="273" w:type="dxa"/>
            <w:shd w:val="clear" w:color="auto" w:fill="auto"/>
          </w:tcPr>
          <w:p w:rsidR="00B949F0" w:rsidRPr="00D011A8" w:rsidRDefault="00B949F0" w:rsidP="00DD3382">
            <w:pPr>
              <w:rPr>
                <w:rFonts w:ascii="Arial" w:hAnsi="Arial" w:cs="Arial"/>
                <w:sz w:val="8"/>
                <w:lang w:val="es-BO"/>
              </w:rPr>
            </w:pPr>
          </w:p>
        </w:tc>
        <w:tc>
          <w:tcPr>
            <w:tcW w:w="273" w:type="dxa"/>
            <w:tcBorders>
              <w:top w:val="single" w:sz="4" w:space="0" w:color="auto"/>
            </w:tcBorders>
            <w:shd w:val="clear" w:color="auto" w:fill="auto"/>
          </w:tcPr>
          <w:p w:rsidR="00B949F0" w:rsidRPr="00D011A8" w:rsidRDefault="00B949F0" w:rsidP="00DD3382">
            <w:pPr>
              <w:rPr>
                <w:rFonts w:ascii="Arial" w:hAnsi="Arial" w:cs="Arial"/>
                <w:sz w:val="8"/>
                <w:lang w:val="es-BO"/>
              </w:rPr>
            </w:pPr>
          </w:p>
        </w:tc>
        <w:tc>
          <w:tcPr>
            <w:tcW w:w="513" w:type="dxa"/>
            <w:gridSpan w:val="2"/>
            <w:shd w:val="clear" w:color="auto" w:fill="auto"/>
          </w:tcPr>
          <w:p w:rsidR="00B949F0" w:rsidRPr="00D011A8" w:rsidRDefault="00B949F0" w:rsidP="00DD3382">
            <w:pPr>
              <w:rPr>
                <w:rFonts w:ascii="Arial" w:hAnsi="Arial" w:cs="Arial"/>
                <w:sz w:val="8"/>
                <w:lang w:val="es-BO"/>
              </w:rPr>
            </w:pPr>
          </w:p>
        </w:tc>
        <w:tc>
          <w:tcPr>
            <w:tcW w:w="849" w:type="dxa"/>
            <w:gridSpan w:val="3"/>
            <w:shd w:val="clear" w:color="auto" w:fill="auto"/>
          </w:tcPr>
          <w:p w:rsidR="00B949F0" w:rsidRPr="00D011A8" w:rsidRDefault="00B949F0" w:rsidP="00DD3382">
            <w:pPr>
              <w:jc w:val="right"/>
              <w:rPr>
                <w:rFonts w:ascii="Arial" w:hAnsi="Arial" w:cs="Arial"/>
                <w:sz w:val="8"/>
                <w:lang w:val="es-BO"/>
              </w:rPr>
            </w:pPr>
          </w:p>
        </w:tc>
        <w:tc>
          <w:tcPr>
            <w:tcW w:w="816" w:type="dxa"/>
            <w:gridSpan w:val="3"/>
            <w:shd w:val="clear" w:color="auto" w:fill="auto"/>
          </w:tcPr>
          <w:p w:rsidR="00B949F0" w:rsidRPr="00D011A8" w:rsidRDefault="00B949F0" w:rsidP="00DD3382">
            <w:pPr>
              <w:rPr>
                <w:rFonts w:ascii="Arial" w:hAnsi="Arial" w:cs="Arial"/>
                <w:sz w:val="8"/>
                <w:lang w:val="es-BO"/>
              </w:rPr>
            </w:pPr>
          </w:p>
        </w:tc>
        <w:tc>
          <w:tcPr>
            <w:tcW w:w="272" w:type="dxa"/>
            <w:tcBorders>
              <w:left w:val="nil"/>
              <w:right w:val="single" w:sz="12" w:space="0" w:color="244061" w:themeColor="accent1" w:themeShade="80"/>
            </w:tcBorders>
          </w:tcPr>
          <w:p w:rsidR="00B949F0" w:rsidRPr="00D011A8" w:rsidRDefault="00B949F0"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526626" w:rsidRDefault="00526626" w:rsidP="00DD3382">
            <w:pPr>
              <w:tabs>
                <w:tab w:val="left" w:pos="1634"/>
              </w:tabs>
              <w:rPr>
                <w:rFonts w:ascii="Arial" w:hAnsi="Arial" w:cs="Arial"/>
                <w:sz w:val="16"/>
              </w:rPr>
            </w:pPr>
            <w:r w:rsidRPr="00526626">
              <w:rPr>
                <w:rFonts w:ascii="Arial" w:hAnsi="Arial" w:cs="Arial"/>
                <w:sz w:val="16"/>
                <w:lang w:val="es-BO"/>
              </w:rPr>
              <w:t>SERVICIO DE CONSULTORIA INDIVIDUAL DE LINEA DE DOS (2) PROFESIONALES IV PARA EL DEPARTAMENTO DE GESTION JURIDICA - DNJ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r w:rsidR="008041DF">
              <w:rPr>
                <w:rFonts w:ascii="Arial" w:hAnsi="Arial" w:cs="Arial"/>
                <w:sz w:val="16"/>
                <w:lang w:val="es-BO"/>
              </w:rPr>
              <w:t xml:space="preserve"> </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526626">
            <w:pPr>
              <w:rPr>
                <w:rFonts w:ascii="Arial" w:hAnsi="Arial" w:cs="Arial"/>
                <w:sz w:val="16"/>
                <w:lang w:val="es-BO"/>
              </w:rPr>
            </w:pPr>
            <w:r>
              <w:rPr>
                <w:rFonts w:ascii="Arial" w:hAnsi="Arial" w:cs="Arial"/>
                <w:bCs/>
                <w:i/>
                <w:iCs/>
                <w:sz w:val="16"/>
                <w:lang w:val="es-BO"/>
              </w:rPr>
              <w:t xml:space="preserve">POR </w:t>
            </w:r>
            <w:r w:rsidR="00526626">
              <w:rPr>
                <w:rFonts w:ascii="Arial" w:hAnsi="Arial" w:cs="Arial"/>
                <w:bCs/>
                <w:i/>
                <w:iCs/>
                <w:sz w:val="16"/>
                <w:lang w:val="es-BO"/>
              </w:rPr>
              <w:t>ITEM</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2E0A" w:rsidRPr="00D011A8" w:rsidRDefault="004B4D92" w:rsidP="004B4D92">
            <w:pPr>
              <w:rPr>
                <w:rFonts w:ascii="Arial" w:hAnsi="Arial" w:cs="Arial"/>
                <w:b/>
                <w:sz w:val="16"/>
                <w:lang w:val="es-BO"/>
              </w:rPr>
            </w:pPr>
            <w:r>
              <w:rPr>
                <w:rFonts w:ascii="Arial" w:hAnsi="Arial" w:cs="Arial"/>
                <w:b/>
                <w:i/>
                <w:sz w:val="16"/>
              </w:rPr>
              <w:t xml:space="preserve"> </w:t>
            </w:r>
          </w:p>
          <w:tbl>
            <w:tblPr>
              <w:tblW w:w="7311" w:type="dxa"/>
              <w:tblCellMar>
                <w:left w:w="70" w:type="dxa"/>
                <w:right w:w="70" w:type="dxa"/>
              </w:tblCellMar>
              <w:tblLook w:val="04A0" w:firstRow="1" w:lastRow="0" w:firstColumn="1" w:lastColumn="0" w:noHBand="0" w:noVBand="1"/>
            </w:tblPr>
            <w:tblGrid>
              <w:gridCol w:w="439"/>
              <w:gridCol w:w="3143"/>
              <w:gridCol w:w="1099"/>
              <w:gridCol w:w="782"/>
              <w:gridCol w:w="818"/>
              <w:gridCol w:w="1030"/>
            </w:tblGrid>
            <w:tr w:rsidR="001B2E0A" w:rsidRPr="001B2E0A" w:rsidTr="001B2E0A">
              <w:trPr>
                <w:trHeight w:val="418"/>
              </w:trPr>
              <w:tc>
                <w:tcPr>
                  <w:tcW w:w="4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szCs w:val="18"/>
                      <w:lang w:val="es-BO" w:eastAsia="es-BO"/>
                    </w:rPr>
                  </w:pPr>
                  <w:r w:rsidRPr="001B2E0A">
                    <w:rPr>
                      <w:rFonts w:ascii="Calibri" w:hAnsi="Calibri"/>
                      <w:color w:val="000000"/>
                      <w:sz w:val="12"/>
                      <w:szCs w:val="18"/>
                      <w:lang w:val="es-BO" w:eastAsia="es-BO"/>
                    </w:rPr>
                    <w:t>N°</w:t>
                  </w:r>
                </w:p>
              </w:tc>
              <w:tc>
                <w:tcPr>
                  <w:tcW w:w="3143" w:type="dxa"/>
                  <w:tcBorders>
                    <w:top w:val="single" w:sz="4" w:space="0" w:color="auto"/>
                    <w:left w:val="nil"/>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szCs w:val="18"/>
                      <w:lang w:val="es-BO" w:eastAsia="es-BO"/>
                    </w:rPr>
                  </w:pPr>
                  <w:r w:rsidRPr="001B2E0A">
                    <w:rPr>
                      <w:rFonts w:ascii="Calibri" w:hAnsi="Calibri"/>
                      <w:color w:val="000000"/>
                      <w:sz w:val="12"/>
                      <w:szCs w:val="18"/>
                      <w:lang w:val="es-BO" w:eastAsia="es-BO"/>
                    </w:rPr>
                    <w:t>DESCRIPCIÓN</w:t>
                  </w:r>
                </w:p>
              </w:tc>
              <w:tc>
                <w:tcPr>
                  <w:tcW w:w="1099" w:type="dxa"/>
                  <w:tcBorders>
                    <w:top w:val="single" w:sz="4" w:space="0" w:color="auto"/>
                    <w:left w:val="nil"/>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lang w:val="es-BO" w:eastAsia="es-BO"/>
                    </w:rPr>
                  </w:pPr>
                  <w:r w:rsidRPr="001B2E0A">
                    <w:rPr>
                      <w:rFonts w:ascii="Calibri" w:hAnsi="Calibri"/>
                      <w:color w:val="000000"/>
                      <w:sz w:val="12"/>
                      <w:lang w:val="es-BO" w:eastAsia="es-BO"/>
                    </w:rPr>
                    <w:t>UNIDAD DE MEDIDA</w:t>
                  </w:r>
                </w:p>
              </w:tc>
              <w:tc>
                <w:tcPr>
                  <w:tcW w:w="782" w:type="dxa"/>
                  <w:tcBorders>
                    <w:top w:val="single" w:sz="4" w:space="0" w:color="auto"/>
                    <w:left w:val="nil"/>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lang w:val="es-BO" w:eastAsia="es-BO"/>
                    </w:rPr>
                  </w:pPr>
                  <w:r w:rsidRPr="001B2E0A">
                    <w:rPr>
                      <w:rFonts w:ascii="Calibri" w:hAnsi="Calibri"/>
                      <w:color w:val="000000"/>
                      <w:sz w:val="12"/>
                      <w:lang w:val="es-BO" w:eastAsia="es-BO"/>
                    </w:rPr>
                    <w:t>CANTIDAD</w:t>
                  </w:r>
                </w:p>
              </w:tc>
              <w:tc>
                <w:tcPr>
                  <w:tcW w:w="818" w:type="dxa"/>
                  <w:tcBorders>
                    <w:top w:val="single" w:sz="4" w:space="0" w:color="auto"/>
                    <w:left w:val="nil"/>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szCs w:val="18"/>
                      <w:lang w:val="es-BO" w:eastAsia="es-BO"/>
                    </w:rPr>
                  </w:pPr>
                  <w:r w:rsidRPr="001B2E0A">
                    <w:rPr>
                      <w:rFonts w:ascii="Calibri" w:hAnsi="Calibri"/>
                      <w:color w:val="000000"/>
                      <w:sz w:val="12"/>
                      <w:szCs w:val="18"/>
                      <w:lang w:val="es-BO" w:eastAsia="es-BO"/>
                    </w:rPr>
                    <w:t>PRECIO UNITARIO (Bs)</w:t>
                  </w:r>
                </w:p>
              </w:tc>
              <w:tc>
                <w:tcPr>
                  <w:tcW w:w="1030" w:type="dxa"/>
                  <w:tcBorders>
                    <w:top w:val="single" w:sz="4" w:space="0" w:color="auto"/>
                    <w:left w:val="nil"/>
                    <w:bottom w:val="single" w:sz="4" w:space="0" w:color="auto"/>
                    <w:right w:val="single" w:sz="4" w:space="0" w:color="auto"/>
                  </w:tcBorders>
                  <w:shd w:val="clear" w:color="auto" w:fill="D9D9D9"/>
                  <w:vAlign w:val="center"/>
                  <w:hideMark/>
                </w:tcPr>
                <w:p w:rsidR="001B2E0A" w:rsidRPr="001B2E0A" w:rsidRDefault="001B2E0A">
                  <w:pPr>
                    <w:spacing w:line="276" w:lineRule="auto"/>
                    <w:jc w:val="center"/>
                    <w:rPr>
                      <w:rFonts w:ascii="Calibri" w:hAnsi="Calibri"/>
                      <w:color w:val="000000"/>
                      <w:sz w:val="12"/>
                      <w:szCs w:val="18"/>
                      <w:lang w:val="es-BO" w:eastAsia="es-BO"/>
                    </w:rPr>
                  </w:pPr>
                  <w:r w:rsidRPr="001B2E0A">
                    <w:rPr>
                      <w:rFonts w:ascii="Calibri" w:hAnsi="Calibri"/>
                      <w:color w:val="000000"/>
                      <w:sz w:val="12"/>
                      <w:szCs w:val="18"/>
                      <w:lang w:val="es-BO" w:eastAsia="es-BO"/>
                    </w:rPr>
                    <w:t>IMPORTE TOTAL (Bs)</w:t>
                  </w:r>
                </w:p>
              </w:tc>
            </w:tr>
            <w:tr w:rsidR="001B2E0A" w:rsidRPr="001B2E0A" w:rsidTr="001B2E0A">
              <w:trPr>
                <w:trHeight w:val="190"/>
              </w:trPr>
              <w:tc>
                <w:tcPr>
                  <w:tcW w:w="439" w:type="dxa"/>
                  <w:tcBorders>
                    <w:top w:val="nil"/>
                    <w:left w:val="single" w:sz="4" w:space="0" w:color="auto"/>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1</w:t>
                  </w:r>
                </w:p>
              </w:tc>
              <w:tc>
                <w:tcPr>
                  <w:tcW w:w="3143" w:type="dxa"/>
                  <w:tcBorders>
                    <w:top w:val="nil"/>
                    <w:left w:val="nil"/>
                    <w:bottom w:val="single" w:sz="4" w:space="0" w:color="auto"/>
                    <w:right w:val="single" w:sz="4" w:space="0" w:color="auto"/>
                  </w:tcBorders>
                  <w:noWrap/>
                  <w:vAlign w:val="center"/>
                  <w:hideMark/>
                </w:tcPr>
                <w:p w:rsidR="001B2E0A" w:rsidRPr="001B2E0A" w:rsidRDefault="001B2E0A" w:rsidP="001B2E0A">
                  <w:pPr>
                    <w:spacing w:line="276" w:lineRule="auto"/>
                    <w:jc w:val="left"/>
                    <w:rPr>
                      <w:rFonts w:ascii="Calibri" w:hAnsi="Calibri"/>
                      <w:color w:val="000000"/>
                      <w:sz w:val="12"/>
                      <w:szCs w:val="22"/>
                      <w:lang w:val="es-BO" w:eastAsia="es-BO"/>
                    </w:rPr>
                  </w:pPr>
                  <w:r>
                    <w:rPr>
                      <w:rFonts w:ascii="Calibri" w:hAnsi="Calibri"/>
                      <w:color w:val="000000"/>
                      <w:sz w:val="12"/>
                      <w:szCs w:val="22"/>
                      <w:lang w:val="es-BO" w:eastAsia="es-BO"/>
                    </w:rPr>
                    <w:t>CONSULTOR INDIVIDUAL DE LÍ</w:t>
                  </w:r>
                  <w:r w:rsidRPr="001B2E0A">
                    <w:rPr>
                      <w:rFonts w:ascii="Calibri" w:hAnsi="Calibri"/>
                      <w:color w:val="000000"/>
                      <w:sz w:val="12"/>
                      <w:szCs w:val="22"/>
                      <w:lang w:val="es-BO" w:eastAsia="es-BO"/>
                    </w:rPr>
                    <w:t xml:space="preserve">NEA </w:t>
                  </w:r>
                  <w:r>
                    <w:rPr>
                      <w:rFonts w:ascii="Calibri" w:hAnsi="Calibri"/>
                      <w:color w:val="000000"/>
                      <w:sz w:val="12"/>
                      <w:szCs w:val="22"/>
                      <w:lang w:val="es-BO" w:eastAsia="es-BO"/>
                    </w:rPr>
                    <w:t>DNJ - DGJ</w:t>
                  </w:r>
                  <w:r w:rsidRPr="001B2E0A">
                    <w:rPr>
                      <w:rFonts w:ascii="Calibri" w:hAnsi="Calibri"/>
                      <w:color w:val="000000"/>
                      <w:sz w:val="12"/>
                      <w:szCs w:val="22"/>
                      <w:lang w:val="es-BO" w:eastAsia="es-BO"/>
                    </w:rPr>
                    <w:t xml:space="preserve"> - 1</w:t>
                  </w:r>
                </w:p>
              </w:tc>
              <w:tc>
                <w:tcPr>
                  <w:tcW w:w="1099"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MES</w:t>
                  </w:r>
                </w:p>
              </w:tc>
              <w:tc>
                <w:tcPr>
                  <w:tcW w:w="782"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10</w:t>
                  </w:r>
                </w:p>
              </w:tc>
              <w:tc>
                <w:tcPr>
                  <w:tcW w:w="818" w:type="dxa"/>
                  <w:tcBorders>
                    <w:top w:val="nil"/>
                    <w:left w:val="nil"/>
                    <w:bottom w:val="single" w:sz="4" w:space="0" w:color="auto"/>
                    <w:right w:val="single" w:sz="4" w:space="0" w:color="auto"/>
                  </w:tcBorders>
                  <w:noWrap/>
                  <w:vAlign w:val="center"/>
                </w:tcPr>
                <w:p w:rsidR="001B2E0A" w:rsidRPr="001B2E0A" w:rsidRDefault="001B2E0A">
                  <w:pPr>
                    <w:spacing w:line="276" w:lineRule="auto"/>
                    <w:jc w:val="right"/>
                    <w:rPr>
                      <w:rFonts w:ascii="Calibri" w:hAnsi="Calibri"/>
                      <w:color w:val="000000"/>
                      <w:sz w:val="12"/>
                      <w:szCs w:val="22"/>
                      <w:lang w:val="es-BO" w:eastAsia="es-BO"/>
                    </w:rPr>
                  </w:pPr>
                  <w:r>
                    <w:rPr>
                      <w:rFonts w:ascii="Calibri" w:hAnsi="Calibri"/>
                      <w:color w:val="000000"/>
                      <w:sz w:val="12"/>
                      <w:szCs w:val="22"/>
                      <w:lang w:val="es-BO" w:eastAsia="es-BO"/>
                    </w:rPr>
                    <w:t>7.600,00</w:t>
                  </w:r>
                </w:p>
              </w:tc>
              <w:tc>
                <w:tcPr>
                  <w:tcW w:w="1030"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right"/>
                    <w:rPr>
                      <w:rFonts w:ascii="Calibri" w:hAnsi="Calibri"/>
                      <w:color w:val="000000"/>
                      <w:sz w:val="12"/>
                      <w:szCs w:val="22"/>
                      <w:lang w:val="es-BO" w:eastAsia="es-BO"/>
                    </w:rPr>
                  </w:pPr>
                  <w:r>
                    <w:rPr>
                      <w:rFonts w:ascii="Calibri" w:hAnsi="Calibri"/>
                      <w:color w:val="000000"/>
                      <w:sz w:val="12"/>
                      <w:szCs w:val="22"/>
                      <w:lang w:val="es-BO" w:eastAsia="es-BO"/>
                    </w:rPr>
                    <w:t>76.000,00</w:t>
                  </w:r>
                </w:p>
              </w:tc>
            </w:tr>
            <w:tr w:rsidR="001B2E0A" w:rsidRPr="001B2E0A" w:rsidTr="001B2E0A">
              <w:trPr>
                <w:trHeight w:val="190"/>
              </w:trPr>
              <w:tc>
                <w:tcPr>
                  <w:tcW w:w="439" w:type="dxa"/>
                  <w:tcBorders>
                    <w:top w:val="nil"/>
                    <w:left w:val="single" w:sz="4" w:space="0" w:color="auto"/>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2</w:t>
                  </w:r>
                </w:p>
              </w:tc>
              <w:tc>
                <w:tcPr>
                  <w:tcW w:w="3143" w:type="dxa"/>
                  <w:tcBorders>
                    <w:top w:val="nil"/>
                    <w:left w:val="nil"/>
                    <w:bottom w:val="single" w:sz="4" w:space="0" w:color="auto"/>
                    <w:right w:val="single" w:sz="4" w:space="0" w:color="auto"/>
                  </w:tcBorders>
                  <w:noWrap/>
                  <w:vAlign w:val="center"/>
                  <w:hideMark/>
                </w:tcPr>
                <w:p w:rsidR="001B2E0A" w:rsidRPr="001B2E0A" w:rsidRDefault="001B2E0A" w:rsidP="001B2E0A">
                  <w:pPr>
                    <w:spacing w:line="276" w:lineRule="auto"/>
                    <w:jc w:val="left"/>
                    <w:rPr>
                      <w:rFonts w:ascii="Calibri" w:hAnsi="Calibri"/>
                      <w:color w:val="000000"/>
                      <w:sz w:val="12"/>
                      <w:szCs w:val="22"/>
                      <w:lang w:val="es-BO" w:eastAsia="es-BO"/>
                    </w:rPr>
                  </w:pPr>
                  <w:r w:rsidRPr="001B2E0A">
                    <w:rPr>
                      <w:rFonts w:ascii="Calibri" w:hAnsi="Calibri"/>
                      <w:color w:val="000000"/>
                      <w:sz w:val="12"/>
                      <w:szCs w:val="22"/>
                      <w:lang w:val="es-BO" w:eastAsia="es-BO"/>
                    </w:rPr>
                    <w:t>CONSULTOR INDIVIDUAL DE L</w:t>
                  </w:r>
                  <w:r>
                    <w:rPr>
                      <w:rFonts w:ascii="Calibri" w:hAnsi="Calibri"/>
                      <w:color w:val="000000"/>
                      <w:sz w:val="12"/>
                      <w:szCs w:val="22"/>
                      <w:lang w:val="es-BO" w:eastAsia="es-BO"/>
                    </w:rPr>
                    <w:t>Í</w:t>
                  </w:r>
                  <w:r w:rsidRPr="001B2E0A">
                    <w:rPr>
                      <w:rFonts w:ascii="Calibri" w:hAnsi="Calibri"/>
                      <w:color w:val="000000"/>
                      <w:sz w:val="12"/>
                      <w:szCs w:val="22"/>
                      <w:lang w:val="es-BO" w:eastAsia="es-BO"/>
                    </w:rPr>
                    <w:t xml:space="preserve">NEA </w:t>
                  </w:r>
                  <w:r>
                    <w:rPr>
                      <w:rFonts w:ascii="Calibri" w:hAnsi="Calibri"/>
                      <w:color w:val="000000"/>
                      <w:sz w:val="12"/>
                      <w:szCs w:val="22"/>
                      <w:lang w:val="es-BO" w:eastAsia="es-BO"/>
                    </w:rPr>
                    <w:t>DNJ - DGJ</w:t>
                  </w:r>
                  <w:r w:rsidRPr="001B2E0A">
                    <w:rPr>
                      <w:rFonts w:ascii="Calibri" w:hAnsi="Calibri"/>
                      <w:color w:val="000000"/>
                      <w:sz w:val="12"/>
                      <w:szCs w:val="22"/>
                      <w:lang w:val="es-BO" w:eastAsia="es-BO"/>
                    </w:rPr>
                    <w:t xml:space="preserve"> - 2</w:t>
                  </w:r>
                </w:p>
              </w:tc>
              <w:tc>
                <w:tcPr>
                  <w:tcW w:w="1099"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MES</w:t>
                  </w:r>
                </w:p>
              </w:tc>
              <w:tc>
                <w:tcPr>
                  <w:tcW w:w="782"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center"/>
                    <w:rPr>
                      <w:rFonts w:ascii="Calibri" w:hAnsi="Calibri"/>
                      <w:color w:val="000000"/>
                      <w:sz w:val="12"/>
                      <w:szCs w:val="22"/>
                      <w:lang w:val="es-BO" w:eastAsia="es-BO"/>
                    </w:rPr>
                  </w:pPr>
                  <w:r w:rsidRPr="001B2E0A">
                    <w:rPr>
                      <w:rFonts w:ascii="Calibri" w:hAnsi="Calibri"/>
                      <w:color w:val="000000"/>
                      <w:sz w:val="12"/>
                      <w:szCs w:val="22"/>
                      <w:lang w:val="es-BO" w:eastAsia="es-BO"/>
                    </w:rPr>
                    <w:t>10</w:t>
                  </w:r>
                </w:p>
              </w:tc>
              <w:tc>
                <w:tcPr>
                  <w:tcW w:w="818" w:type="dxa"/>
                  <w:tcBorders>
                    <w:top w:val="nil"/>
                    <w:left w:val="nil"/>
                    <w:bottom w:val="single" w:sz="4" w:space="0" w:color="auto"/>
                    <w:right w:val="single" w:sz="4" w:space="0" w:color="auto"/>
                  </w:tcBorders>
                  <w:noWrap/>
                  <w:vAlign w:val="center"/>
                </w:tcPr>
                <w:p w:rsidR="001B2E0A" w:rsidRPr="001B2E0A" w:rsidRDefault="001B2E0A">
                  <w:pPr>
                    <w:spacing w:line="276" w:lineRule="auto"/>
                    <w:jc w:val="right"/>
                    <w:rPr>
                      <w:rFonts w:ascii="Calibri" w:hAnsi="Calibri"/>
                      <w:color w:val="000000"/>
                      <w:sz w:val="12"/>
                      <w:szCs w:val="22"/>
                      <w:lang w:val="es-BO" w:eastAsia="es-BO"/>
                    </w:rPr>
                  </w:pPr>
                  <w:r>
                    <w:rPr>
                      <w:rFonts w:ascii="Calibri" w:hAnsi="Calibri"/>
                      <w:color w:val="000000"/>
                      <w:sz w:val="12"/>
                      <w:szCs w:val="22"/>
                      <w:lang w:val="es-BO" w:eastAsia="es-BO"/>
                    </w:rPr>
                    <w:t>7.600,00</w:t>
                  </w:r>
                </w:p>
              </w:tc>
              <w:tc>
                <w:tcPr>
                  <w:tcW w:w="1030" w:type="dxa"/>
                  <w:tcBorders>
                    <w:top w:val="nil"/>
                    <w:left w:val="nil"/>
                    <w:bottom w:val="single" w:sz="4" w:space="0" w:color="auto"/>
                    <w:right w:val="single" w:sz="4" w:space="0" w:color="auto"/>
                  </w:tcBorders>
                  <w:noWrap/>
                  <w:vAlign w:val="center"/>
                  <w:hideMark/>
                </w:tcPr>
                <w:p w:rsidR="001B2E0A" w:rsidRPr="001B2E0A" w:rsidRDefault="001B2E0A">
                  <w:pPr>
                    <w:spacing w:line="276" w:lineRule="auto"/>
                    <w:jc w:val="right"/>
                    <w:rPr>
                      <w:rFonts w:ascii="Calibri" w:hAnsi="Calibri"/>
                      <w:color w:val="000000"/>
                      <w:sz w:val="12"/>
                      <w:szCs w:val="22"/>
                      <w:lang w:val="es-BO" w:eastAsia="es-BO"/>
                    </w:rPr>
                  </w:pPr>
                  <w:r>
                    <w:rPr>
                      <w:rFonts w:ascii="Calibri" w:hAnsi="Calibri"/>
                      <w:color w:val="000000"/>
                      <w:sz w:val="12"/>
                      <w:szCs w:val="22"/>
                      <w:lang w:val="es-BO" w:eastAsia="es-BO"/>
                    </w:rPr>
                    <w:t>76.000,00</w:t>
                  </w:r>
                </w:p>
              </w:tc>
            </w:tr>
          </w:tbl>
          <w:p w:rsidR="003B12D9" w:rsidRPr="00D011A8" w:rsidRDefault="003B12D9" w:rsidP="004B4D92">
            <w:pPr>
              <w:rPr>
                <w:rFonts w:ascii="Arial" w:hAnsi="Arial" w:cs="Arial"/>
                <w:b/>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4645FB" w:rsidP="004645FB">
            <w:pPr>
              <w:tabs>
                <w:tab w:val="left" w:pos="1634"/>
              </w:tabs>
              <w:rPr>
                <w:rFonts w:ascii="Arial" w:hAnsi="Arial" w:cs="Arial"/>
                <w:b/>
                <w:i/>
                <w:sz w:val="16"/>
                <w:lang w:val="es-BO"/>
              </w:rPr>
            </w:pPr>
            <w:r w:rsidRPr="004645FB">
              <w:rPr>
                <w:rFonts w:ascii="Arial" w:hAnsi="Arial" w:cs="Arial"/>
                <w:sz w:val="16"/>
                <w:lang w:val="es-BO"/>
              </w:rPr>
              <w:t>El contrato de la consultoría individual de línea entrará en vigencia a partir del día siguiente hábil de su suscripción por ambas partes, hasta el 31 de diciembre de 2024.</w:t>
            </w:r>
            <w:r w:rsidR="00553D0A">
              <w:rPr>
                <w:rFonts w:ascii="Arial" w:hAnsi="Arial" w:cs="Arial"/>
                <w:i/>
                <w:sz w:val="16"/>
                <w:lang w:val="es-BO"/>
              </w:rPr>
              <w:t xml:space="preserve"> </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72"/>
        <w:gridCol w:w="272"/>
        <w:gridCol w:w="273"/>
        <w:gridCol w:w="56"/>
        <w:gridCol w:w="216"/>
        <w:gridCol w:w="274"/>
        <w:gridCol w:w="275"/>
        <w:gridCol w:w="281"/>
        <w:gridCol w:w="279"/>
        <w:gridCol w:w="280"/>
        <w:gridCol w:w="270"/>
        <w:gridCol w:w="275"/>
        <w:gridCol w:w="274"/>
        <w:gridCol w:w="279"/>
        <w:gridCol w:w="275"/>
        <w:gridCol w:w="275"/>
        <w:gridCol w:w="275"/>
        <w:gridCol w:w="272"/>
        <w:gridCol w:w="272"/>
        <w:gridCol w:w="271"/>
        <w:gridCol w:w="272"/>
        <w:gridCol w:w="272"/>
        <w:gridCol w:w="272"/>
        <w:gridCol w:w="272"/>
        <w:gridCol w:w="113"/>
        <w:gridCol w:w="158"/>
        <w:gridCol w:w="272"/>
        <w:gridCol w:w="272"/>
        <w:gridCol w:w="272"/>
        <w:gridCol w:w="272"/>
        <w:gridCol w:w="369"/>
        <w:gridCol w:w="234"/>
        <w:gridCol w:w="206"/>
        <w:gridCol w:w="65"/>
        <w:gridCol w:w="206"/>
        <w:gridCol w:w="65"/>
        <w:gridCol w:w="209"/>
        <w:gridCol w:w="62"/>
        <w:gridCol w:w="246"/>
        <w:gridCol w:w="62"/>
        <w:gridCol w:w="302"/>
      </w:tblGrid>
      <w:tr w:rsidR="00526626" w:rsidRPr="00D011A8" w:rsidTr="00526626">
        <w:trPr>
          <w:trHeight w:val="203"/>
          <w:jc w:val="center"/>
        </w:trPr>
        <w:tc>
          <w:tcPr>
            <w:tcW w:w="2347"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9"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9"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1" w:type="dxa"/>
            <w:gridSpan w:val="2"/>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369" w:type="dxa"/>
            <w:shd w:val="clear" w:color="auto" w:fill="auto"/>
          </w:tcPr>
          <w:p w:rsidR="00DD3382" w:rsidRPr="00D011A8" w:rsidRDefault="00DD3382" w:rsidP="00DD3382">
            <w:pPr>
              <w:rPr>
                <w:rFonts w:ascii="Arial" w:hAnsi="Arial" w:cs="Arial"/>
                <w:sz w:val="16"/>
                <w:lang w:val="es-BO"/>
              </w:rPr>
            </w:pPr>
          </w:p>
        </w:tc>
        <w:tc>
          <w:tcPr>
            <w:tcW w:w="234" w:type="dxa"/>
            <w:shd w:val="clear" w:color="auto" w:fill="auto"/>
          </w:tcPr>
          <w:p w:rsidR="00DD3382" w:rsidRPr="00D011A8" w:rsidRDefault="00DD3382" w:rsidP="00DD3382">
            <w:pPr>
              <w:rPr>
                <w:rFonts w:ascii="Arial" w:hAnsi="Arial" w:cs="Arial"/>
                <w:sz w:val="16"/>
                <w:lang w:val="es-BO"/>
              </w:rPr>
            </w:pPr>
          </w:p>
        </w:tc>
        <w:tc>
          <w:tcPr>
            <w:tcW w:w="271" w:type="dxa"/>
            <w:gridSpan w:val="2"/>
            <w:shd w:val="clear" w:color="auto" w:fill="auto"/>
          </w:tcPr>
          <w:p w:rsidR="00DD3382" w:rsidRPr="00D011A8" w:rsidRDefault="00DD3382" w:rsidP="00DD3382">
            <w:pPr>
              <w:rPr>
                <w:rFonts w:ascii="Arial" w:hAnsi="Arial" w:cs="Arial"/>
                <w:sz w:val="16"/>
                <w:lang w:val="es-BO"/>
              </w:rPr>
            </w:pPr>
          </w:p>
        </w:tc>
        <w:tc>
          <w:tcPr>
            <w:tcW w:w="271" w:type="dxa"/>
            <w:gridSpan w:val="2"/>
            <w:shd w:val="clear" w:color="auto" w:fill="auto"/>
          </w:tcPr>
          <w:p w:rsidR="00DD3382" w:rsidRPr="00D011A8" w:rsidRDefault="00DD3382" w:rsidP="00DD3382">
            <w:pPr>
              <w:rPr>
                <w:rFonts w:ascii="Arial" w:hAnsi="Arial" w:cs="Arial"/>
                <w:sz w:val="16"/>
                <w:lang w:val="es-BO"/>
              </w:rPr>
            </w:pPr>
          </w:p>
        </w:tc>
        <w:tc>
          <w:tcPr>
            <w:tcW w:w="271" w:type="dxa"/>
            <w:gridSpan w:val="2"/>
            <w:shd w:val="clear" w:color="auto" w:fill="auto"/>
          </w:tcPr>
          <w:p w:rsidR="00DD3382" w:rsidRPr="00D011A8" w:rsidRDefault="00DD3382" w:rsidP="00DD3382">
            <w:pPr>
              <w:rPr>
                <w:rFonts w:ascii="Arial" w:hAnsi="Arial" w:cs="Arial"/>
                <w:sz w:val="16"/>
                <w:lang w:val="es-BO"/>
              </w:rPr>
            </w:pPr>
          </w:p>
        </w:tc>
        <w:tc>
          <w:tcPr>
            <w:tcW w:w="308" w:type="dxa"/>
            <w:gridSpan w:val="2"/>
            <w:shd w:val="clear" w:color="auto" w:fill="auto"/>
          </w:tcPr>
          <w:p w:rsidR="00DD3382" w:rsidRPr="00D011A8" w:rsidRDefault="00DD3382" w:rsidP="00DD3382">
            <w:pPr>
              <w:rPr>
                <w:rFonts w:ascii="Arial" w:hAnsi="Arial" w:cs="Arial"/>
                <w:sz w:val="16"/>
                <w:lang w:val="es-BO"/>
              </w:rPr>
            </w:pPr>
          </w:p>
        </w:tc>
        <w:tc>
          <w:tcPr>
            <w:tcW w:w="30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526626">
        <w:trPr>
          <w:trHeight w:val="203"/>
          <w:jc w:val="center"/>
        </w:trPr>
        <w:tc>
          <w:tcPr>
            <w:tcW w:w="2347"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1"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0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2" w:type="dxa"/>
            <w:vMerge w:val="restart"/>
          </w:tcPr>
          <w:p w:rsidR="00DD3382" w:rsidRPr="00D011A8" w:rsidRDefault="00DD3382" w:rsidP="00DD3382">
            <w:pPr>
              <w:jc w:val="center"/>
              <w:rPr>
                <w:rFonts w:ascii="Arial" w:hAnsi="Arial" w:cs="Arial"/>
                <w:sz w:val="16"/>
                <w:lang w:val="es-BO"/>
              </w:rPr>
            </w:pPr>
          </w:p>
        </w:tc>
        <w:tc>
          <w:tcPr>
            <w:tcW w:w="1934" w:type="dxa"/>
            <w:gridSpan w:val="10"/>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364" w:type="dxa"/>
            <w:gridSpan w:val="2"/>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26626">
        <w:trPr>
          <w:trHeight w:val="66"/>
          <w:jc w:val="center"/>
        </w:trPr>
        <w:tc>
          <w:tcPr>
            <w:tcW w:w="2347"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1" w:type="dxa"/>
            <w:vMerge/>
            <w:vAlign w:val="center"/>
          </w:tcPr>
          <w:p w:rsidR="00DD3382" w:rsidRPr="00D011A8" w:rsidRDefault="00DD3382" w:rsidP="00DD3382">
            <w:pPr>
              <w:rPr>
                <w:rFonts w:ascii="Arial" w:hAnsi="Arial" w:cs="Arial"/>
                <w:sz w:val="16"/>
                <w:lang w:val="es-BO"/>
              </w:rPr>
            </w:pPr>
          </w:p>
        </w:tc>
        <w:tc>
          <w:tcPr>
            <w:tcW w:w="5200" w:type="dxa"/>
            <w:gridSpan w:val="20"/>
            <w:vMerge/>
          </w:tcPr>
          <w:p w:rsidR="00DD3382" w:rsidRPr="00D011A8" w:rsidRDefault="00DD3382" w:rsidP="00DD3382">
            <w:pPr>
              <w:jc w:val="center"/>
              <w:rPr>
                <w:rFonts w:ascii="Arial" w:hAnsi="Arial" w:cs="Arial"/>
                <w:sz w:val="16"/>
                <w:lang w:val="es-BO"/>
              </w:rPr>
            </w:pPr>
          </w:p>
        </w:tc>
        <w:tc>
          <w:tcPr>
            <w:tcW w:w="272" w:type="dxa"/>
            <w:vMerge/>
          </w:tcPr>
          <w:p w:rsidR="00DD3382" w:rsidRPr="00D011A8" w:rsidRDefault="00DD3382" w:rsidP="00DD3382">
            <w:pPr>
              <w:jc w:val="center"/>
              <w:rPr>
                <w:rFonts w:ascii="Arial" w:hAnsi="Arial" w:cs="Arial"/>
                <w:sz w:val="16"/>
                <w:lang w:val="es-BO"/>
              </w:rPr>
            </w:pPr>
          </w:p>
        </w:tc>
        <w:tc>
          <w:tcPr>
            <w:tcW w:w="1934" w:type="dxa"/>
            <w:gridSpan w:val="10"/>
            <w:vMerge/>
            <w:tcBorders>
              <w:left w:val="nil"/>
            </w:tcBorders>
          </w:tcPr>
          <w:p w:rsidR="00DD3382" w:rsidRPr="00D011A8" w:rsidRDefault="00DD3382" w:rsidP="00DD3382">
            <w:pPr>
              <w:jc w:val="center"/>
              <w:rPr>
                <w:rFonts w:ascii="Arial" w:hAnsi="Arial" w:cs="Arial"/>
                <w:sz w:val="16"/>
                <w:lang w:val="es-BO"/>
              </w:rPr>
            </w:pPr>
          </w:p>
        </w:tc>
        <w:tc>
          <w:tcPr>
            <w:tcW w:w="364" w:type="dxa"/>
            <w:gridSpan w:val="2"/>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26626">
        <w:trPr>
          <w:trHeight w:val="159"/>
          <w:jc w:val="center"/>
        </w:trPr>
        <w:tc>
          <w:tcPr>
            <w:tcW w:w="2347"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1"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0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2"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3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364" w:type="dxa"/>
            <w:gridSpan w:val="2"/>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526626" w:rsidRPr="00D011A8" w:rsidTr="00526626">
        <w:trPr>
          <w:trHeight w:val="159"/>
          <w:jc w:val="center"/>
        </w:trPr>
        <w:tc>
          <w:tcPr>
            <w:tcW w:w="2347"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1" w:type="dxa"/>
            <w:vAlign w:val="center"/>
          </w:tcPr>
          <w:p w:rsidR="00DD3382" w:rsidRPr="00D011A8" w:rsidRDefault="00DD3382" w:rsidP="00DD3382">
            <w:pPr>
              <w:rPr>
                <w:rFonts w:ascii="Arial" w:hAnsi="Arial" w:cs="Arial"/>
                <w:sz w:val="2"/>
                <w:szCs w:val="2"/>
                <w:lang w:val="es-BO"/>
              </w:rPr>
            </w:pPr>
          </w:p>
        </w:tc>
        <w:tc>
          <w:tcPr>
            <w:tcW w:w="279"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9"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69"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3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8"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2"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526626">
        <w:trPr>
          <w:trHeight w:val="159"/>
          <w:jc w:val="center"/>
        </w:trPr>
        <w:tc>
          <w:tcPr>
            <w:tcW w:w="2347"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1"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0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2"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3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364" w:type="dxa"/>
            <w:gridSpan w:val="2"/>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526626" w:rsidRPr="00D011A8" w:rsidTr="00526626">
        <w:trPr>
          <w:trHeight w:val="76"/>
          <w:jc w:val="center"/>
        </w:trPr>
        <w:tc>
          <w:tcPr>
            <w:tcW w:w="2347"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1" w:type="dxa"/>
            <w:shd w:val="clear" w:color="auto" w:fill="auto"/>
            <w:vAlign w:val="center"/>
          </w:tcPr>
          <w:p w:rsidR="00DD3382" w:rsidRPr="00D011A8" w:rsidRDefault="00DD3382" w:rsidP="00DD3382">
            <w:pPr>
              <w:rPr>
                <w:rFonts w:ascii="Arial" w:hAnsi="Arial" w:cs="Arial"/>
                <w:sz w:val="6"/>
                <w:szCs w:val="8"/>
                <w:lang w:val="es-BO"/>
              </w:rPr>
            </w:pPr>
          </w:p>
        </w:tc>
        <w:tc>
          <w:tcPr>
            <w:tcW w:w="279"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9"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369" w:type="dxa"/>
            <w:shd w:val="clear" w:color="auto" w:fill="auto"/>
          </w:tcPr>
          <w:p w:rsidR="00DD3382" w:rsidRPr="00D011A8" w:rsidRDefault="00DD3382" w:rsidP="00DD3382">
            <w:pPr>
              <w:rPr>
                <w:rFonts w:ascii="Arial" w:hAnsi="Arial" w:cs="Arial"/>
                <w:sz w:val="6"/>
                <w:szCs w:val="8"/>
                <w:lang w:val="es-BO"/>
              </w:rPr>
            </w:pPr>
          </w:p>
        </w:tc>
        <w:tc>
          <w:tcPr>
            <w:tcW w:w="23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gridSpan w:val="2"/>
            <w:shd w:val="clear" w:color="auto" w:fill="auto"/>
          </w:tcPr>
          <w:p w:rsidR="00DD3382" w:rsidRPr="00D011A8" w:rsidRDefault="00DD3382" w:rsidP="00DD3382">
            <w:pPr>
              <w:rPr>
                <w:rFonts w:ascii="Arial" w:hAnsi="Arial" w:cs="Arial"/>
                <w:sz w:val="6"/>
                <w:szCs w:val="8"/>
                <w:lang w:val="es-BO"/>
              </w:rPr>
            </w:pPr>
          </w:p>
        </w:tc>
        <w:tc>
          <w:tcPr>
            <w:tcW w:w="271" w:type="dxa"/>
            <w:gridSpan w:val="2"/>
            <w:shd w:val="clear" w:color="auto" w:fill="auto"/>
          </w:tcPr>
          <w:p w:rsidR="00DD3382" w:rsidRPr="00D011A8" w:rsidRDefault="00DD3382" w:rsidP="00DD3382">
            <w:pPr>
              <w:rPr>
                <w:rFonts w:ascii="Arial" w:hAnsi="Arial" w:cs="Arial"/>
                <w:sz w:val="6"/>
                <w:szCs w:val="8"/>
                <w:lang w:val="es-BO"/>
              </w:rPr>
            </w:pPr>
          </w:p>
        </w:tc>
        <w:tc>
          <w:tcPr>
            <w:tcW w:w="308" w:type="dxa"/>
            <w:gridSpan w:val="2"/>
            <w:shd w:val="clear" w:color="auto" w:fill="auto"/>
          </w:tcPr>
          <w:p w:rsidR="00DD3382" w:rsidRPr="00D011A8" w:rsidRDefault="00DD3382" w:rsidP="00DD3382">
            <w:pPr>
              <w:rPr>
                <w:rFonts w:ascii="Arial" w:hAnsi="Arial" w:cs="Arial"/>
                <w:sz w:val="6"/>
                <w:szCs w:val="8"/>
                <w:lang w:val="es-BO"/>
              </w:rPr>
            </w:pPr>
          </w:p>
        </w:tc>
        <w:tc>
          <w:tcPr>
            <w:tcW w:w="30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526626">
        <w:trPr>
          <w:trHeight w:val="203"/>
          <w:jc w:val="center"/>
        </w:trPr>
        <w:tc>
          <w:tcPr>
            <w:tcW w:w="918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1" w:type="dxa"/>
            <w:gridSpan w:val="2"/>
            <w:shd w:val="clear" w:color="auto" w:fill="auto"/>
          </w:tcPr>
          <w:p w:rsidR="00802E75" w:rsidRPr="00D011A8" w:rsidRDefault="00802E75" w:rsidP="00DD3382">
            <w:pPr>
              <w:rPr>
                <w:rFonts w:ascii="Arial" w:hAnsi="Arial" w:cs="Arial"/>
                <w:sz w:val="6"/>
                <w:szCs w:val="8"/>
                <w:lang w:val="es-BO"/>
              </w:rPr>
            </w:pPr>
          </w:p>
        </w:tc>
        <w:tc>
          <w:tcPr>
            <w:tcW w:w="274" w:type="dxa"/>
            <w:gridSpan w:val="2"/>
            <w:shd w:val="clear" w:color="auto" w:fill="auto"/>
          </w:tcPr>
          <w:p w:rsidR="00802E75" w:rsidRPr="00D011A8" w:rsidRDefault="00802E75" w:rsidP="00DD3382">
            <w:pPr>
              <w:rPr>
                <w:rFonts w:ascii="Arial" w:hAnsi="Arial" w:cs="Arial"/>
                <w:sz w:val="6"/>
                <w:szCs w:val="8"/>
                <w:lang w:val="es-BO"/>
              </w:rPr>
            </w:pPr>
          </w:p>
        </w:tc>
        <w:tc>
          <w:tcPr>
            <w:tcW w:w="308" w:type="dxa"/>
            <w:gridSpan w:val="2"/>
            <w:shd w:val="clear" w:color="auto" w:fill="auto"/>
          </w:tcPr>
          <w:p w:rsidR="00802E75" w:rsidRPr="00D011A8" w:rsidRDefault="00802E75" w:rsidP="00DD3382">
            <w:pPr>
              <w:rPr>
                <w:rFonts w:ascii="Arial" w:hAnsi="Arial" w:cs="Arial"/>
                <w:sz w:val="6"/>
                <w:szCs w:val="8"/>
                <w:lang w:val="es-BO"/>
              </w:rPr>
            </w:pPr>
          </w:p>
        </w:tc>
        <w:tc>
          <w:tcPr>
            <w:tcW w:w="364" w:type="dxa"/>
            <w:gridSpan w:val="2"/>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526626">
        <w:trPr>
          <w:trHeight w:val="698"/>
          <w:jc w:val="center"/>
        </w:trPr>
        <w:tc>
          <w:tcPr>
            <w:tcW w:w="1039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526626" w:rsidRPr="00D011A8" w:rsidTr="00526626">
        <w:trPr>
          <w:trHeight w:val="76"/>
          <w:jc w:val="center"/>
        </w:trPr>
        <w:tc>
          <w:tcPr>
            <w:tcW w:w="2347"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79" w:type="dxa"/>
            <w:shd w:val="clear" w:color="auto" w:fill="auto"/>
          </w:tcPr>
          <w:p w:rsidR="00DD3382" w:rsidRPr="007B12DC" w:rsidRDefault="00DD3382" w:rsidP="00DD3382">
            <w:pPr>
              <w:rPr>
                <w:rFonts w:ascii="Arial" w:hAnsi="Arial" w:cs="Arial"/>
                <w:sz w:val="6"/>
                <w:szCs w:val="2"/>
                <w:lang w:val="es-BO"/>
              </w:rPr>
            </w:pPr>
          </w:p>
        </w:tc>
        <w:tc>
          <w:tcPr>
            <w:tcW w:w="280" w:type="dxa"/>
            <w:shd w:val="clear" w:color="auto" w:fill="auto"/>
          </w:tcPr>
          <w:p w:rsidR="00DD3382" w:rsidRPr="007B12DC" w:rsidRDefault="00DD3382" w:rsidP="00DD3382">
            <w:pPr>
              <w:rPr>
                <w:rFonts w:ascii="Arial" w:hAnsi="Arial" w:cs="Arial"/>
                <w:sz w:val="6"/>
                <w:szCs w:val="2"/>
                <w:lang w:val="es-BO"/>
              </w:rPr>
            </w:pPr>
          </w:p>
        </w:tc>
        <w:tc>
          <w:tcPr>
            <w:tcW w:w="270" w:type="dxa"/>
            <w:shd w:val="clear" w:color="auto" w:fill="auto"/>
          </w:tcPr>
          <w:p w:rsidR="00DD3382" w:rsidRPr="007B12DC"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9"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369" w:type="dxa"/>
            <w:shd w:val="clear" w:color="auto" w:fill="auto"/>
          </w:tcPr>
          <w:p w:rsidR="00DD3382" w:rsidRPr="00D011A8" w:rsidRDefault="00DD3382" w:rsidP="00DD3382">
            <w:pPr>
              <w:rPr>
                <w:rFonts w:ascii="Arial" w:hAnsi="Arial" w:cs="Arial"/>
                <w:sz w:val="6"/>
                <w:szCs w:val="2"/>
                <w:lang w:val="es-BO"/>
              </w:rPr>
            </w:pPr>
          </w:p>
        </w:tc>
        <w:tc>
          <w:tcPr>
            <w:tcW w:w="234" w:type="dxa"/>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308" w:type="dxa"/>
            <w:gridSpan w:val="2"/>
            <w:shd w:val="clear" w:color="auto" w:fill="auto"/>
          </w:tcPr>
          <w:p w:rsidR="00DD3382" w:rsidRPr="00D011A8" w:rsidRDefault="00DD3382" w:rsidP="00DD3382">
            <w:pPr>
              <w:rPr>
                <w:rFonts w:ascii="Arial" w:hAnsi="Arial" w:cs="Arial"/>
                <w:sz w:val="6"/>
                <w:szCs w:val="2"/>
                <w:lang w:val="es-BO"/>
              </w:rPr>
            </w:pPr>
          </w:p>
        </w:tc>
        <w:tc>
          <w:tcPr>
            <w:tcW w:w="30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1B2E0A">
        <w:trPr>
          <w:trHeight w:val="890"/>
          <w:jc w:val="center"/>
        </w:trPr>
        <w:tc>
          <w:tcPr>
            <w:tcW w:w="2347"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1B2E0A">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1B2E0A">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615" w:type="dxa"/>
            <w:gridSpan w:val="6"/>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29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Default="00B93CF5" w:rsidP="001B2E0A">
            <w:pPr>
              <w:jc w:val="center"/>
              <w:rPr>
                <w:rFonts w:ascii="Arial" w:hAnsi="Arial" w:cs="Arial"/>
                <w:sz w:val="16"/>
                <w:lang w:val="es-BO"/>
              </w:rPr>
            </w:pPr>
            <w:r>
              <w:rPr>
                <w:rFonts w:ascii="Arial" w:hAnsi="Arial" w:cs="Arial"/>
                <w:sz w:val="16"/>
                <w:lang w:val="es-BO"/>
              </w:rPr>
              <w:t>08:30</w:t>
            </w:r>
            <w:r w:rsidR="009F1584">
              <w:rPr>
                <w:rFonts w:ascii="Arial" w:hAnsi="Arial" w:cs="Arial"/>
                <w:sz w:val="16"/>
                <w:lang w:val="es-BO"/>
              </w:rPr>
              <w:t xml:space="preserve"> </w:t>
            </w:r>
            <w:r w:rsidR="00F24D7F">
              <w:rPr>
                <w:rFonts w:ascii="Arial" w:hAnsi="Arial" w:cs="Arial"/>
                <w:sz w:val="16"/>
                <w:lang w:val="es-BO"/>
              </w:rPr>
              <w:t xml:space="preserve">A </w:t>
            </w:r>
            <w:r>
              <w:rPr>
                <w:rFonts w:ascii="Arial" w:hAnsi="Arial" w:cs="Arial"/>
                <w:sz w:val="16"/>
                <w:lang w:val="es-BO"/>
              </w:rPr>
              <w:t>1</w:t>
            </w:r>
            <w:r w:rsidR="00553D0A">
              <w:rPr>
                <w:rFonts w:ascii="Arial" w:hAnsi="Arial" w:cs="Arial"/>
                <w:sz w:val="16"/>
                <w:lang w:val="es-BO"/>
              </w:rPr>
              <w:t>2</w:t>
            </w:r>
            <w:r>
              <w:rPr>
                <w:rFonts w:ascii="Arial" w:hAnsi="Arial" w:cs="Arial"/>
                <w:sz w:val="16"/>
                <w:lang w:val="es-BO"/>
              </w:rPr>
              <w:t>:30</w:t>
            </w:r>
          </w:p>
          <w:p w:rsidR="009F1584" w:rsidRDefault="005978D8" w:rsidP="001B2E0A">
            <w:pPr>
              <w:jc w:val="center"/>
              <w:rPr>
                <w:rFonts w:ascii="Arial" w:hAnsi="Arial" w:cs="Arial"/>
                <w:sz w:val="16"/>
                <w:lang w:val="es-BO"/>
              </w:rPr>
            </w:pPr>
            <w:r>
              <w:rPr>
                <w:rFonts w:ascii="Arial" w:hAnsi="Arial" w:cs="Arial"/>
                <w:sz w:val="16"/>
                <w:lang w:val="es-BO"/>
              </w:rPr>
              <w:t>y</w:t>
            </w:r>
          </w:p>
          <w:p w:rsidR="00553D0A" w:rsidRPr="00D011A8" w:rsidRDefault="00553D0A" w:rsidP="001B2E0A">
            <w:pPr>
              <w:jc w:val="center"/>
              <w:rPr>
                <w:rFonts w:ascii="Arial" w:hAnsi="Arial" w:cs="Arial"/>
                <w:sz w:val="16"/>
                <w:lang w:val="es-BO"/>
              </w:rPr>
            </w:pPr>
            <w:r>
              <w:rPr>
                <w:rFonts w:ascii="Arial" w:hAnsi="Arial" w:cs="Arial"/>
                <w:sz w:val="16"/>
                <w:lang w:val="es-BO"/>
              </w:rPr>
              <w:t xml:space="preserve">14:30 </w:t>
            </w:r>
            <w:r w:rsidR="00F24D7F">
              <w:rPr>
                <w:rFonts w:ascii="Arial" w:hAnsi="Arial" w:cs="Arial"/>
                <w:sz w:val="16"/>
                <w:lang w:val="es-BO"/>
              </w:rPr>
              <w:t>A</w:t>
            </w:r>
            <w:r>
              <w:rPr>
                <w:rFonts w:ascii="Arial" w:hAnsi="Arial" w:cs="Arial"/>
                <w:sz w:val="16"/>
                <w:lang w:val="es-BO"/>
              </w:rPr>
              <w:t xml:space="preserve"> 18:30</w:t>
            </w:r>
          </w:p>
        </w:tc>
        <w:tc>
          <w:tcPr>
            <w:tcW w:w="364" w:type="dxa"/>
            <w:gridSpan w:val="2"/>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526626" w:rsidRPr="00D011A8" w:rsidTr="00526626">
        <w:trPr>
          <w:trHeight w:val="76"/>
          <w:jc w:val="center"/>
        </w:trPr>
        <w:tc>
          <w:tcPr>
            <w:tcW w:w="2347"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79" w:type="dxa"/>
            <w:shd w:val="clear" w:color="auto" w:fill="auto"/>
          </w:tcPr>
          <w:p w:rsidR="00DD3382" w:rsidRPr="007B12DC" w:rsidRDefault="00DD3382" w:rsidP="00DD3382">
            <w:pPr>
              <w:rPr>
                <w:rFonts w:ascii="Arial" w:hAnsi="Arial" w:cs="Arial"/>
                <w:sz w:val="6"/>
                <w:szCs w:val="2"/>
                <w:lang w:val="es-BO"/>
              </w:rPr>
            </w:pPr>
          </w:p>
        </w:tc>
        <w:tc>
          <w:tcPr>
            <w:tcW w:w="280" w:type="dxa"/>
            <w:shd w:val="clear" w:color="auto" w:fill="auto"/>
          </w:tcPr>
          <w:p w:rsidR="00DD3382" w:rsidRPr="007B12DC" w:rsidRDefault="00DD3382" w:rsidP="00DD3382">
            <w:pPr>
              <w:rPr>
                <w:rFonts w:ascii="Arial" w:hAnsi="Arial" w:cs="Arial"/>
                <w:sz w:val="6"/>
                <w:szCs w:val="2"/>
                <w:lang w:val="es-BO"/>
              </w:rPr>
            </w:pPr>
          </w:p>
        </w:tc>
        <w:tc>
          <w:tcPr>
            <w:tcW w:w="270" w:type="dxa"/>
            <w:shd w:val="clear" w:color="auto" w:fill="auto"/>
          </w:tcPr>
          <w:p w:rsidR="00DD3382" w:rsidRPr="007B12DC"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9"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5"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369" w:type="dxa"/>
            <w:shd w:val="clear" w:color="auto" w:fill="auto"/>
          </w:tcPr>
          <w:p w:rsidR="00DD3382" w:rsidRPr="00D011A8" w:rsidRDefault="00DD3382" w:rsidP="00DD3382">
            <w:pPr>
              <w:rPr>
                <w:rFonts w:ascii="Arial" w:hAnsi="Arial" w:cs="Arial"/>
                <w:sz w:val="6"/>
                <w:szCs w:val="2"/>
                <w:lang w:val="es-BO"/>
              </w:rPr>
            </w:pPr>
          </w:p>
        </w:tc>
        <w:tc>
          <w:tcPr>
            <w:tcW w:w="234" w:type="dxa"/>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271" w:type="dxa"/>
            <w:gridSpan w:val="2"/>
            <w:shd w:val="clear" w:color="auto" w:fill="auto"/>
          </w:tcPr>
          <w:p w:rsidR="00DD3382" w:rsidRPr="00D011A8" w:rsidRDefault="00DD3382" w:rsidP="00DD3382">
            <w:pPr>
              <w:rPr>
                <w:rFonts w:ascii="Arial" w:hAnsi="Arial" w:cs="Arial"/>
                <w:sz w:val="6"/>
                <w:szCs w:val="2"/>
                <w:lang w:val="es-BO"/>
              </w:rPr>
            </w:pPr>
          </w:p>
        </w:tc>
        <w:tc>
          <w:tcPr>
            <w:tcW w:w="308" w:type="dxa"/>
            <w:gridSpan w:val="2"/>
            <w:shd w:val="clear" w:color="auto" w:fill="auto"/>
          </w:tcPr>
          <w:p w:rsidR="00DD3382" w:rsidRPr="00D011A8" w:rsidRDefault="00DD3382" w:rsidP="00DD3382">
            <w:pPr>
              <w:rPr>
                <w:rFonts w:ascii="Arial" w:hAnsi="Arial" w:cs="Arial"/>
                <w:sz w:val="6"/>
                <w:szCs w:val="2"/>
                <w:lang w:val="es-BO"/>
              </w:rPr>
            </w:pPr>
          </w:p>
        </w:tc>
        <w:tc>
          <w:tcPr>
            <w:tcW w:w="30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526626">
        <w:trPr>
          <w:trHeight w:val="140"/>
          <w:jc w:val="center"/>
        </w:trPr>
        <w:tc>
          <w:tcPr>
            <w:tcW w:w="2347"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79" w:type="dxa"/>
          </w:tcPr>
          <w:p w:rsidR="00DD3382" w:rsidRPr="007B12DC" w:rsidRDefault="00DD3382" w:rsidP="00DD3382">
            <w:pPr>
              <w:rPr>
                <w:rFonts w:ascii="Arial" w:hAnsi="Arial" w:cs="Arial"/>
                <w:sz w:val="8"/>
                <w:szCs w:val="8"/>
                <w:lang w:val="es-BO"/>
              </w:rPr>
            </w:pPr>
          </w:p>
        </w:tc>
        <w:tc>
          <w:tcPr>
            <w:tcW w:w="280" w:type="dxa"/>
          </w:tcPr>
          <w:p w:rsidR="00DD3382" w:rsidRPr="007B12DC" w:rsidRDefault="00DD3382" w:rsidP="00DD3382">
            <w:pPr>
              <w:rPr>
                <w:rFonts w:ascii="Arial" w:hAnsi="Arial" w:cs="Arial"/>
                <w:sz w:val="8"/>
                <w:szCs w:val="8"/>
                <w:lang w:val="es-BO"/>
              </w:rPr>
            </w:pPr>
          </w:p>
        </w:tc>
        <w:tc>
          <w:tcPr>
            <w:tcW w:w="270" w:type="dxa"/>
          </w:tcPr>
          <w:p w:rsidR="00DD3382" w:rsidRPr="007B12DC" w:rsidRDefault="00DD3382" w:rsidP="00DD3382">
            <w:pPr>
              <w:rPr>
                <w:rFonts w:ascii="Arial" w:hAnsi="Arial" w:cs="Arial"/>
                <w:sz w:val="8"/>
                <w:szCs w:val="8"/>
                <w:lang w:val="es-BO"/>
              </w:rPr>
            </w:pPr>
          </w:p>
        </w:tc>
        <w:tc>
          <w:tcPr>
            <w:tcW w:w="3012"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2" w:type="dxa"/>
          </w:tcPr>
          <w:p w:rsidR="00DD3382" w:rsidRPr="00D011A8" w:rsidRDefault="00DD3382" w:rsidP="00DD3382">
            <w:pPr>
              <w:jc w:val="center"/>
              <w:rPr>
                <w:rFonts w:ascii="Arial" w:hAnsi="Arial" w:cs="Arial"/>
                <w:sz w:val="8"/>
                <w:szCs w:val="8"/>
                <w:lang w:val="es-BO"/>
              </w:rPr>
            </w:pPr>
          </w:p>
        </w:tc>
        <w:tc>
          <w:tcPr>
            <w:tcW w:w="135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2" w:type="dxa"/>
          </w:tcPr>
          <w:p w:rsidR="00DD3382" w:rsidRPr="00D011A8" w:rsidRDefault="00DD3382" w:rsidP="00DD3382">
            <w:pPr>
              <w:jc w:val="center"/>
              <w:rPr>
                <w:rFonts w:ascii="Arial" w:hAnsi="Arial" w:cs="Arial"/>
                <w:sz w:val="8"/>
                <w:szCs w:val="8"/>
                <w:lang w:val="es-BO"/>
              </w:rPr>
            </w:pPr>
          </w:p>
        </w:tc>
        <w:tc>
          <w:tcPr>
            <w:tcW w:w="1662" w:type="dxa"/>
            <w:gridSpan w:val="9"/>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364" w:type="dxa"/>
            <w:gridSpan w:val="2"/>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526626">
        <w:trPr>
          <w:trHeight w:val="739"/>
          <w:jc w:val="center"/>
        </w:trPr>
        <w:tc>
          <w:tcPr>
            <w:tcW w:w="3457"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1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F24D7F" w:rsidP="00F24D7F">
            <w:pPr>
              <w:jc w:val="center"/>
              <w:rPr>
                <w:rFonts w:ascii="Arial" w:hAnsi="Arial" w:cs="Arial"/>
                <w:sz w:val="16"/>
                <w:lang w:val="es-BO"/>
              </w:rPr>
            </w:pPr>
            <w:r>
              <w:rPr>
                <w:rFonts w:ascii="Arial" w:hAnsi="Arial" w:cs="Arial"/>
                <w:sz w:val="16"/>
                <w:lang w:val="es-BO"/>
              </w:rPr>
              <w:t>KANTUTA AMERICA CHUQUIMIA CAREAGA</w:t>
            </w:r>
          </w:p>
        </w:tc>
        <w:tc>
          <w:tcPr>
            <w:tcW w:w="272"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5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5978D8" w:rsidP="00891A7E">
            <w:pPr>
              <w:rPr>
                <w:rFonts w:ascii="Arial" w:hAnsi="Arial" w:cs="Arial"/>
                <w:sz w:val="16"/>
                <w:lang w:val="es-BO"/>
              </w:rPr>
            </w:pPr>
            <w:r>
              <w:rPr>
                <w:rFonts w:ascii="Tahoma" w:hAnsi="Tahoma" w:cs="Tahoma"/>
                <w:sz w:val="14"/>
                <w:lang w:val="es-BO"/>
              </w:rPr>
              <w:t>JEFE DEPARTAMENTO GESTIÓN JURÍDICA</w:t>
            </w:r>
          </w:p>
        </w:tc>
        <w:tc>
          <w:tcPr>
            <w:tcW w:w="272"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6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5978D8" w:rsidP="005978D8">
            <w:pPr>
              <w:jc w:val="left"/>
              <w:rPr>
                <w:rFonts w:ascii="Arial" w:hAnsi="Arial" w:cs="Arial"/>
                <w:sz w:val="16"/>
                <w:lang w:val="es-BO"/>
              </w:rPr>
            </w:pPr>
            <w:r>
              <w:rPr>
                <w:rFonts w:ascii="Arial" w:hAnsi="Arial" w:cs="Arial"/>
                <w:sz w:val="16"/>
                <w:lang w:val="es-BO"/>
              </w:rPr>
              <w:t>DIRECCIÓN NACIONAL JURIDICA</w:t>
            </w:r>
          </w:p>
        </w:tc>
        <w:tc>
          <w:tcPr>
            <w:tcW w:w="364" w:type="dxa"/>
            <w:gridSpan w:val="2"/>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526626" w:rsidRPr="00D011A8" w:rsidTr="00526626">
        <w:trPr>
          <w:trHeight w:val="203"/>
          <w:jc w:val="center"/>
        </w:trPr>
        <w:tc>
          <w:tcPr>
            <w:tcW w:w="2347"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79" w:type="dxa"/>
            <w:shd w:val="clear" w:color="auto" w:fill="auto"/>
          </w:tcPr>
          <w:p w:rsidR="00E44C11" w:rsidRPr="007B12DC" w:rsidRDefault="00E44C11" w:rsidP="00DD3382">
            <w:pPr>
              <w:rPr>
                <w:rFonts w:ascii="Arial" w:hAnsi="Arial" w:cs="Arial"/>
                <w:sz w:val="16"/>
                <w:lang w:val="es-BO"/>
              </w:rPr>
            </w:pPr>
          </w:p>
        </w:tc>
        <w:tc>
          <w:tcPr>
            <w:tcW w:w="280" w:type="dxa"/>
            <w:shd w:val="clear" w:color="auto" w:fill="auto"/>
          </w:tcPr>
          <w:p w:rsidR="00E44C11" w:rsidRPr="007B12DC" w:rsidRDefault="00E44C11" w:rsidP="00DD3382">
            <w:pPr>
              <w:rPr>
                <w:rFonts w:ascii="Arial" w:hAnsi="Arial" w:cs="Arial"/>
                <w:sz w:val="16"/>
                <w:lang w:val="es-BO"/>
              </w:rPr>
            </w:pPr>
          </w:p>
        </w:tc>
        <w:tc>
          <w:tcPr>
            <w:tcW w:w="270" w:type="dxa"/>
            <w:shd w:val="clear" w:color="auto" w:fill="auto"/>
          </w:tcPr>
          <w:p w:rsidR="00E44C11" w:rsidRPr="007B12DC" w:rsidRDefault="00E44C11" w:rsidP="00DD3382">
            <w:pPr>
              <w:rPr>
                <w:rFonts w:ascii="Arial" w:hAnsi="Arial" w:cs="Arial"/>
                <w:sz w:val="16"/>
                <w:lang w:val="es-BO"/>
              </w:rPr>
            </w:pPr>
          </w:p>
        </w:tc>
        <w:tc>
          <w:tcPr>
            <w:tcW w:w="275"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9" w:type="dxa"/>
            <w:shd w:val="clear" w:color="auto" w:fill="auto"/>
          </w:tcPr>
          <w:p w:rsidR="00E44C11" w:rsidRPr="00D011A8" w:rsidRDefault="00E44C11" w:rsidP="00DD3382">
            <w:pPr>
              <w:rPr>
                <w:rFonts w:ascii="Arial" w:hAnsi="Arial" w:cs="Arial"/>
                <w:sz w:val="16"/>
                <w:lang w:val="es-BO"/>
              </w:rPr>
            </w:pPr>
          </w:p>
        </w:tc>
        <w:tc>
          <w:tcPr>
            <w:tcW w:w="275" w:type="dxa"/>
            <w:shd w:val="clear" w:color="auto" w:fill="auto"/>
          </w:tcPr>
          <w:p w:rsidR="00E44C11" w:rsidRPr="00D011A8" w:rsidRDefault="00E44C11" w:rsidP="00DD3382">
            <w:pPr>
              <w:rPr>
                <w:rFonts w:ascii="Arial" w:hAnsi="Arial" w:cs="Arial"/>
                <w:sz w:val="16"/>
                <w:lang w:val="es-BO"/>
              </w:rPr>
            </w:pPr>
          </w:p>
        </w:tc>
        <w:tc>
          <w:tcPr>
            <w:tcW w:w="275" w:type="dxa"/>
            <w:shd w:val="clear" w:color="auto" w:fill="auto"/>
          </w:tcPr>
          <w:p w:rsidR="00E44C11" w:rsidRPr="00D011A8" w:rsidRDefault="00E44C11" w:rsidP="00DD3382">
            <w:pPr>
              <w:rPr>
                <w:rFonts w:ascii="Arial" w:hAnsi="Arial" w:cs="Arial"/>
                <w:sz w:val="16"/>
                <w:lang w:val="es-BO"/>
              </w:rPr>
            </w:pPr>
          </w:p>
        </w:tc>
        <w:tc>
          <w:tcPr>
            <w:tcW w:w="275"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1" w:type="dxa"/>
            <w:gridSpan w:val="2"/>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369" w:type="dxa"/>
            <w:shd w:val="clear" w:color="auto" w:fill="auto"/>
          </w:tcPr>
          <w:p w:rsidR="00E44C11" w:rsidRPr="00D011A8" w:rsidRDefault="00E44C11" w:rsidP="00DD3382">
            <w:pPr>
              <w:rPr>
                <w:rFonts w:ascii="Arial" w:hAnsi="Arial" w:cs="Arial"/>
                <w:sz w:val="16"/>
                <w:lang w:val="es-BO"/>
              </w:rPr>
            </w:pPr>
          </w:p>
        </w:tc>
        <w:tc>
          <w:tcPr>
            <w:tcW w:w="234" w:type="dxa"/>
            <w:shd w:val="clear" w:color="auto" w:fill="auto"/>
          </w:tcPr>
          <w:p w:rsidR="00E44C11" w:rsidRPr="00D011A8" w:rsidRDefault="00E44C11" w:rsidP="00DD3382">
            <w:pPr>
              <w:rPr>
                <w:rFonts w:ascii="Arial" w:hAnsi="Arial" w:cs="Arial"/>
                <w:sz w:val="16"/>
                <w:lang w:val="es-BO"/>
              </w:rPr>
            </w:pPr>
          </w:p>
        </w:tc>
        <w:tc>
          <w:tcPr>
            <w:tcW w:w="271" w:type="dxa"/>
            <w:gridSpan w:val="2"/>
            <w:shd w:val="clear" w:color="auto" w:fill="auto"/>
          </w:tcPr>
          <w:p w:rsidR="00E44C11" w:rsidRPr="00D011A8" w:rsidRDefault="00E44C11" w:rsidP="00DD3382">
            <w:pPr>
              <w:rPr>
                <w:rFonts w:ascii="Arial" w:hAnsi="Arial" w:cs="Arial"/>
                <w:sz w:val="16"/>
                <w:lang w:val="es-BO"/>
              </w:rPr>
            </w:pPr>
          </w:p>
        </w:tc>
        <w:tc>
          <w:tcPr>
            <w:tcW w:w="271" w:type="dxa"/>
            <w:gridSpan w:val="2"/>
            <w:shd w:val="clear" w:color="auto" w:fill="auto"/>
          </w:tcPr>
          <w:p w:rsidR="00E44C11" w:rsidRPr="00D011A8" w:rsidRDefault="00E44C11" w:rsidP="00DD3382">
            <w:pPr>
              <w:rPr>
                <w:rFonts w:ascii="Arial" w:hAnsi="Arial" w:cs="Arial"/>
                <w:sz w:val="16"/>
                <w:lang w:val="es-BO"/>
              </w:rPr>
            </w:pPr>
          </w:p>
        </w:tc>
        <w:tc>
          <w:tcPr>
            <w:tcW w:w="271" w:type="dxa"/>
            <w:gridSpan w:val="2"/>
            <w:shd w:val="clear" w:color="auto" w:fill="auto"/>
          </w:tcPr>
          <w:p w:rsidR="00E44C11" w:rsidRPr="00D011A8" w:rsidRDefault="00E44C11" w:rsidP="00DD3382">
            <w:pPr>
              <w:rPr>
                <w:rFonts w:ascii="Arial" w:hAnsi="Arial" w:cs="Arial"/>
                <w:sz w:val="16"/>
                <w:lang w:val="es-BO"/>
              </w:rPr>
            </w:pPr>
          </w:p>
        </w:tc>
        <w:tc>
          <w:tcPr>
            <w:tcW w:w="308" w:type="dxa"/>
            <w:gridSpan w:val="2"/>
            <w:shd w:val="clear" w:color="auto" w:fill="auto"/>
          </w:tcPr>
          <w:p w:rsidR="00E44C11" w:rsidRPr="00D011A8" w:rsidRDefault="00E44C11" w:rsidP="00DD3382">
            <w:pPr>
              <w:rPr>
                <w:rFonts w:ascii="Arial" w:hAnsi="Arial" w:cs="Arial"/>
                <w:sz w:val="16"/>
                <w:lang w:val="es-BO"/>
              </w:rPr>
            </w:pPr>
          </w:p>
        </w:tc>
        <w:tc>
          <w:tcPr>
            <w:tcW w:w="302"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526626">
        <w:trPr>
          <w:trHeight w:val="217"/>
          <w:jc w:val="center"/>
        </w:trPr>
        <w:tc>
          <w:tcPr>
            <w:tcW w:w="1582"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lastRenderedPageBreak/>
              <w:t>Teléfono</w:t>
            </w:r>
          </w:p>
        </w:tc>
        <w:tc>
          <w:tcPr>
            <w:tcW w:w="10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5978D8" w:rsidP="002D4166">
            <w:pPr>
              <w:rPr>
                <w:rFonts w:ascii="Arial" w:hAnsi="Arial" w:cs="Arial"/>
                <w:sz w:val="16"/>
                <w:lang w:val="es-BO"/>
              </w:rPr>
            </w:pPr>
            <w:r>
              <w:rPr>
                <w:rFonts w:ascii="Arial" w:hAnsi="Arial" w:cs="Arial"/>
                <w:sz w:val="16"/>
                <w:lang w:val="es-BO"/>
              </w:rPr>
              <w:t>2125057</w:t>
            </w:r>
          </w:p>
        </w:tc>
        <w:tc>
          <w:tcPr>
            <w:tcW w:w="279"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0"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5" w:type="dxa"/>
            <w:tcBorders>
              <w:left w:val="single" w:sz="4" w:space="0" w:color="auto"/>
            </w:tcBorders>
          </w:tcPr>
          <w:p w:rsidR="00E44C11" w:rsidRPr="00D011A8" w:rsidRDefault="00E44C11" w:rsidP="00DD3382">
            <w:pPr>
              <w:rPr>
                <w:rFonts w:ascii="Arial" w:hAnsi="Arial" w:cs="Arial"/>
                <w:sz w:val="16"/>
                <w:lang w:val="es-BO"/>
              </w:rPr>
            </w:pPr>
          </w:p>
        </w:tc>
        <w:tc>
          <w:tcPr>
            <w:tcW w:w="1634"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5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F24D7F" w:rsidP="00DD3382">
            <w:pPr>
              <w:rPr>
                <w:rFonts w:ascii="Arial" w:hAnsi="Arial" w:cs="Arial"/>
                <w:sz w:val="16"/>
                <w:lang w:val="es-BO"/>
              </w:rPr>
            </w:pPr>
            <w:r w:rsidRPr="00F24D7F">
              <w:rPr>
                <w:rFonts w:ascii="Tahoma" w:hAnsi="Tahoma" w:cs="Tahoma"/>
                <w:sz w:val="16"/>
                <w:lang w:val="es-BO"/>
              </w:rPr>
              <w:t>kchuquimia@aj.gob.bo</w:t>
            </w:r>
          </w:p>
        </w:tc>
        <w:tc>
          <w:tcPr>
            <w:tcW w:w="308" w:type="dxa"/>
            <w:gridSpan w:val="2"/>
            <w:tcBorders>
              <w:left w:val="single" w:sz="4" w:space="0" w:color="auto"/>
            </w:tcBorders>
          </w:tcPr>
          <w:p w:rsidR="00E44C11" w:rsidRPr="00D011A8" w:rsidRDefault="00E44C11" w:rsidP="00DD3382">
            <w:pPr>
              <w:rPr>
                <w:rFonts w:ascii="Arial" w:hAnsi="Arial" w:cs="Arial"/>
                <w:sz w:val="16"/>
                <w:lang w:val="es-BO"/>
              </w:rPr>
            </w:pPr>
          </w:p>
        </w:tc>
        <w:tc>
          <w:tcPr>
            <w:tcW w:w="364" w:type="dxa"/>
            <w:gridSpan w:val="2"/>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526626" w:rsidRPr="00D011A8" w:rsidTr="00526626">
        <w:trPr>
          <w:trHeight w:val="64"/>
          <w:jc w:val="center"/>
        </w:trPr>
        <w:tc>
          <w:tcPr>
            <w:tcW w:w="2347"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79" w:type="dxa"/>
            <w:shd w:val="clear" w:color="auto" w:fill="auto"/>
          </w:tcPr>
          <w:p w:rsidR="00E44C11" w:rsidRPr="007B12DC" w:rsidRDefault="00E44C11" w:rsidP="00DD3382">
            <w:pPr>
              <w:rPr>
                <w:rFonts w:ascii="Arial" w:hAnsi="Arial" w:cs="Arial"/>
                <w:sz w:val="6"/>
                <w:szCs w:val="2"/>
                <w:lang w:val="es-BO"/>
              </w:rPr>
            </w:pPr>
          </w:p>
        </w:tc>
        <w:tc>
          <w:tcPr>
            <w:tcW w:w="280"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5"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9"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5"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5"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5"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69"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3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8" w:type="dxa"/>
            <w:gridSpan w:val="2"/>
            <w:shd w:val="clear" w:color="auto" w:fill="auto"/>
          </w:tcPr>
          <w:p w:rsidR="00E44C11" w:rsidRPr="00D011A8" w:rsidRDefault="00E44C11" w:rsidP="00DD3382">
            <w:pPr>
              <w:rPr>
                <w:rFonts w:ascii="Arial" w:hAnsi="Arial" w:cs="Arial"/>
                <w:sz w:val="6"/>
                <w:szCs w:val="2"/>
                <w:lang w:val="es-BO"/>
              </w:rPr>
            </w:pPr>
          </w:p>
        </w:tc>
        <w:tc>
          <w:tcPr>
            <w:tcW w:w="302"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526626">
        <w:trPr>
          <w:trHeight w:val="159"/>
          <w:jc w:val="center"/>
        </w:trPr>
        <w:tc>
          <w:tcPr>
            <w:tcW w:w="2347"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1" w:type="dxa"/>
            <w:shd w:val="clear" w:color="auto" w:fill="auto"/>
          </w:tcPr>
          <w:p w:rsidR="00E44C11" w:rsidRPr="007B12DC" w:rsidRDefault="00E44C11" w:rsidP="00DD3382">
            <w:pPr>
              <w:rPr>
                <w:rFonts w:ascii="Arial" w:hAnsi="Arial" w:cs="Arial"/>
                <w:sz w:val="6"/>
                <w:szCs w:val="2"/>
                <w:lang w:val="es-BO"/>
              </w:rPr>
            </w:pPr>
          </w:p>
        </w:tc>
        <w:tc>
          <w:tcPr>
            <w:tcW w:w="279"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19"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308" w:type="dxa"/>
            <w:gridSpan w:val="2"/>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64" w:type="dxa"/>
            <w:gridSpan w:val="2"/>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526626" w:rsidRPr="00D011A8" w:rsidTr="00526626">
        <w:trPr>
          <w:trHeight w:val="159"/>
          <w:jc w:val="center"/>
        </w:trPr>
        <w:tc>
          <w:tcPr>
            <w:tcW w:w="70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2"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9"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9"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69"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3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8" w:type="dxa"/>
            <w:gridSpan w:val="2"/>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2"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B2E0A" w:rsidP="00F729FB">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B2E0A"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B2E0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F729FB">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9C0555">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0548F6" w:rsidP="00981B7E">
            <w:pPr>
              <w:adjustRightInd w:val="0"/>
              <w:snapToGrid w:val="0"/>
              <w:jc w:val="left"/>
              <w:rPr>
                <w:rFonts w:ascii="Arial" w:hAnsi="Arial" w:cs="Arial"/>
                <w:lang w:val="es-BO"/>
              </w:rPr>
            </w:pPr>
            <w:r>
              <w:rPr>
                <w:rFonts w:ascii="Arial" w:hAnsi="Arial" w:cs="Arial"/>
                <w:lang w:val="es-BO"/>
              </w:rPr>
              <w:t>1</w:t>
            </w:r>
            <w:r w:rsidR="006D0300">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9C0555">
            <w:pPr>
              <w:adjustRightInd w:val="0"/>
              <w:snapToGrid w:val="0"/>
              <w:jc w:val="center"/>
              <w:rPr>
                <w:rFonts w:ascii="Arial" w:hAnsi="Arial" w:cs="Arial"/>
                <w:lang w:val="es-BO"/>
              </w:rPr>
            </w:pPr>
            <w:r>
              <w:rPr>
                <w:rFonts w:ascii="Arial" w:hAnsi="Arial" w:cs="Arial"/>
                <w:lang w:val="es-BO"/>
              </w:rPr>
              <w:t>3</w:t>
            </w:r>
            <w:r w:rsidR="000D0829" w:rsidRPr="00F729FB">
              <w:rPr>
                <w:rFonts w:ascii="Arial" w:hAnsi="Arial" w:cs="Arial"/>
                <w:lang w:val="es-BO"/>
              </w:rPr>
              <w:t>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9C0555">
            <w:pPr>
              <w:adjustRightInd w:val="0"/>
              <w:snapToGrid w:val="0"/>
              <w:jc w:val="center"/>
              <w:rPr>
                <w:rFonts w:ascii="Arial" w:hAnsi="Arial" w:cs="Arial"/>
                <w:lang w:val="es-BO"/>
              </w:rPr>
            </w:pPr>
            <w:r>
              <w:rPr>
                <w:rFonts w:ascii="Arial" w:hAnsi="Arial" w:cs="Arial"/>
                <w:lang w:val="es-BO"/>
              </w:rPr>
              <w:t>0</w:t>
            </w:r>
            <w:r w:rsidR="000548F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bookmarkStart w:id="98" w:name="_GoBack"/>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63BD4" w:rsidRDefault="000D0829" w:rsidP="000D0829">
            <w:pPr>
              <w:adjustRightInd w:val="0"/>
              <w:snapToGrid w:val="0"/>
              <w:jc w:val="center"/>
              <w:rPr>
                <w:rFonts w:ascii="Arial" w:hAnsi="Arial" w:cs="Arial"/>
                <w:lang w:val="es-BO"/>
              </w:rPr>
            </w:pPr>
            <w:r w:rsidRPr="00763BD4">
              <w:rPr>
                <w:rFonts w:ascii="Arial" w:hAnsi="Arial" w:cs="Arial"/>
                <w:lang w:val="es-BO"/>
              </w:rPr>
              <w:t>Reunión vía ZOOM</w:t>
            </w:r>
          </w:p>
          <w:p w:rsidR="0075018D" w:rsidRDefault="0075018D" w:rsidP="0075018D">
            <w:pPr>
              <w:jc w:val="center"/>
              <w:rPr>
                <w:rFonts w:ascii="Arial" w:hAnsi="Arial" w:cs="Arial"/>
                <w:lang w:val="es-BO"/>
              </w:rPr>
            </w:pPr>
            <w:r w:rsidRPr="0075018D">
              <w:rPr>
                <w:rFonts w:ascii="Arial" w:hAnsi="Arial" w:cs="Arial"/>
                <w:lang w:val="es-BO"/>
              </w:rPr>
              <w:t xml:space="preserve">ID de reunión: </w:t>
            </w:r>
          </w:p>
          <w:p w:rsidR="0003747F" w:rsidRPr="0075018D" w:rsidRDefault="00E41B18" w:rsidP="0075018D">
            <w:pPr>
              <w:jc w:val="center"/>
              <w:rPr>
                <w:rFonts w:ascii="Arial" w:hAnsi="Arial" w:cs="Arial"/>
                <w:lang w:val="es-BO"/>
              </w:rPr>
            </w:pPr>
            <w:r>
              <w:rPr>
                <w:color w:val="1F497D"/>
              </w:rPr>
              <w:t>861 2269 5348</w:t>
            </w:r>
          </w:p>
          <w:p w:rsidR="0075018D" w:rsidRDefault="0075018D" w:rsidP="0075018D">
            <w:pPr>
              <w:adjustRightInd w:val="0"/>
              <w:snapToGrid w:val="0"/>
              <w:jc w:val="center"/>
              <w:rPr>
                <w:rFonts w:ascii="Arial" w:hAnsi="Arial" w:cs="Arial"/>
                <w:lang w:val="es-BO"/>
              </w:rPr>
            </w:pPr>
            <w:r w:rsidRPr="0075018D">
              <w:rPr>
                <w:rFonts w:ascii="Arial" w:hAnsi="Arial" w:cs="Arial"/>
                <w:lang w:val="es-BO"/>
              </w:rPr>
              <w:t xml:space="preserve">Código de acceso: </w:t>
            </w:r>
          </w:p>
          <w:p w:rsidR="0003747F" w:rsidRDefault="00E41B18" w:rsidP="0075018D">
            <w:pPr>
              <w:adjustRightInd w:val="0"/>
              <w:snapToGrid w:val="0"/>
              <w:jc w:val="center"/>
              <w:rPr>
                <w:rFonts w:ascii="Arial" w:hAnsi="Arial" w:cs="Arial"/>
                <w:lang w:val="es-BO"/>
              </w:rPr>
            </w:pPr>
            <w:r>
              <w:rPr>
                <w:color w:val="1F497D"/>
              </w:rPr>
              <w:t>938186</w:t>
            </w:r>
          </w:p>
          <w:p w:rsidR="0003747F" w:rsidRDefault="0003747F" w:rsidP="0075018D">
            <w:pPr>
              <w:adjustRightInd w:val="0"/>
              <w:snapToGrid w:val="0"/>
              <w:jc w:val="center"/>
              <w:rPr>
                <w:rFonts w:ascii="Arial" w:hAnsi="Arial" w:cs="Arial"/>
                <w:lang w:val="es-BO"/>
              </w:rPr>
            </w:pPr>
          </w:p>
          <w:p w:rsidR="0003747F" w:rsidRPr="00763BD4" w:rsidRDefault="0003747F" w:rsidP="0075018D">
            <w:pPr>
              <w:adjustRightInd w:val="0"/>
              <w:snapToGrid w:val="0"/>
              <w:jc w:val="center"/>
              <w:rPr>
                <w:rFonts w:ascii="Arial" w:hAnsi="Arial" w:cs="Arial"/>
                <w:lang w:val="es-BO"/>
              </w:rPr>
            </w:pPr>
          </w:p>
          <w:p w:rsidR="000D0829" w:rsidRPr="00763BD4" w:rsidRDefault="000D0829" w:rsidP="000D0829">
            <w:pPr>
              <w:autoSpaceDE w:val="0"/>
              <w:autoSpaceDN w:val="0"/>
              <w:adjustRightInd w:val="0"/>
              <w:rPr>
                <w:rFonts w:cs="Calibri"/>
              </w:rPr>
            </w:pPr>
            <w:r w:rsidRPr="00763BD4">
              <w:rPr>
                <w:rFonts w:cs="Calibri"/>
              </w:rPr>
              <w:t>Unirse a la reunión Zoom</w:t>
            </w:r>
          </w:p>
          <w:p w:rsidR="00E41B18" w:rsidRDefault="00E41B18" w:rsidP="00E41B18">
            <w:pPr>
              <w:rPr>
                <w:color w:val="1F497D"/>
              </w:rPr>
            </w:pPr>
            <w:hyperlink r:id="rId10" w:history="1">
              <w:r>
                <w:rPr>
                  <w:rStyle w:val="Hipervnculo"/>
                </w:rPr>
                <w:t>https://us02web.zoom.us/j/86122695348?pwd=VFVBM3I2OElXbWo2ZGpGcG5MVFRKdz09</w:t>
              </w:r>
            </w:hyperlink>
          </w:p>
          <w:bookmarkEnd w:id="98"/>
          <w:p w:rsidR="00120392" w:rsidRPr="00AF6350" w:rsidRDefault="00120392" w:rsidP="006368DC">
            <w:pPr>
              <w:adjustRightInd w:val="0"/>
              <w:snapToGrid w:val="0"/>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B949F0">
            <w:pPr>
              <w:adjustRightInd w:val="0"/>
              <w:snapToGrid w:val="0"/>
              <w:jc w:val="center"/>
              <w:rPr>
                <w:rFonts w:ascii="Arial" w:hAnsi="Arial" w:cs="Arial"/>
                <w:lang w:val="es-BO"/>
              </w:rPr>
            </w:pPr>
            <w:r>
              <w:rPr>
                <w:rFonts w:ascii="Arial" w:hAnsi="Arial" w:cs="Arial"/>
                <w:lang w:val="es-BO"/>
              </w:rPr>
              <w:t>1</w:t>
            </w:r>
            <w:r w:rsidR="00B949F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710D45">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949F0" w:rsidP="006664CC">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949F0" w:rsidP="00691F0E">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6C248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C0555" w:rsidP="00EB3E8A">
            <w:pPr>
              <w:adjustRightInd w:val="0"/>
              <w:snapToGrid w:val="0"/>
              <w:jc w:val="center"/>
              <w:rPr>
                <w:rFonts w:ascii="Arial" w:hAnsi="Arial" w:cs="Arial"/>
                <w:lang w:val="es-BO"/>
              </w:rPr>
            </w:pPr>
            <w:r>
              <w:rPr>
                <w:rFonts w:ascii="Arial" w:hAnsi="Arial" w:cs="Arial"/>
                <w:lang w:val="es-BO"/>
              </w:rPr>
              <w:t>2</w:t>
            </w:r>
            <w:r w:rsidR="00B949F0">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245DC">
            <w:pPr>
              <w:adjustRightInd w:val="0"/>
              <w:snapToGrid w:val="0"/>
              <w:rPr>
                <w:rFonts w:ascii="Arial" w:hAnsi="Arial" w:cs="Arial"/>
                <w:lang w:val="es-BO"/>
              </w:rPr>
            </w:pPr>
            <w:r>
              <w:rPr>
                <w:rFonts w:ascii="Arial" w:hAnsi="Arial" w:cs="Arial"/>
                <w:lang w:val="es-BO"/>
              </w:rPr>
              <w:t>2</w:t>
            </w:r>
            <w:r w:rsidR="00B949F0">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6664CC"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Ttul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4800F3" w:rsidRDefault="004800F3" w:rsidP="004800F3">
      <w:pPr>
        <w:rPr>
          <w:lang w:val="es-BO" w:eastAsia="en-US"/>
        </w:rPr>
      </w:pPr>
      <w:bookmarkStart w:id="100" w:name="_Toc347485812"/>
      <w:bookmarkStart w:id="101" w:name="_Toc355779900"/>
    </w:p>
    <w:p w:rsidR="004800F3" w:rsidRDefault="004800F3" w:rsidP="004800F3">
      <w:pPr>
        <w:pStyle w:val="Ttulo1"/>
        <w:numPr>
          <w:ilvl w:val="0"/>
          <w:numId w:val="0"/>
        </w:numPr>
        <w:pBdr>
          <w:bottom w:val="single" w:sz="12" w:space="1" w:color="365F91"/>
        </w:pBdr>
        <w:spacing w:before="120" w:after="120"/>
        <w:jc w:val="center"/>
        <w:rPr>
          <w:rFonts w:cs="Tahoma"/>
          <w:caps w:val="0"/>
          <w:sz w:val="20"/>
          <w:szCs w:val="20"/>
          <w:u w:val="none"/>
          <w:lang w:val="es-BO" w:eastAsia="en-US"/>
        </w:rPr>
      </w:pPr>
      <w:r>
        <w:rPr>
          <w:rFonts w:cs="Tahoma"/>
          <w:caps w:val="0"/>
          <w:sz w:val="20"/>
          <w:szCs w:val="20"/>
          <w:u w:val="none"/>
          <w:lang w:val="es-BO" w:eastAsia="en-US"/>
        </w:rPr>
        <w:t xml:space="preserve">SERVICIO DE </w:t>
      </w:r>
      <w:r w:rsidRPr="00F02CEE">
        <w:rPr>
          <w:rFonts w:cs="Tahoma"/>
          <w:caps w:val="0"/>
          <w:sz w:val="20"/>
          <w:szCs w:val="20"/>
          <w:u w:val="none"/>
          <w:lang w:val="es-BO" w:eastAsia="en-US"/>
        </w:rPr>
        <w:t>CON</w:t>
      </w:r>
      <w:r>
        <w:rPr>
          <w:rFonts w:cs="Tahoma"/>
          <w:caps w:val="0"/>
          <w:sz w:val="20"/>
          <w:szCs w:val="20"/>
          <w:u w:val="none"/>
          <w:lang w:val="es-BO" w:eastAsia="en-US"/>
        </w:rPr>
        <w:t>SULTORÍA INDIVIDUAL DE</w:t>
      </w:r>
      <w:r w:rsidRPr="00F02CEE">
        <w:rPr>
          <w:rFonts w:cs="Tahoma"/>
          <w:caps w:val="0"/>
          <w:sz w:val="20"/>
          <w:szCs w:val="20"/>
          <w:u w:val="none"/>
          <w:lang w:val="es-BO" w:eastAsia="en-US"/>
        </w:rPr>
        <w:t xml:space="preserve"> LÍNEA </w:t>
      </w:r>
      <w:r>
        <w:rPr>
          <w:rFonts w:cs="Tahoma"/>
          <w:caps w:val="0"/>
          <w:sz w:val="20"/>
          <w:szCs w:val="20"/>
          <w:u w:val="none"/>
          <w:lang w:val="es-BO" w:eastAsia="en-US"/>
        </w:rPr>
        <w:t xml:space="preserve">DE DOS (2) </w:t>
      </w:r>
      <w:r w:rsidRPr="00F02CEE">
        <w:rPr>
          <w:rFonts w:cs="Tahoma"/>
          <w:caps w:val="0"/>
          <w:sz w:val="20"/>
          <w:szCs w:val="20"/>
          <w:u w:val="none"/>
          <w:lang w:val="es-BO" w:eastAsia="en-US"/>
        </w:rPr>
        <w:t>PROFESIONAL</w:t>
      </w:r>
      <w:r>
        <w:rPr>
          <w:rFonts w:cs="Tahoma"/>
          <w:caps w:val="0"/>
          <w:sz w:val="20"/>
          <w:szCs w:val="20"/>
          <w:u w:val="none"/>
          <w:lang w:val="es-BO" w:eastAsia="en-US"/>
        </w:rPr>
        <w:t>ES</w:t>
      </w:r>
      <w:r w:rsidRPr="00F02CEE">
        <w:rPr>
          <w:rFonts w:cs="Tahoma"/>
          <w:caps w:val="0"/>
          <w:sz w:val="20"/>
          <w:szCs w:val="20"/>
          <w:u w:val="none"/>
          <w:lang w:val="es-BO" w:eastAsia="en-US"/>
        </w:rPr>
        <w:t xml:space="preserve"> IV PARA EL DEPARTAMENTO DE GESTIÓN JURÍDICA </w:t>
      </w:r>
      <w:r>
        <w:rPr>
          <w:rFonts w:cs="Tahoma"/>
          <w:caps w:val="0"/>
          <w:sz w:val="20"/>
          <w:szCs w:val="20"/>
          <w:u w:val="none"/>
          <w:lang w:val="es-BO" w:eastAsia="en-US"/>
        </w:rPr>
        <w:t>– DNJ 2024</w:t>
      </w:r>
    </w:p>
    <w:p w:rsidR="004800F3" w:rsidRPr="000847FF" w:rsidRDefault="004800F3" w:rsidP="004800F3">
      <w:pPr>
        <w:rPr>
          <w:lang w:val="es-BO" w:eastAsia="en-US"/>
        </w:rPr>
      </w:pPr>
    </w:p>
    <w:p w:rsidR="004800F3" w:rsidRDefault="004800F3" w:rsidP="004800F3">
      <w:pPr>
        <w:jc w:val="center"/>
        <w:rPr>
          <w:b/>
          <w:lang w:val="es-BO" w:eastAsia="en-US"/>
        </w:rPr>
      </w:pPr>
      <w:r w:rsidRPr="007E0217">
        <w:rPr>
          <w:b/>
          <w:lang w:val="es-BO" w:eastAsia="en-US"/>
        </w:rPr>
        <w:t>ITEM 1</w:t>
      </w:r>
      <w:r>
        <w:rPr>
          <w:b/>
          <w:lang w:val="es-BO" w:eastAsia="en-US"/>
        </w:rPr>
        <w:t>: CONSULTOR INDIVIDUAL DE LÍNEA DNJ DGJ 1</w:t>
      </w:r>
    </w:p>
    <w:p w:rsidR="004800F3" w:rsidRPr="00DE2DCA" w:rsidRDefault="004800F3" w:rsidP="0015225E">
      <w:pPr>
        <w:pStyle w:val="Ttulo1"/>
        <w:keepNext w:val="0"/>
        <w:numPr>
          <w:ilvl w:val="0"/>
          <w:numId w:val="39"/>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4800F3" w:rsidRPr="00E374A2" w:rsidRDefault="004800F3" w:rsidP="004800F3">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EE0438" w:rsidRDefault="004800F3" w:rsidP="00EE0438">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4B2E8B">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Gestión Jurídica el mismo que se encarga de realizar la gestión en la otorgación de derechos, así como la tramitación de proceso sancionador, impugnaciones y atención de reclamaciones o denuncias de actividades de juegos de azar, sorteo y lotería. En ese entendido y considerando la cantidad y volumen del trabajo existente, se hace necesario contar con mayor personal que permita cumplir los desafíos y objetivos de los referidos Departamentos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4800F3" w:rsidRPr="00E374A2" w:rsidRDefault="00EE0438"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 xml:space="preserve"> </w:t>
      </w:r>
      <w:r w:rsidR="004800F3" w:rsidRPr="00E374A2">
        <w:rPr>
          <w:rFonts w:cs="Tahoma"/>
          <w:bCs/>
          <w:sz w:val="20"/>
          <w:szCs w:val="20"/>
          <w:u w:val="none"/>
          <w:lang w:val="es-BO"/>
        </w:rPr>
        <w:t>Objetivo general.</w:t>
      </w:r>
    </w:p>
    <w:p w:rsidR="004800F3" w:rsidRPr="00E374A2" w:rsidRDefault="004800F3" w:rsidP="004800F3">
      <w:pPr>
        <w:pStyle w:val="Prrafodelista"/>
        <w:spacing w:before="240" w:after="120"/>
        <w:ind w:left="502"/>
        <w:contextualSpacing/>
        <w:rPr>
          <w:rFonts w:ascii="Tahoma" w:eastAsia="Arial" w:hAnsi="Tahoma" w:cs="Tahoma"/>
        </w:rPr>
      </w:pPr>
      <w:r>
        <w:rPr>
          <w:rFonts w:ascii="Tahoma" w:eastAsia="Arial" w:hAnsi="Tahoma" w:cs="Tahoma"/>
        </w:rPr>
        <w:t>C</w:t>
      </w:r>
      <w:r w:rsidRPr="00DE2DCA">
        <w:rPr>
          <w:rFonts w:ascii="Tahoma" w:eastAsia="Arial" w:hAnsi="Tahoma" w:cs="Tahoma"/>
        </w:rPr>
        <w:t>oadyuvar a la administración en el trámite de otorgación, modificación, ampliación y conclusión de derechos, así como la tramitación de procesos administrativos sancionadores, impugnaciones, notificaciones y todo trámite que ingrese a la AJ, en cumplimiento de la Constitución Política del Estado, la Ley Nº 060, Normativa vigente.</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4800F3" w:rsidRPr="00E374A2" w:rsidRDefault="004800F3" w:rsidP="004800F3">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4800F3" w:rsidRPr="00E374A2" w:rsidRDefault="004800F3" w:rsidP="004800F3">
      <w:pPr>
        <w:pStyle w:val="Prrafodelista"/>
        <w:widowControl w:val="0"/>
        <w:autoSpaceDE w:val="0"/>
        <w:autoSpaceDN w:val="0"/>
        <w:adjustRightInd w:val="0"/>
        <w:ind w:left="502"/>
        <w:rPr>
          <w:rFonts w:ascii="Tahoma" w:hAnsi="Tahoma" w:cs="Tahoma"/>
        </w:rPr>
      </w:pP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Programar y ejecutar las tareas aprobadas en el plan operativo anual del departamento, respecto a los procesos de licencia de operaciones, autorizaciones y procesos sancionatorios establecidos en la Ley N° 060 y resoluciones regulatorias de la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Participar en operativos de control, fiscali</w:t>
      </w:r>
      <w:r>
        <w:rPr>
          <w:rFonts w:ascii="Tahoma" w:hAnsi="Tahoma" w:cs="Tahoma"/>
        </w:rPr>
        <w:t>zación, intervención y decomiso</w:t>
      </w:r>
      <w:r w:rsidRPr="001E340F">
        <w:rPr>
          <w:rFonts w:ascii="Tahoma" w:hAnsi="Tahoma" w:cs="Tahoma"/>
        </w:rPr>
        <w:t xml:space="preserve"> en las actividades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Revisión, verificación, análisis y estudio de la documentación legal en las solicitudes de licencia de operaciones y promociones empresariales.</w:t>
      </w:r>
    </w:p>
    <w:p w:rsidR="004800F3" w:rsidRPr="00152E7C"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Emitir informes legales, con relación a solicitudes de licencia de operaciones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lastRenderedPageBreak/>
        <w:t>Emitir proyectos de  resoluciones administrativas de autorización o rechazo de solicitudes de licencia de operaciones, previa evaluación y análisis del informe técnico y legal.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Coadyuvar en la elaboración del POAI y el MOF de la Dirección Nacional Jurídica y Departamento.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Emitir proyectos de Resoluciones Sancionatorias, previa valoración legal de los informes técnicos y legal, por infracciones administrativas a la Ley N° 060, detectadas en operativos de control, </w:t>
      </w:r>
      <w:proofErr w:type="spellStart"/>
      <w:r w:rsidRPr="001E340F">
        <w:rPr>
          <w:rFonts w:ascii="Tahoma" w:hAnsi="Tahoma" w:cs="Tahoma"/>
        </w:rPr>
        <w:t>detectivos</w:t>
      </w:r>
      <w:proofErr w:type="spellEnd"/>
      <w:r w:rsidRPr="001E340F">
        <w:rPr>
          <w:rFonts w:ascii="Tahoma" w:hAnsi="Tahoma" w:cs="Tahoma"/>
        </w:rPr>
        <w:t>, operativos y fiscalización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Emitir informes legales y proyectos de resoluciones  de recurso de revocatoria previa evaluación de informes técnicos y legales en recursos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Elaboración de informes legales, autos, resoluciones administrativas, proveídos, y todo acto administrativo, en estricta aplicación de la Ley N° 060, Decretos Supremos y normas vigentes.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a la Dirección Nacional Jurídica en el asesoramiento legal en todo trámite administrativo y judicial.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la custodia de los expedientes de los administrados, así como mantener actualizada la documentación.</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medidas preventivas para asegurar los resultados de los procesos sancionadores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Elaborar informes cuando corresponda o se solicite, dirigidos la o el  director(a) nacional jurídico(a) y/o directora ejecutiva, sobre los resultados y el grado de avance de los procesos sancionatorios y tramites en proceso del área jurídica.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el seguimiento a la correspondencia que es derivada por la dirección nacional jurídica. Así como realizar el archivo y custodia.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a solicitud en forma periódica, a instancias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Desempeñar sus funciones en estricto cumplimiento y apego, a los principios del código de ética, reglamento interno de personal y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Comunicar, a través de los canales respectivos, a las instancias correspondientes y auditoria interna, sobre irregularidades detectadas en los procesos de control </w:t>
      </w:r>
      <w:proofErr w:type="spellStart"/>
      <w:r w:rsidRPr="001E340F">
        <w:rPr>
          <w:rFonts w:ascii="Tahoma" w:hAnsi="Tahoma" w:cs="Tahoma"/>
        </w:rPr>
        <w:t>detectivo</w:t>
      </w:r>
      <w:proofErr w:type="spellEnd"/>
      <w:r w:rsidRPr="001E340F">
        <w:rPr>
          <w:rFonts w:ascii="Tahoma" w:hAnsi="Tahoma" w:cs="Tahoma"/>
        </w:rPr>
        <w:t>, operativo y fiscalización realizadas para su investigación y determinación de responsabilidades.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a otras direcciones regionales y nacionales y desempeñar funciones en otra jurisdicción en el cargo y por el tiempo que disponga la o el director(a) ejecutivo(a) concordante con el reglamento interno de personal, el viatico a asignarse únicamente será por el tiempo necesario para la instalación del servidor público.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Realizar la notificación de </w:t>
      </w:r>
      <w:proofErr w:type="spellStart"/>
      <w:r w:rsidRPr="001E340F">
        <w:rPr>
          <w:rFonts w:ascii="Tahoma" w:hAnsi="Tahoma" w:cs="Tahoma"/>
        </w:rPr>
        <w:t>AAPAs</w:t>
      </w:r>
      <w:proofErr w:type="spellEnd"/>
      <w:r w:rsidRPr="001E340F">
        <w:rPr>
          <w:rFonts w:ascii="Tahoma" w:hAnsi="Tahoma" w:cs="Tahoma"/>
        </w:rPr>
        <w:t>, Resoluciones Sancionatorias, Proveídos, Autos, Resoluciones Administrativas, RAA, RAR, RARR y otros de acuerdo a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a solicitud de forma periódica a instancias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Arrimar los documentos a las carpetas y expedientes de la Dirección Nacional.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el llenado del cuaderno de notificaciones para su entrega a las partes de las notificaciones realizadas en secretaría.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Llevar el registro, custodia y control de las carpetas y expedientes de acuerdo a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en la elaboración de informes legales, autos, resoluciones administrativas, proveídos y todo acto administrativos en estricta aplicación de la Ley Nº 060, Decretos Supremos y normas vigentes.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Apoyar en la revisión y análisis de manuales, instructivos, guías técnicas, etc. Remitidos a </w:t>
      </w:r>
      <w:r w:rsidRPr="001E340F">
        <w:rPr>
          <w:rFonts w:ascii="Tahoma" w:hAnsi="Tahoma" w:cs="Tahoma"/>
        </w:rPr>
        <w:lastRenderedPageBreak/>
        <w:t>la Dirección Nacional Jurídica por las diferentes áreas de la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periódicamente a instancia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Comunicar a través de los canales respectivos a las instancias correspondientes y auditoria interna, sobre irregularidades detectadas en los procesos de control y fiscalización realizados para su investigación y determinación de responsabilidades.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Desempeñar sus funciones en estricto cumplimiento y apego a los principios del Código de Ética, Reglamento Interno de Personal y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Cumplir y hacer cumplir la Ley Nº 060, sus disposiciones reglamentarias así como las normas, manuales y procedimientos de la Autoridad de Fiscalización del Juego –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viajes en comisión a nivel nacional, para cumplir el objeto de la consultoría.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Cualquier otra actividad inherente a las funciones asignadas a la Dirección Nacional Jurídica.</w:t>
      </w:r>
      <w:r w:rsidRPr="001E340F">
        <w:rPr>
          <w:rFonts w:ascii="Tahoma" w:hAnsi="Tahoma" w:cs="Tahoma"/>
        </w:rPr>
        <w:tab/>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4800F3" w:rsidRDefault="004800F3" w:rsidP="004800F3">
      <w:pPr>
        <w:widowControl w:val="0"/>
        <w:autoSpaceDE w:val="0"/>
        <w:autoSpaceDN w:val="0"/>
        <w:adjustRightInd w:val="0"/>
        <w:spacing w:line="243" w:lineRule="auto"/>
        <w:ind w:left="426" w:right="143"/>
        <w:rPr>
          <w:rFonts w:ascii="Tahoma" w:hAnsi="Tahoma" w:cs="Tahoma"/>
          <w:bCs/>
          <w:sz w:val="20"/>
          <w:szCs w:val="20"/>
          <w:lang w:val="es-BO"/>
        </w:rPr>
      </w:pPr>
      <w:r w:rsidRPr="00E374A2">
        <w:rPr>
          <w:rFonts w:ascii="Tahoma" w:hAnsi="Tahoma" w:cs="Tahoma"/>
          <w:bCs/>
          <w:sz w:val="20"/>
          <w:szCs w:val="20"/>
          <w:lang w:val="es-BO"/>
        </w:rPr>
        <w:t xml:space="preserve">Para la Consultoría Individual de Línea – Profesional IV para el Departamento de </w:t>
      </w:r>
      <w:r>
        <w:rPr>
          <w:rFonts w:ascii="Tahoma" w:hAnsi="Tahoma" w:cs="Tahoma"/>
          <w:bCs/>
          <w:sz w:val="20"/>
          <w:szCs w:val="20"/>
          <w:lang w:val="es-BO"/>
        </w:rPr>
        <w:t>Gestión Jurídica</w:t>
      </w:r>
      <w:r w:rsidRPr="00E374A2">
        <w:rPr>
          <w:rFonts w:ascii="Tahoma" w:hAnsi="Tahoma" w:cs="Tahoma"/>
          <w:bCs/>
          <w:sz w:val="20"/>
          <w:szCs w:val="20"/>
          <w:lang w:val="es-BO"/>
        </w:rPr>
        <w:t xml:space="preserve"> de la Dirección Nacional Jurídica, las tareas que abarcará el servicio </w:t>
      </w:r>
      <w:r>
        <w:rPr>
          <w:rFonts w:ascii="Tahoma" w:hAnsi="Tahoma" w:cs="Tahoma"/>
          <w:bCs/>
          <w:sz w:val="20"/>
          <w:szCs w:val="20"/>
          <w:lang w:val="es-BO"/>
        </w:rPr>
        <w:t>son</w:t>
      </w:r>
      <w:r w:rsidRPr="00E9538F">
        <w:rPr>
          <w:rFonts w:ascii="Tahoma" w:hAnsi="Tahoma" w:cs="Tahoma"/>
          <w:sz w:val="20"/>
          <w:szCs w:val="20"/>
          <w:lang w:eastAsia="es-BO"/>
        </w:rPr>
        <w:t xml:space="preserve"> la gestión de la otorgación, ampliación, renovación, modificación y conclusión de derechos en la tramitación de los procesos de autorización de licencia de operaciones de juegos de lotería, azar y sorteos, certificación a empresas certificadoras, fabricantes y distribuidores, autorización de sorteos de lotería, autorización y aprobación de plan de apuestas, manuales internos de operaciones, dosificación y habilitación de precintos de seguridad, dosificación y habilitación de tickets, verificación de aceptación de certificados de cumplimiento, registro de importadores, otorgación de autorización previa para importar máquinas de juego de azar, mesas de juego, sus partes y piezas, devoluciones de pago, asimismo realizar la tramitación en la gestión a la sanción a las contravenciones, procesos administrativos sancionadores, Recursos de Revocatoria y Recursos Jerárquicos y demás tramites que sean requeridos por los superiores jerárquicos,  así como emitir de manera mensual, trimestral y anual informes y cuadros estadísticos de cumplimiento al POA, Convenios Institucionales y otros</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4800F3" w:rsidRPr="00E374A2" w:rsidRDefault="004800F3" w:rsidP="004800F3">
      <w:pPr>
        <w:pStyle w:val="Prrafodelista"/>
        <w:ind w:left="502"/>
        <w:rPr>
          <w:rFonts w:ascii="Tahoma" w:hAnsi="Tahoma" w:cs="Tahoma"/>
          <w:bCs/>
        </w:rPr>
      </w:pPr>
      <w:r w:rsidRPr="00E374A2">
        <w:rPr>
          <w:rFonts w:ascii="Tahoma" w:hAnsi="Tahoma" w:cs="Tahoma"/>
          <w:bCs/>
        </w:rPr>
        <w:t xml:space="preserve">El Consultor Individual de Línea, pertenecerá al Departamento de </w:t>
      </w:r>
      <w:r>
        <w:rPr>
          <w:rFonts w:ascii="Tahoma" w:hAnsi="Tahoma" w:cs="Tahoma"/>
          <w:bCs/>
        </w:rPr>
        <w:t>Gestión Jurídica</w:t>
      </w:r>
      <w:r w:rsidRPr="00E374A2">
        <w:rPr>
          <w:rFonts w:ascii="Tahoma" w:hAnsi="Tahoma" w:cs="Tahoma"/>
          <w:bCs/>
        </w:rPr>
        <w:t xml:space="preserve"> de la Dirección Nacional Jurídica de la Autoridad de Fiscalización del Juego, bajo dependencia directa de la Jefatura de</w:t>
      </w:r>
      <w:r>
        <w:rPr>
          <w:rFonts w:ascii="Tahoma" w:hAnsi="Tahoma" w:cs="Tahoma"/>
          <w:bCs/>
        </w:rPr>
        <w:t xml:space="preserve"> Gestión Jurídica</w:t>
      </w:r>
      <w:r w:rsidRPr="00E374A2">
        <w:rPr>
          <w:rFonts w:ascii="Tahoma" w:hAnsi="Tahoma" w:cs="Tahoma"/>
          <w:bCs/>
        </w:rPr>
        <w:t>.</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4800F3" w:rsidRPr="00E374A2" w:rsidRDefault="004800F3" w:rsidP="004800F3">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4800F3" w:rsidRPr="00E374A2" w:rsidRDefault="004800F3" w:rsidP="004800F3">
      <w:pPr>
        <w:rPr>
          <w:rFonts w:ascii="Tahoma" w:hAnsi="Tahoma" w:cs="Tahoma"/>
          <w:sz w:val="20"/>
          <w:szCs w:val="20"/>
          <w:lang w:val="es-BO"/>
        </w:rPr>
      </w:pP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4800F3"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lastRenderedPageBreak/>
        <w:t>La Dirección Nacional Administrativa Financiera aplicará sanciones pecuniarias relacionadas al cumplimiento del contrato.</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COORDINACIÓN Y SUPERVISIÓN</w:t>
      </w:r>
    </w:p>
    <w:p w:rsidR="004800F3" w:rsidRPr="00E374A2" w:rsidRDefault="004800F3" w:rsidP="004800F3">
      <w:pPr>
        <w:pStyle w:val="Prrafodelista"/>
        <w:ind w:left="502"/>
        <w:rPr>
          <w:rFonts w:ascii="Tahoma" w:hAnsi="Tahoma" w:cs="Tahoma"/>
          <w:bCs/>
        </w:rPr>
      </w:pPr>
      <w:r w:rsidRPr="00E374A2">
        <w:rPr>
          <w:rFonts w:ascii="Tahoma" w:hAnsi="Tahoma" w:cs="Tahoma"/>
          <w:bCs/>
        </w:rPr>
        <w:t xml:space="preserve">La supervisión al trabajo del Consultor Individual de Línea – Profesional IV para el Departamento de </w:t>
      </w:r>
      <w:r>
        <w:rPr>
          <w:rFonts w:ascii="Tahoma" w:hAnsi="Tahoma" w:cs="Tahoma"/>
          <w:bCs/>
        </w:rPr>
        <w:t>Gestión Jurídica</w:t>
      </w:r>
      <w:r w:rsidRPr="00E374A2">
        <w:rPr>
          <w:rFonts w:ascii="Tahoma" w:hAnsi="Tahoma" w:cs="Tahoma"/>
          <w:bCs/>
        </w:rPr>
        <w:t xml:space="preserve"> será realizada por el (la) Jefe(a) del Departamento de </w:t>
      </w:r>
      <w:r>
        <w:rPr>
          <w:rFonts w:ascii="Tahoma" w:hAnsi="Tahoma" w:cs="Tahoma"/>
          <w:bCs/>
        </w:rPr>
        <w:t>Gestión Jurídica</w:t>
      </w:r>
      <w:r w:rsidRPr="00E374A2">
        <w:rPr>
          <w:rFonts w:ascii="Tahoma" w:hAnsi="Tahoma" w:cs="Tahoma"/>
          <w:bCs/>
        </w:rPr>
        <w:t xml:space="preserve"> dependiente de la Dirección Nacional Jurídica de la Autoridad de Fiscalización del Juego – AJ.</w:t>
      </w:r>
    </w:p>
    <w:p w:rsidR="004800F3" w:rsidRPr="00E374A2" w:rsidRDefault="004800F3" w:rsidP="0015225E">
      <w:pPr>
        <w:pStyle w:val="Ttulo1"/>
        <w:keepNext w:val="0"/>
        <w:numPr>
          <w:ilvl w:val="0"/>
          <w:numId w:val="39"/>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t>Informe mensual y final</w:t>
      </w:r>
    </w:p>
    <w:p w:rsidR="004800F3" w:rsidRDefault="004800F3" w:rsidP="0015225E">
      <w:pPr>
        <w:pStyle w:val="Prrafodelista"/>
        <w:numPr>
          <w:ilvl w:val="0"/>
          <w:numId w:val="42"/>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4800F3" w:rsidRDefault="004800F3" w:rsidP="004800F3">
      <w:pPr>
        <w:rPr>
          <w:rFonts w:ascii="Tahoma" w:hAnsi="Tahoma" w:cs="Tahoma"/>
          <w:sz w:val="20"/>
          <w:szCs w:val="20"/>
          <w:lang w:val="es-BO"/>
        </w:rPr>
      </w:pPr>
    </w:p>
    <w:p w:rsidR="004800F3" w:rsidRDefault="004800F3" w:rsidP="0015225E">
      <w:pPr>
        <w:pStyle w:val="Prrafodelista"/>
        <w:numPr>
          <w:ilvl w:val="0"/>
          <w:numId w:val="43"/>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C161F4">
        <w:rPr>
          <w:rFonts w:ascii="Tahoma" w:hAnsi="Tahoma" w:cs="Tahoma"/>
        </w:rPr>
        <w:t xml:space="preserve"> </w:t>
      </w:r>
      <w:r>
        <w:rPr>
          <w:rFonts w:ascii="Tahoma" w:hAnsi="Tahoma" w:cs="Tahoma"/>
        </w:rPr>
        <w:t>conforme se estipula en el contrato.</w:t>
      </w:r>
    </w:p>
    <w:p w:rsidR="004800F3" w:rsidRDefault="004800F3" w:rsidP="004800F3">
      <w:pPr>
        <w:pStyle w:val="Prrafodelista"/>
        <w:rPr>
          <w:rFonts w:ascii="Tahoma" w:hAnsi="Tahoma" w:cs="Tahoma"/>
        </w:rPr>
      </w:pPr>
    </w:p>
    <w:p w:rsidR="004800F3" w:rsidRDefault="004800F3" w:rsidP="0015225E">
      <w:pPr>
        <w:pStyle w:val="Prrafodelista"/>
        <w:numPr>
          <w:ilvl w:val="0"/>
          <w:numId w:val="43"/>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4800F3" w:rsidRDefault="004800F3" w:rsidP="004800F3">
      <w:pPr>
        <w:pStyle w:val="Prrafodelista"/>
        <w:rPr>
          <w:rFonts w:ascii="Tahoma" w:hAnsi="Tahoma" w:cs="Tahoma"/>
        </w:rPr>
      </w:pPr>
    </w:p>
    <w:p w:rsidR="004800F3" w:rsidRDefault="004800F3" w:rsidP="0015225E">
      <w:pPr>
        <w:numPr>
          <w:ilvl w:val="0"/>
          <w:numId w:val="42"/>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4800F3" w:rsidRDefault="004800F3" w:rsidP="004800F3">
      <w:pPr>
        <w:ind w:left="284"/>
        <w:rPr>
          <w:rFonts w:ascii="Tahoma" w:hAnsi="Tahoma" w:cs="Tahoma"/>
          <w:sz w:val="20"/>
          <w:szCs w:val="20"/>
        </w:rPr>
      </w:pPr>
    </w:p>
    <w:p w:rsidR="004800F3" w:rsidRDefault="004800F3" w:rsidP="0015225E">
      <w:pPr>
        <w:pStyle w:val="Prrafodelista"/>
        <w:numPr>
          <w:ilvl w:val="0"/>
          <w:numId w:val="44"/>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C161F4">
        <w:rPr>
          <w:rFonts w:ascii="Tahoma" w:hAnsi="Tahoma" w:cs="Tahoma"/>
        </w:rPr>
        <w:t xml:space="preserve"> </w:t>
      </w:r>
      <w:r>
        <w:rPr>
          <w:rFonts w:ascii="Tahoma" w:hAnsi="Tahoma" w:cs="Tahoma"/>
        </w:rPr>
        <w:t>conforme se estipula en el contrato.</w:t>
      </w:r>
    </w:p>
    <w:p w:rsidR="004800F3" w:rsidRDefault="004800F3" w:rsidP="004800F3">
      <w:pPr>
        <w:pStyle w:val="Prrafodelista"/>
        <w:rPr>
          <w:rFonts w:ascii="Tahoma" w:hAnsi="Tahoma" w:cs="Tahoma"/>
        </w:rPr>
      </w:pPr>
    </w:p>
    <w:p w:rsidR="004800F3" w:rsidRDefault="004800F3" w:rsidP="0015225E">
      <w:pPr>
        <w:pStyle w:val="Prrafodelista"/>
        <w:numPr>
          <w:ilvl w:val="0"/>
          <w:numId w:val="44"/>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4800F3" w:rsidRPr="001E340F" w:rsidRDefault="004800F3" w:rsidP="004800F3">
      <w:pPr>
        <w:pStyle w:val="Prrafodelista"/>
        <w:ind w:left="502"/>
        <w:rPr>
          <w:rFonts w:ascii="Tahoma" w:hAnsi="Tahoma" w:cs="Tahoma"/>
          <w:bCs/>
          <w:lang w:eastAsia="es-ES"/>
        </w:rPr>
      </w:pPr>
      <w:r w:rsidRPr="001E340F">
        <w:rPr>
          <w:rFonts w:ascii="Tahoma" w:hAnsi="Tahoma" w:cs="Tahoma"/>
          <w:bCs/>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4800F3" w:rsidRPr="001E340F" w:rsidRDefault="004800F3" w:rsidP="004800F3">
      <w:pPr>
        <w:pStyle w:val="Prrafodelista"/>
        <w:ind w:left="502"/>
        <w:rPr>
          <w:rFonts w:ascii="Tahoma" w:hAnsi="Tahoma" w:cs="Tahoma"/>
          <w:bCs/>
          <w:lang w:eastAsia="es-ES"/>
        </w:rPr>
      </w:pPr>
    </w:p>
    <w:p w:rsidR="004800F3" w:rsidRPr="001E340F" w:rsidRDefault="004800F3" w:rsidP="004800F3">
      <w:pPr>
        <w:pStyle w:val="Prrafodelista"/>
        <w:ind w:left="502"/>
        <w:rPr>
          <w:rFonts w:ascii="Tahoma" w:hAnsi="Tahoma" w:cs="Tahoma"/>
          <w:bCs/>
          <w:lang w:eastAsia="es-ES"/>
        </w:rPr>
      </w:pPr>
      <w:r w:rsidRPr="001E340F">
        <w:rPr>
          <w:rFonts w:ascii="Tahoma" w:hAnsi="Tahoma" w:cs="Tahoma"/>
          <w:bCs/>
          <w:lang w:eastAsia="es-ES"/>
        </w:rPr>
        <w:t>El contrato de la consultoría individual de línea entrará en vigencia a partir del día siguiente hábil de su suscripción por ambas partes, hasta el 31 de diciembre de 202</w:t>
      </w:r>
      <w:r>
        <w:rPr>
          <w:rFonts w:ascii="Tahoma" w:hAnsi="Tahoma" w:cs="Tahoma"/>
          <w:bCs/>
          <w:lang w:eastAsia="es-ES"/>
        </w:rPr>
        <w:t>4</w:t>
      </w:r>
      <w:r w:rsidRPr="001E340F">
        <w:rPr>
          <w:rFonts w:ascii="Tahoma" w:hAnsi="Tahoma" w:cs="Tahoma"/>
          <w:bCs/>
          <w:lang w:eastAsia="es-ES"/>
        </w:rPr>
        <w:t>, pudiendo generarse adendas en caso de ser necesario.</w:t>
      </w:r>
    </w:p>
    <w:p w:rsidR="004800F3" w:rsidRDefault="004800F3" w:rsidP="004800F3">
      <w:pPr>
        <w:pStyle w:val="Prrafodelista"/>
        <w:ind w:left="502"/>
        <w:rPr>
          <w:rFonts w:ascii="Tahoma" w:hAnsi="Tahoma" w:cs="Tahoma"/>
          <w:bCs/>
          <w:lang w:val="es-BO"/>
        </w:rPr>
      </w:pPr>
      <w:r w:rsidRPr="00E374A2">
        <w:rPr>
          <w:rFonts w:ascii="Tahoma" w:hAnsi="Tahoma" w:cs="Tahoma"/>
          <w:bCs/>
          <w:lang w:val="es-BO"/>
        </w:rPr>
        <w:tab/>
      </w:r>
    </w:p>
    <w:p w:rsidR="00EE0438" w:rsidRDefault="00EE0438" w:rsidP="004800F3">
      <w:pPr>
        <w:pStyle w:val="Prrafodelista"/>
        <w:ind w:left="502"/>
        <w:rPr>
          <w:rFonts w:ascii="Tahoma" w:hAnsi="Tahoma" w:cs="Tahoma"/>
          <w:bCs/>
          <w:lang w:val="es-BO"/>
        </w:rPr>
      </w:pPr>
    </w:p>
    <w:p w:rsidR="00EE0438" w:rsidRDefault="00EE0438" w:rsidP="004800F3">
      <w:pPr>
        <w:pStyle w:val="Prrafodelista"/>
        <w:ind w:left="502"/>
        <w:rPr>
          <w:rFonts w:ascii="Tahoma" w:hAnsi="Tahoma" w:cs="Tahoma"/>
          <w:bCs/>
          <w:lang w:val="es-BO"/>
        </w:rPr>
      </w:pPr>
    </w:p>
    <w:p w:rsidR="00EE0438" w:rsidRPr="00E374A2" w:rsidRDefault="00EE0438" w:rsidP="004800F3">
      <w:pPr>
        <w:pStyle w:val="Prrafodelista"/>
        <w:ind w:left="502"/>
        <w:rPr>
          <w:rFonts w:ascii="Tahoma" w:hAnsi="Tahoma" w:cs="Tahoma"/>
          <w:b/>
          <w:lang w:val="es-MX"/>
        </w:rPr>
      </w:pPr>
    </w:p>
    <w:p w:rsidR="004800F3" w:rsidRPr="00E374A2" w:rsidRDefault="004800F3" w:rsidP="0015225E">
      <w:pPr>
        <w:pStyle w:val="Ttulo1"/>
        <w:keepNext w:val="0"/>
        <w:numPr>
          <w:ilvl w:val="0"/>
          <w:numId w:val="39"/>
        </w:numPr>
        <w:pBdr>
          <w:bottom w:val="single" w:sz="12" w:space="1" w:color="365F91"/>
        </w:pBdr>
        <w:tabs>
          <w:tab w:val="num" w:pos="0"/>
        </w:tabs>
        <w:ind w:left="0" w:firstLine="0"/>
        <w:rPr>
          <w:rFonts w:cs="Tahoma"/>
          <w:bCs/>
          <w:sz w:val="20"/>
          <w:szCs w:val="20"/>
          <w:u w:val="none"/>
          <w:lang w:val="es-BO"/>
        </w:rPr>
      </w:pPr>
      <w:r w:rsidRPr="00E374A2">
        <w:rPr>
          <w:rFonts w:cs="Tahoma"/>
          <w:bCs/>
          <w:sz w:val="20"/>
          <w:szCs w:val="20"/>
          <w:u w:val="none"/>
          <w:lang w:val="es-BO"/>
        </w:rPr>
        <w:lastRenderedPageBreak/>
        <w:t>Perfil del Consultor</w:t>
      </w:r>
    </w:p>
    <w:p w:rsidR="004800F3" w:rsidRPr="00E374A2" w:rsidRDefault="004800F3" w:rsidP="004800F3">
      <w:pPr>
        <w:rPr>
          <w:rFonts w:ascii="Tahoma" w:hAnsi="Tahoma" w:cs="Tahoma"/>
          <w:sz w:val="20"/>
          <w:szCs w:val="20"/>
          <w:lang w:val="es-BO"/>
        </w:rPr>
      </w:pPr>
    </w:p>
    <w:p w:rsidR="004800F3" w:rsidRPr="00E374A2" w:rsidRDefault="004800F3" w:rsidP="004800F3">
      <w:pPr>
        <w:pStyle w:val="Sinespaciado"/>
        <w:ind w:left="426"/>
        <w:jc w:val="both"/>
        <w:rPr>
          <w:rFonts w:ascii="Tahoma" w:hAnsi="Tahoma" w:cs="Tahoma"/>
          <w:bCs/>
          <w:iCs/>
          <w:sz w:val="20"/>
          <w:szCs w:val="20"/>
        </w:rPr>
      </w:pPr>
      <w:r w:rsidRPr="00E374A2">
        <w:rPr>
          <w:rFonts w:ascii="Tahoma" w:hAnsi="Tahoma" w:cs="Tahoma"/>
          <w:sz w:val="20"/>
          <w:szCs w:val="20"/>
        </w:rPr>
        <w:t xml:space="preserve">La adjudicación se realizará por Presupuesto Fijo y se efectuará a las propuestas que alcancen las mayores calificaciones de los requisitos exigidos, el puntaje mínimo será de 50 (cincuenta) puntos los cuales son </w:t>
      </w:r>
      <w:r w:rsidRPr="00E374A2">
        <w:rPr>
          <w:rFonts w:ascii="Tahoma" w:hAnsi="Tahoma" w:cs="Tahoma"/>
          <w:bCs/>
          <w:iCs/>
          <w:sz w:val="20"/>
          <w:szCs w:val="20"/>
        </w:rPr>
        <w:t>citados a continuación y desglosados en el cuadro:</w:t>
      </w:r>
    </w:p>
    <w:p w:rsidR="004800F3" w:rsidRDefault="004800F3" w:rsidP="004800F3">
      <w:pPr>
        <w:rPr>
          <w:rFonts w:ascii="Tahoma" w:hAnsi="Tahoma" w:cs="Tahoma"/>
          <w:sz w:val="20"/>
          <w:szCs w:val="20"/>
        </w:rPr>
      </w:pPr>
    </w:p>
    <w:tbl>
      <w:tblPr>
        <w:tblW w:w="4895" w:type="pct"/>
        <w:tblInd w:w="70" w:type="dxa"/>
        <w:tblCellMar>
          <w:left w:w="70" w:type="dxa"/>
          <w:right w:w="70" w:type="dxa"/>
        </w:tblCellMar>
        <w:tblLook w:val="04A0" w:firstRow="1" w:lastRow="0" w:firstColumn="1" w:lastColumn="0" w:noHBand="0" w:noVBand="1"/>
      </w:tblPr>
      <w:tblGrid>
        <w:gridCol w:w="7370"/>
        <w:gridCol w:w="1419"/>
      </w:tblGrid>
      <w:tr w:rsidR="004800F3" w:rsidRPr="00E374A2" w:rsidTr="00EE0438">
        <w:trPr>
          <w:trHeight w:val="331"/>
        </w:trPr>
        <w:tc>
          <w:tcPr>
            <w:tcW w:w="41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CRITERIOS DE LA EVALUACIÓN</w:t>
            </w:r>
          </w:p>
        </w:tc>
        <w:tc>
          <w:tcPr>
            <w:tcW w:w="807"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807" w:type="pct"/>
            <w:vMerge w:val="restart"/>
            <w:tcBorders>
              <w:top w:val="nil"/>
              <w:left w:val="nil"/>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4800F3" w:rsidRPr="00E374A2" w:rsidTr="004800F3">
        <w:trPr>
          <w:trHeight w:val="408"/>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807" w:type="pct"/>
            <w:vMerge/>
            <w:tcBorders>
              <w:left w:val="single" w:sz="4" w:space="0" w:color="auto"/>
              <w:right w:val="single" w:sz="4" w:space="0" w:color="auto"/>
            </w:tcBorders>
            <w:shd w:val="clear" w:color="auto" w:fill="auto"/>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807" w:type="pct"/>
            <w:vMerge/>
            <w:tcBorders>
              <w:left w:val="single" w:sz="4" w:space="0" w:color="auto"/>
              <w:right w:val="single" w:sz="4" w:space="0" w:color="auto"/>
            </w:tcBorders>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46"/>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sz w:val="20"/>
                <w:szCs w:val="20"/>
                <w:lang w:val="es-BO" w:eastAsia="es-BO"/>
              </w:rPr>
            </w:pPr>
            <w:r w:rsidRPr="006C1CB5">
              <w:rPr>
                <w:rFonts w:ascii="Tahoma" w:eastAsia="Arial" w:hAnsi="Tahoma" w:cs="Tahoma"/>
                <w:bCs/>
                <w:sz w:val="20"/>
                <w:szCs w:val="20"/>
              </w:rPr>
              <w:t xml:space="preserve">Un (1) año </w:t>
            </w:r>
            <w:r>
              <w:rPr>
                <w:rFonts w:ascii="Tahoma" w:eastAsia="Arial" w:hAnsi="Tahoma" w:cs="Tahoma"/>
                <w:bCs/>
                <w:sz w:val="20"/>
                <w:szCs w:val="20"/>
              </w:rPr>
              <w:t>de experiencia general en el ejercicio de la profesión, c</w:t>
            </w:r>
            <w:r w:rsidRPr="006C1CB5">
              <w:rPr>
                <w:rFonts w:ascii="Tahoma" w:eastAsia="Arial" w:hAnsi="Tahoma" w:cs="Tahoma"/>
                <w:bCs/>
                <w:sz w:val="20"/>
                <w:szCs w:val="20"/>
              </w:rPr>
              <w:t xml:space="preserve">omputable </w:t>
            </w:r>
            <w:r>
              <w:rPr>
                <w:rFonts w:ascii="Tahoma" w:eastAsia="Arial" w:hAnsi="Tahoma" w:cs="Tahoma"/>
                <w:bCs/>
                <w:sz w:val="20"/>
                <w:szCs w:val="20"/>
              </w:rPr>
              <w:t>a partir de la</w:t>
            </w:r>
            <w:r w:rsidRPr="006C1CB5">
              <w:rPr>
                <w:rFonts w:ascii="Tahoma" w:eastAsia="Arial" w:hAnsi="Tahoma" w:cs="Tahoma"/>
                <w:bCs/>
                <w:sz w:val="20"/>
                <w:szCs w:val="20"/>
              </w:rPr>
              <w:t xml:space="preserve"> obtención del Título en Provisión Nacional </w:t>
            </w:r>
            <w:r w:rsidRPr="00BD31DC">
              <w:rPr>
                <w:rFonts w:ascii="Tahoma" w:eastAsia="Arial" w:hAnsi="Tahoma" w:cs="Tahoma"/>
                <w:bCs/>
                <w:sz w:val="20"/>
                <w:szCs w:val="20"/>
              </w:rPr>
              <w:t xml:space="preserve">respaldado con  certificados de trabajo que </w:t>
            </w:r>
            <w:r>
              <w:rPr>
                <w:rFonts w:ascii="Tahoma" w:eastAsia="Arial" w:hAnsi="Tahoma" w:cs="Tahoma"/>
                <w:bCs/>
                <w:sz w:val="20"/>
                <w:szCs w:val="20"/>
              </w:rPr>
              <w:t>acredite haber cumplido con</w:t>
            </w:r>
            <w:r w:rsidRPr="00BD31DC">
              <w:rPr>
                <w:rFonts w:ascii="Tahoma" w:eastAsia="Arial" w:hAnsi="Tahoma" w:cs="Tahoma"/>
                <w:bCs/>
                <w:sz w:val="20"/>
                <w:szCs w:val="20"/>
              </w:rPr>
              <w:t xml:space="preserve"> el periodo de tiempo solicitado</w:t>
            </w:r>
            <w:r w:rsidRPr="006C1CB5">
              <w:rPr>
                <w:rFonts w:ascii="Tahoma" w:eastAsia="Arial" w:hAnsi="Tahoma" w:cs="Tahoma"/>
                <w:bCs/>
                <w:sz w:val="20"/>
                <w:szCs w:val="20"/>
              </w:rPr>
              <w:t>.</w:t>
            </w:r>
          </w:p>
        </w:tc>
        <w:tc>
          <w:tcPr>
            <w:tcW w:w="807" w:type="pct"/>
            <w:vMerge/>
            <w:tcBorders>
              <w:left w:val="single" w:sz="4" w:space="0" w:color="auto"/>
              <w:right w:val="single" w:sz="4" w:space="0" w:color="auto"/>
            </w:tcBorders>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807" w:type="pct"/>
            <w:vMerge/>
            <w:tcBorders>
              <w:left w:val="single" w:sz="4" w:space="0" w:color="auto"/>
              <w:right w:val="single" w:sz="4" w:space="0" w:color="auto"/>
            </w:tcBorders>
            <w:shd w:val="clear" w:color="auto" w:fill="auto"/>
            <w:vAlign w:val="center"/>
            <w:hideMark/>
          </w:tcPr>
          <w:p w:rsidR="004800F3" w:rsidRPr="00E374A2" w:rsidRDefault="004800F3" w:rsidP="004800F3">
            <w:pPr>
              <w:jc w:val="center"/>
              <w:rPr>
                <w:rFonts w:ascii="Tahoma" w:hAnsi="Tahoma" w:cs="Tahoma"/>
                <w:b/>
                <w:bCs/>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EE0438">
            <w:pPr>
              <w:rPr>
                <w:rFonts w:ascii="Tahoma" w:hAnsi="Tahoma" w:cs="Tahoma"/>
                <w:bCs/>
                <w:sz w:val="20"/>
                <w:szCs w:val="20"/>
                <w:lang w:val="es-BO" w:eastAsia="es-BO"/>
              </w:rPr>
            </w:pPr>
            <w:r w:rsidRPr="00E374A2">
              <w:rPr>
                <w:rFonts w:ascii="Tahoma" w:hAnsi="Tahoma" w:cs="Tahoma"/>
                <w:bCs/>
                <w:sz w:val="20"/>
                <w:szCs w:val="20"/>
                <w:lang w:val="es-BO" w:eastAsia="es-BO"/>
              </w:rPr>
              <w:t xml:space="preserve">Seis (6) meses de experiencia específica en </w:t>
            </w:r>
            <w:r w:rsidRPr="00D13A26">
              <w:rPr>
                <w:rFonts w:ascii="Tahoma" w:eastAsia="Arial" w:hAnsi="Tahoma" w:cs="Tahoma"/>
                <w:bCs/>
                <w:sz w:val="20"/>
                <w:szCs w:val="20"/>
              </w:rPr>
              <w:t>la tramitación y/o patrocinio de procesos administrativos y/o recursos administrativos (Recursos de revocatoria y/o jerárquicos), computables a partir de la obtención del título en Provisión Nacional, respaldado con certificados de trabajo o documento equivalente que acredite haber cumplido con el periodo de tiempo solicitado.</w:t>
            </w:r>
          </w:p>
        </w:tc>
        <w:tc>
          <w:tcPr>
            <w:tcW w:w="807" w:type="pct"/>
            <w:vMerge/>
            <w:tcBorders>
              <w:left w:val="single" w:sz="4" w:space="0" w:color="auto"/>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b/>
                <w:bCs/>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548DD4" w:themeFill="text2" w:themeFillTint="99"/>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807" w:type="pct"/>
            <w:tcBorders>
              <w:top w:val="nil"/>
              <w:left w:val="single" w:sz="4" w:space="0" w:color="auto"/>
              <w:bottom w:val="single" w:sz="4" w:space="0" w:color="auto"/>
              <w:right w:val="single" w:sz="4" w:space="0" w:color="auto"/>
            </w:tcBorders>
            <w:shd w:val="clear" w:color="auto" w:fill="548DD4" w:themeFill="text2" w:themeFillTint="99"/>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807" w:type="pct"/>
            <w:tcBorders>
              <w:top w:val="single" w:sz="4" w:space="0" w:color="auto"/>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4800F3" w:rsidRPr="00E374A2" w:rsidTr="004800F3">
        <w:trPr>
          <w:trHeight w:val="435"/>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Diplomado en Derecho </w:t>
            </w:r>
            <w:r>
              <w:rPr>
                <w:rFonts w:ascii="Tahoma" w:hAnsi="Tahoma" w:cs="Tahoma"/>
                <w:sz w:val="20"/>
                <w:szCs w:val="20"/>
                <w:lang w:val="es-BO" w:eastAsia="es-BO"/>
              </w:rPr>
              <w:t>Administrativo o relacionados</w:t>
            </w:r>
            <w:r w:rsidRPr="00E374A2">
              <w:rPr>
                <w:rFonts w:ascii="Tahoma" w:hAnsi="Tahoma" w:cs="Tahoma"/>
                <w:sz w:val="20"/>
                <w:szCs w:val="20"/>
                <w:lang w:val="es-BO" w:eastAsia="es-BO"/>
              </w:rPr>
              <w:t xml:space="preserve"> </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4800F3" w:rsidRPr="00E374A2" w:rsidTr="00EE0438">
        <w:trPr>
          <w:trHeight w:val="345"/>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sz w:val="20"/>
                <w:szCs w:val="20"/>
                <w:lang w:val="es-BO" w:eastAsia="es-BO"/>
              </w:rPr>
            </w:pPr>
            <w:r>
              <w:rPr>
                <w:rFonts w:ascii="Tahoma" w:hAnsi="Tahoma" w:cs="Tahoma"/>
                <w:b/>
                <w:sz w:val="20"/>
                <w:szCs w:val="20"/>
                <w:lang w:val="es-BO" w:eastAsia="es-BO"/>
              </w:rPr>
              <w:t>10</w:t>
            </w:r>
            <w:r w:rsidRPr="00E374A2">
              <w:rPr>
                <w:rFonts w:ascii="Tahoma" w:hAnsi="Tahoma" w:cs="Tahoma"/>
                <w:b/>
                <w:sz w:val="20"/>
                <w:szCs w:val="20"/>
                <w:lang w:val="es-BO" w:eastAsia="es-BO"/>
              </w:rPr>
              <w:t xml:space="preserve"> puntos</w:t>
            </w:r>
          </w:p>
        </w:tc>
      </w:tr>
      <w:tr w:rsidR="004800F3" w:rsidRPr="00E374A2" w:rsidTr="004800F3">
        <w:trPr>
          <w:trHeight w:val="268"/>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Derecho Administrativo</w:t>
            </w:r>
            <w:r>
              <w:rPr>
                <w:rFonts w:ascii="Tahoma" w:hAnsi="Tahoma" w:cs="Tahoma"/>
                <w:sz w:val="20"/>
                <w:szCs w:val="20"/>
                <w:lang w:val="es-BO" w:eastAsia="es-BO"/>
              </w:rPr>
              <w:t xml:space="preserve"> o relacionados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Curso </w:t>
            </w:r>
            <w:r>
              <w:rPr>
                <w:rFonts w:ascii="Tahoma" w:hAnsi="Tahoma" w:cs="Tahoma"/>
                <w:sz w:val="20"/>
                <w:szCs w:val="20"/>
                <w:lang w:val="es-BO" w:eastAsia="es-BO"/>
              </w:rPr>
              <w:t>en Derecho Civil o relacionados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22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252"/>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4800F3" w:rsidRPr="00E374A2" w:rsidTr="004800F3">
        <w:trPr>
          <w:trHeight w:val="367"/>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807" w:type="pct"/>
            <w:tcBorders>
              <w:top w:val="nil"/>
              <w:left w:val="nil"/>
              <w:bottom w:val="single" w:sz="4" w:space="0" w:color="auto"/>
              <w:right w:val="single" w:sz="4" w:space="0" w:color="auto"/>
            </w:tcBorders>
            <w:shd w:val="clear" w:color="auto" w:fill="8DB3E2" w:themeFill="text2" w:themeFillTint="66"/>
            <w:noWrap/>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w:t>
            </w:r>
            <w:r w:rsidRPr="00D97967">
              <w:rPr>
                <w:rFonts w:ascii="Tahoma" w:eastAsia="Arial" w:hAnsi="Tahoma" w:cs="Tahoma"/>
                <w:bCs/>
                <w:sz w:val="20"/>
                <w:szCs w:val="20"/>
              </w:rPr>
              <w:t xml:space="preserve">el patrocinio </w:t>
            </w:r>
            <w:r>
              <w:rPr>
                <w:rFonts w:ascii="Tahoma" w:eastAsia="Arial" w:hAnsi="Tahoma" w:cs="Tahoma"/>
                <w:bCs/>
                <w:sz w:val="20"/>
                <w:szCs w:val="20"/>
              </w:rPr>
              <w:t xml:space="preserve">y/o tramitación </w:t>
            </w:r>
            <w:r w:rsidRPr="00D97967">
              <w:rPr>
                <w:rFonts w:ascii="Tahoma" w:eastAsia="Arial" w:hAnsi="Tahoma" w:cs="Tahoma"/>
                <w:bCs/>
                <w:sz w:val="20"/>
                <w:szCs w:val="20"/>
              </w:rPr>
              <w:t xml:space="preserve">de procesos </w:t>
            </w:r>
            <w:r>
              <w:rPr>
                <w:rFonts w:ascii="Tahoma" w:eastAsia="Arial" w:hAnsi="Tahoma" w:cs="Tahoma"/>
                <w:bCs/>
                <w:sz w:val="20"/>
                <w:szCs w:val="20"/>
              </w:rPr>
              <w:t>administrativos (sumarios, sancionadores y/o disciplinarios)</w:t>
            </w:r>
            <w:r w:rsidRPr="00D97967">
              <w:rPr>
                <w:rFonts w:ascii="Tahoma" w:eastAsia="Arial" w:hAnsi="Tahoma" w:cs="Tahoma"/>
                <w:bCs/>
                <w:sz w:val="20"/>
                <w:szCs w:val="20"/>
              </w:rPr>
              <w:t xml:space="preserve"> en instituciones públicas, computables a partir de la obtención del título en Provisión Nacional, respaldado con  certificados de trabajo que acredite haber cumplido con el periodo de tiempo solicitado</w:t>
            </w:r>
            <w:r w:rsidRPr="00E374A2">
              <w:rPr>
                <w:rFonts w:ascii="Tahoma" w:hAnsi="Tahoma" w:cs="Tahoma"/>
                <w:sz w:val="20"/>
                <w:szCs w:val="20"/>
                <w:lang w:val="es-BO" w:eastAsia="es-BO"/>
              </w:rPr>
              <w:t xml:space="preserve">. </w:t>
            </w:r>
          </w:p>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Pr>
                <w:rFonts w:ascii="Tahoma" w:hAnsi="Tahoma" w:cs="Tahoma"/>
                <w:sz w:val="20"/>
                <w:szCs w:val="20"/>
                <w:lang w:val="es-BO" w:eastAsia="es-BO"/>
              </w:rPr>
              <w:t>10</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4800F3" w:rsidRPr="00E374A2"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4800F3" w:rsidRPr="00E374A2" w:rsidRDefault="004800F3" w:rsidP="004800F3">
            <w:pPr>
              <w:jc w:val="center"/>
              <w:rPr>
                <w:rFonts w:ascii="Tahoma" w:hAnsi="Tahoma" w:cs="Tahoma"/>
                <w:b/>
                <w:sz w:val="20"/>
                <w:szCs w:val="20"/>
                <w:lang w:val="es-BO" w:eastAsia="es-BO"/>
              </w:rPr>
            </w:pP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4800F3" w:rsidRPr="00E374A2" w:rsidTr="004800F3">
        <w:trPr>
          <w:trHeight w:val="300"/>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4800F3" w:rsidRPr="00E374A2" w:rsidTr="004800F3">
        <w:trPr>
          <w:trHeight w:val="300"/>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4800F3" w:rsidRPr="00E374A2" w:rsidRDefault="004800F3" w:rsidP="004800F3">
      <w:pPr>
        <w:rPr>
          <w:rFonts w:ascii="Tahoma" w:hAnsi="Tahoma" w:cs="Tahoma"/>
          <w:sz w:val="20"/>
          <w:szCs w:val="20"/>
          <w:lang w:val="es-BO"/>
        </w:rPr>
      </w:pPr>
    </w:p>
    <w:p w:rsidR="004800F3" w:rsidRPr="00E374A2" w:rsidRDefault="004800F3" w:rsidP="004800F3">
      <w:pPr>
        <w:rPr>
          <w:rFonts w:ascii="Tahoma" w:hAnsi="Tahoma" w:cs="Tahoma"/>
          <w:sz w:val="20"/>
          <w:szCs w:val="20"/>
          <w:lang w:val="es-ES_tradnl"/>
        </w:rPr>
      </w:pPr>
      <w:r w:rsidRPr="00E374A2">
        <w:rPr>
          <w:rFonts w:ascii="Tahoma" w:hAnsi="Tahoma" w:cs="Tahoma"/>
          <w:sz w:val="20"/>
          <w:szCs w:val="20"/>
          <w:lang w:val="es-ES_tradnl"/>
        </w:rPr>
        <w:t>La documentación de respaldo de la formación y experiencia declarada en los FORMULARIOS C-1 y C2, deberán ser presentados en fotocopia simple o en formato digital según corresponda, de manera cronológica adjunta a su propuesta; asimismo, deberán adjuntar fotocopia simple o en formato digital de su Cédula de Identidad</w:t>
      </w:r>
      <w:r>
        <w:rPr>
          <w:rFonts w:ascii="Tahoma" w:hAnsi="Tahoma" w:cs="Tahoma"/>
          <w:sz w:val="20"/>
          <w:szCs w:val="20"/>
          <w:lang w:val="es-ES_tradnl"/>
        </w:rPr>
        <w:t>, Matrícula RPA</w:t>
      </w:r>
      <w:r w:rsidRPr="00E374A2">
        <w:rPr>
          <w:rFonts w:ascii="Tahoma" w:hAnsi="Tahoma" w:cs="Tahoma"/>
          <w:sz w:val="20"/>
          <w:szCs w:val="20"/>
          <w:lang w:val="es-ES_tradnl"/>
        </w:rPr>
        <w:t xml:space="preserve"> y Libreta de Servicio Militar (Varones).</w:t>
      </w:r>
    </w:p>
    <w:p w:rsidR="004800F3" w:rsidRPr="00E374A2" w:rsidRDefault="004800F3" w:rsidP="004800F3">
      <w:pPr>
        <w:rPr>
          <w:rFonts w:ascii="Tahoma" w:hAnsi="Tahoma" w:cs="Tahoma"/>
          <w:sz w:val="20"/>
          <w:szCs w:val="20"/>
          <w:lang w:val="es-ES_tradnl"/>
        </w:rPr>
      </w:pPr>
    </w:p>
    <w:p w:rsidR="004800F3" w:rsidRPr="00E374A2" w:rsidRDefault="004800F3" w:rsidP="004800F3">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4800F3" w:rsidRPr="00E374A2" w:rsidRDefault="004800F3" w:rsidP="004800F3">
      <w:pPr>
        <w:rPr>
          <w:rFonts w:ascii="Tahoma" w:hAnsi="Tahoma" w:cs="Tahoma"/>
          <w:bCs/>
          <w:sz w:val="20"/>
          <w:szCs w:val="20"/>
          <w:lang w:val="es-BO" w:eastAsia="es-BO"/>
        </w:rPr>
      </w:pPr>
    </w:p>
    <w:p w:rsidR="004800F3" w:rsidRPr="00E374A2" w:rsidRDefault="004800F3" w:rsidP="004800F3">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4800F3" w:rsidRPr="00E374A2" w:rsidRDefault="004800F3" w:rsidP="004800F3">
      <w:pPr>
        <w:rPr>
          <w:rFonts w:ascii="Tahoma" w:hAnsi="Tahoma" w:cs="Tahoma"/>
          <w:sz w:val="20"/>
          <w:szCs w:val="20"/>
          <w:lang w:val="es-ES_tradnl"/>
        </w:rPr>
      </w:pPr>
    </w:p>
    <w:p w:rsidR="004800F3" w:rsidRPr="00E374A2" w:rsidRDefault="004800F3" w:rsidP="004800F3">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4800F3" w:rsidRDefault="004800F3" w:rsidP="004800F3">
      <w:pPr>
        <w:spacing w:before="120" w:after="120"/>
        <w:rPr>
          <w:rFonts w:ascii="Tahoma" w:hAnsi="Tahoma" w:cs="Tahoma"/>
          <w:sz w:val="20"/>
          <w:szCs w:val="20"/>
          <w:shd w:val="clear" w:color="auto" w:fill="FFFFFF"/>
          <w:lang w:val="es-ES_tradnl"/>
        </w:rPr>
      </w:pPr>
      <w:r w:rsidRPr="00E374A2">
        <w:rPr>
          <w:rFonts w:ascii="Tahoma" w:hAnsi="Tahoma" w:cs="Tahoma"/>
          <w:sz w:val="20"/>
          <w:szCs w:val="20"/>
          <w:shd w:val="clear" w:color="auto" w:fill="FFFFFF"/>
          <w:lang w:val="es-ES_tradnl"/>
        </w:rPr>
        <w:t>Por la consultoría individual de línea se pagará en forma mensual el monto Bs 7,</w:t>
      </w:r>
      <w:r>
        <w:rPr>
          <w:rFonts w:ascii="Tahoma" w:hAnsi="Tahoma" w:cs="Tahoma"/>
          <w:sz w:val="20"/>
          <w:szCs w:val="20"/>
          <w:shd w:val="clear" w:color="auto" w:fill="FFFFFF"/>
          <w:lang w:val="es-ES_tradnl"/>
        </w:rPr>
        <w:t>600</w:t>
      </w:r>
      <w:r w:rsidRPr="00E374A2">
        <w:rPr>
          <w:rFonts w:ascii="Tahoma" w:hAnsi="Tahoma" w:cs="Tahoma"/>
          <w:sz w:val="20"/>
          <w:szCs w:val="20"/>
          <w:shd w:val="clear" w:color="auto" w:fill="FFFFFF"/>
          <w:lang w:val="es-ES_tradnl"/>
        </w:rPr>
        <w:t xml:space="preserve">.- (Siete mil </w:t>
      </w:r>
      <w:r>
        <w:rPr>
          <w:rFonts w:ascii="Tahoma" w:hAnsi="Tahoma" w:cs="Tahoma"/>
          <w:sz w:val="20"/>
          <w:szCs w:val="20"/>
          <w:shd w:val="clear" w:color="auto" w:fill="FFFFFF"/>
          <w:lang w:val="es-ES_tradnl"/>
        </w:rPr>
        <w:t>sei</w:t>
      </w:r>
      <w:r w:rsidRPr="00E374A2">
        <w:rPr>
          <w:rFonts w:ascii="Tahoma" w:hAnsi="Tahoma" w:cs="Tahoma"/>
          <w:sz w:val="20"/>
          <w:szCs w:val="20"/>
          <w:shd w:val="clear" w:color="auto" w:fill="FFFFFF"/>
          <w:lang w:val="es-ES_tradnl"/>
        </w:rPr>
        <w:t>scientos 00/100 Bolivianos)</w:t>
      </w:r>
      <w:r w:rsidRPr="00E374A2">
        <w:rPr>
          <w:rFonts w:ascii="Tahoma" w:hAnsi="Tahoma" w:cs="Tahoma"/>
          <w:bCs/>
          <w:sz w:val="20"/>
          <w:szCs w:val="20"/>
          <w:lang w:val="es-BO" w:eastAsia="es-BO"/>
        </w:rPr>
        <w:t xml:space="preserve"> </w:t>
      </w:r>
      <w:r w:rsidRPr="00E374A2">
        <w:rPr>
          <w:rFonts w:ascii="Tahoma" w:hAnsi="Tahoma" w:cs="Tahoma"/>
          <w:sz w:val="20"/>
          <w:szCs w:val="20"/>
          <w:lang w:val="es-ES_tradnl"/>
        </w:rPr>
        <w:t xml:space="preserve">y a </w:t>
      </w:r>
      <w:proofErr w:type="spellStart"/>
      <w:r w:rsidRPr="00E374A2">
        <w:rPr>
          <w:rFonts w:ascii="Tahoma" w:hAnsi="Tahoma" w:cs="Tahoma"/>
          <w:sz w:val="20"/>
          <w:szCs w:val="20"/>
          <w:lang w:val="es-ES_tradnl"/>
        </w:rPr>
        <w:t>prórrata</w:t>
      </w:r>
      <w:proofErr w:type="spellEnd"/>
      <w:r w:rsidRPr="00E374A2">
        <w:rPr>
          <w:rFonts w:ascii="Tahoma" w:hAnsi="Tahoma" w:cs="Tahoma"/>
          <w:sz w:val="20"/>
          <w:szCs w:val="20"/>
          <w:lang w:val="es-ES_tradnl"/>
        </w:rPr>
        <w:t xml:space="preserve"> día cuando corresponda, de acuerdo a lo establecido en el cuadro de equivalencias de funciones y requisitos para consultores individuales de línea vigente</w:t>
      </w:r>
      <w:r w:rsidRPr="00E374A2">
        <w:rPr>
          <w:rFonts w:ascii="Tahoma" w:hAnsi="Tahoma" w:cs="Tahoma"/>
          <w:sz w:val="20"/>
          <w:szCs w:val="20"/>
          <w:shd w:val="clear" w:color="auto" w:fill="FFFFFF"/>
          <w:lang w:val="es-ES_tradnl"/>
        </w:rPr>
        <w:t xml:space="preserve">. </w:t>
      </w:r>
    </w:p>
    <w:p w:rsidR="004800F3" w:rsidRPr="00E374A2" w:rsidRDefault="004800F3" w:rsidP="004800F3">
      <w:pPr>
        <w:spacing w:before="120" w:after="120"/>
        <w:rPr>
          <w:rFonts w:ascii="Tahoma" w:hAnsi="Tahoma" w:cs="Tahoma"/>
          <w:sz w:val="20"/>
          <w:szCs w:val="20"/>
          <w:lang w:val="es-BO"/>
        </w:rPr>
      </w:pPr>
      <w:r w:rsidRPr="00E374A2">
        <w:rPr>
          <w:rFonts w:ascii="Tahoma" w:hAnsi="Tahoma" w:cs="Tahoma"/>
          <w:sz w:val="20"/>
          <w:szCs w:val="20"/>
          <w:shd w:val="clear" w:color="auto" w:fill="FFFFFF"/>
          <w:lang w:val="es-ES_tradnl"/>
        </w:rPr>
        <w:t xml:space="preserve">Cada pago se hará previa presentación del "Informe Mensual de Actividades", </w:t>
      </w:r>
      <w:r w:rsidRPr="00E374A2">
        <w:rPr>
          <w:rFonts w:ascii="Tahoma" w:hAnsi="Tahoma" w:cs="Tahoma"/>
          <w:sz w:val="20"/>
          <w:szCs w:val="20"/>
          <w:lang w:val="es-BO"/>
        </w:rPr>
        <w:t>adjuntando fotocopia del formulario de pago de contribuciones al Sistema de Pensiones como Asegurado y fotocopia de declaración jurada trimestral de pago de impuestos cuando corresponda.</w:t>
      </w:r>
    </w:p>
    <w:p w:rsidR="004800F3" w:rsidRPr="00E374A2" w:rsidRDefault="004800F3" w:rsidP="004800F3">
      <w:pPr>
        <w:autoSpaceDE w:val="0"/>
        <w:autoSpaceDN w:val="0"/>
        <w:spacing w:before="40" w:after="40"/>
        <w:rPr>
          <w:rFonts w:ascii="Tahoma" w:hAnsi="Tahoma" w:cs="Tahoma"/>
          <w:sz w:val="20"/>
          <w:szCs w:val="20"/>
          <w:lang w:val="es-BO" w:eastAsia="es-BO"/>
        </w:rPr>
      </w:pPr>
      <w:r w:rsidRPr="00E374A2">
        <w:rPr>
          <w:rFonts w:ascii="Tahoma" w:hAnsi="Tahoma" w:cs="Tahoma"/>
          <w:sz w:val="20"/>
          <w:szCs w:val="20"/>
          <w:lang w:val="es-BO"/>
        </w:rPr>
        <w:t>Asimismo, el último pago se efectuará previa presentación del “Informe Mensual de Actividades”, e “Informe Final de Actividades” del CONSULTOR e Informe de Conformidad emitido por el Responsable de Recepción.</w:t>
      </w:r>
    </w:p>
    <w:p w:rsidR="004800F3" w:rsidRPr="00E374A2" w:rsidRDefault="004800F3" w:rsidP="004800F3">
      <w:pPr>
        <w:spacing w:before="120" w:after="120"/>
        <w:rPr>
          <w:rFonts w:ascii="Tahoma" w:hAnsi="Tahoma" w:cs="Tahoma"/>
          <w:sz w:val="20"/>
          <w:szCs w:val="20"/>
          <w:lang w:val="es-MX"/>
        </w:rPr>
      </w:pPr>
      <w:r w:rsidRPr="00E374A2">
        <w:rPr>
          <w:rFonts w:ascii="Tahoma" w:hAnsi="Tahoma" w:cs="Tahoma"/>
          <w:sz w:val="20"/>
          <w:szCs w:val="20"/>
          <w:lang w:val="es-MX"/>
        </w:rPr>
        <w:t xml:space="preserve">El pago que se efectivizará a través del </w:t>
      </w:r>
      <w:r w:rsidRPr="00E374A2">
        <w:rPr>
          <w:rFonts w:ascii="Tahoma" w:hAnsi="Tahoma" w:cs="Tahoma"/>
          <w:sz w:val="20"/>
          <w:szCs w:val="20"/>
        </w:rPr>
        <w:t>Sistema de Información y Gestión del Empleo Público SIGEP</w:t>
      </w:r>
      <w:r w:rsidRPr="00E374A2">
        <w:rPr>
          <w:rFonts w:ascii="Tahoma" w:hAnsi="Tahoma" w:cs="Tahoma"/>
          <w:sz w:val="20"/>
          <w:szCs w:val="20"/>
          <w:lang w:val="es-MX"/>
        </w:rPr>
        <w:t>, en moneda nacional directamente al consultor, mediante depósito bancario a su cuenta.</w:t>
      </w:r>
    </w:p>
    <w:p w:rsidR="004800F3" w:rsidRPr="00E374A2" w:rsidRDefault="004800F3" w:rsidP="0015225E">
      <w:pPr>
        <w:pStyle w:val="Ttulo1"/>
        <w:keepNext w:val="0"/>
        <w:numPr>
          <w:ilvl w:val="0"/>
          <w:numId w:val="39"/>
        </w:numPr>
        <w:pBdr>
          <w:bottom w:val="single" w:sz="12" w:space="1" w:color="365F91"/>
        </w:pBdr>
        <w:tabs>
          <w:tab w:val="num" w:pos="0"/>
        </w:tabs>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4800F3" w:rsidRPr="00E374A2" w:rsidRDefault="004800F3" w:rsidP="004800F3">
      <w:pPr>
        <w:rPr>
          <w:rFonts w:ascii="Tahoma" w:hAnsi="Tahoma" w:cs="Tahoma"/>
          <w:sz w:val="20"/>
          <w:szCs w:val="20"/>
          <w:lang w:val="es-MX"/>
        </w:rPr>
      </w:pPr>
      <w:r w:rsidRPr="00E374A2">
        <w:rPr>
          <w:rFonts w:ascii="Tahoma" w:hAnsi="Tahoma" w:cs="Tahoma"/>
          <w:sz w:val="20"/>
          <w:szCs w:val="20"/>
          <w:lang w:val="es-MX"/>
        </w:rPr>
        <w:t>Si por razones de</w:t>
      </w:r>
      <w:r>
        <w:rPr>
          <w:rFonts w:ascii="Tahoma" w:hAnsi="Tahoma" w:cs="Tahoma"/>
          <w:sz w:val="20"/>
          <w:szCs w:val="20"/>
          <w:lang w:val="es-MX"/>
        </w:rPr>
        <w:t>l</w:t>
      </w:r>
      <w:r w:rsidRPr="00E374A2">
        <w:rPr>
          <w:rFonts w:ascii="Tahoma" w:hAnsi="Tahoma" w:cs="Tahoma"/>
          <w:sz w:val="20"/>
          <w:szCs w:val="20"/>
          <w:lang w:val="es-MX"/>
        </w:rPr>
        <w:t xml:space="preserve"> servicio se dispone la declaratoria en comisión y consiguiente</w:t>
      </w:r>
      <w:r>
        <w:rPr>
          <w:rFonts w:ascii="Tahoma" w:hAnsi="Tahoma" w:cs="Tahoma"/>
          <w:sz w:val="20"/>
          <w:szCs w:val="20"/>
          <w:lang w:val="es-MX"/>
        </w:rPr>
        <w:t xml:space="preserve"> </w:t>
      </w:r>
      <w:r w:rsidRPr="00E374A2">
        <w:rPr>
          <w:rFonts w:ascii="Tahoma" w:hAnsi="Tahoma" w:cs="Tahoma"/>
          <w:sz w:val="20"/>
          <w:szCs w:val="20"/>
          <w:lang w:val="es-MX"/>
        </w:rPr>
        <w:t xml:space="preserve"> viaje del consultor, los pasajes y viáticos serán asumidos por la entidad contratante de acuerdo a normativa vigente.</w:t>
      </w:r>
    </w:p>
    <w:p w:rsidR="004800F3" w:rsidRPr="00E374A2" w:rsidRDefault="004800F3" w:rsidP="0015225E">
      <w:pPr>
        <w:pStyle w:val="Ttulo1"/>
        <w:keepNext w:val="0"/>
        <w:numPr>
          <w:ilvl w:val="0"/>
          <w:numId w:val="39"/>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4800F3" w:rsidRDefault="004800F3" w:rsidP="004800F3">
      <w:pPr>
        <w:rPr>
          <w:rFonts w:ascii="Tahoma" w:hAnsi="Tahoma" w:cs="Tahoma"/>
          <w:sz w:val="20"/>
          <w:szCs w:val="20"/>
        </w:rPr>
      </w:pPr>
      <w:r w:rsidRPr="00E374A2">
        <w:rPr>
          <w:rFonts w:ascii="Tahoma" w:hAnsi="Tahoma" w:cs="Tahoma"/>
          <w:sz w:val="20"/>
          <w:szCs w:val="20"/>
        </w:rPr>
        <w:t xml:space="preserve">El material producido bajo los términos </w:t>
      </w:r>
      <w:r>
        <w:rPr>
          <w:rFonts w:ascii="Tahoma" w:hAnsi="Tahoma" w:cs="Tahoma"/>
          <w:sz w:val="20"/>
          <w:szCs w:val="20"/>
        </w:rPr>
        <w:t>de referencia y</w:t>
      </w:r>
      <w:r w:rsidRPr="00E374A2">
        <w:rPr>
          <w:rFonts w:ascii="Tahoma" w:hAnsi="Tahoma" w:cs="Tahoma"/>
          <w:sz w:val="20"/>
          <w:szCs w:val="20"/>
        </w:rPr>
        <w:t xml:space="preserve">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Default="004800F3" w:rsidP="004800F3">
      <w:pPr>
        <w:rPr>
          <w:rFonts w:ascii="Tahoma" w:hAnsi="Tahoma" w:cs="Tahoma"/>
          <w:sz w:val="20"/>
          <w:szCs w:val="20"/>
        </w:rPr>
      </w:pPr>
    </w:p>
    <w:p w:rsidR="004800F3" w:rsidRPr="000847FF" w:rsidRDefault="004800F3" w:rsidP="004800F3">
      <w:pPr>
        <w:jc w:val="center"/>
        <w:rPr>
          <w:b/>
          <w:lang w:val="es-BO" w:eastAsia="en-US"/>
        </w:rPr>
      </w:pPr>
      <w:r w:rsidRPr="007E0217">
        <w:rPr>
          <w:b/>
          <w:lang w:val="es-BO" w:eastAsia="en-US"/>
        </w:rPr>
        <w:lastRenderedPageBreak/>
        <w:t xml:space="preserve">ITEM </w:t>
      </w:r>
      <w:r>
        <w:rPr>
          <w:b/>
          <w:lang w:val="es-BO" w:eastAsia="en-US"/>
        </w:rPr>
        <w:t>2: CONSULTOR INDIVIDUAL DE LÍNEA DNJ DGJ 2</w:t>
      </w:r>
    </w:p>
    <w:p w:rsidR="004800F3" w:rsidRPr="007A07B8" w:rsidRDefault="004800F3" w:rsidP="004800F3">
      <w:pPr>
        <w:rPr>
          <w:rFonts w:ascii="Tahoma" w:hAnsi="Tahoma" w:cs="Tahoma"/>
          <w:sz w:val="20"/>
          <w:szCs w:val="20"/>
          <w:lang w:val="es-BO"/>
        </w:rPr>
      </w:pPr>
    </w:p>
    <w:p w:rsidR="004800F3" w:rsidRPr="00DE2DCA" w:rsidRDefault="004800F3" w:rsidP="0015225E">
      <w:pPr>
        <w:pStyle w:val="Ttulo1"/>
        <w:keepNext w:val="0"/>
        <w:numPr>
          <w:ilvl w:val="0"/>
          <w:numId w:val="45"/>
        </w:numPr>
        <w:pBdr>
          <w:bottom w:val="single" w:sz="12" w:space="1" w:color="365F91"/>
        </w:pBdr>
        <w:spacing w:before="120" w:after="120"/>
        <w:rPr>
          <w:rFonts w:cs="Tahoma"/>
          <w:sz w:val="20"/>
          <w:szCs w:val="20"/>
          <w:u w:val="none"/>
          <w:lang w:val="es-BO"/>
        </w:rPr>
      </w:pPr>
      <w:r w:rsidRPr="00E374A2">
        <w:rPr>
          <w:rFonts w:cs="Tahoma"/>
          <w:sz w:val="20"/>
          <w:szCs w:val="20"/>
          <w:u w:val="none"/>
          <w:lang w:val="es-BO"/>
        </w:rPr>
        <w:t>Antecedentes.</w:t>
      </w:r>
    </w:p>
    <w:p w:rsidR="004800F3" w:rsidRPr="00E374A2" w:rsidRDefault="004800F3" w:rsidP="004800F3">
      <w:pPr>
        <w:pStyle w:val="Ttulo1"/>
        <w:numPr>
          <w:ilvl w:val="0"/>
          <w:numId w:val="0"/>
        </w:numPr>
        <w:pBdr>
          <w:bottom w:val="single" w:sz="12" w:space="1" w:color="365F91"/>
        </w:pBd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4800F3" w:rsidRDefault="004800F3" w:rsidP="004800F3">
      <w:pPr>
        <w:pStyle w:val="Ttulo1"/>
        <w:keepNext w:val="0"/>
        <w:numPr>
          <w:ilvl w:val="0"/>
          <w:numId w:val="0"/>
        </w:numPr>
        <w:pBdr>
          <w:bottom w:val="single" w:sz="12" w:space="1" w:color="365F91"/>
        </w:pBdr>
        <w:spacing w:before="120" w:after="120"/>
        <w:ind w:left="502"/>
        <w:rPr>
          <w:rFonts w:cs="Tahoma"/>
          <w:b w:val="0"/>
          <w:caps w:val="0"/>
          <w:sz w:val="20"/>
          <w:szCs w:val="20"/>
          <w:u w:val="none"/>
          <w:lang w:val="es-ES" w:eastAsia="en-US"/>
        </w:rPr>
      </w:pPr>
      <w:r w:rsidRPr="004B2E8B">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Gestión Jurídica el mismo que se encarga de realizar la gestión en la otorgación de derechos, así como la tramitación de proceso sancionador, impugnaciones y atención de reclamaciones o denuncias de actividades de juegos de azar, sorteo y lotería. En ese entendido y considerando la cantidad y volumen del trabajo existente, se hace necesario contar con mayor personal que permita cumplir los desafíos y objetivos de los referidos Departamentos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4800F3" w:rsidRPr="00E374A2" w:rsidRDefault="004800F3" w:rsidP="0015225E">
      <w:pPr>
        <w:pStyle w:val="Ttulo1"/>
        <w:keepNext w:val="0"/>
        <w:numPr>
          <w:ilvl w:val="0"/>
          <w:numId w:val="45"/>
        </w:numPr>
        <w:pBdr>
          <w:bottom w:val="single" w:sz="12" w:space="1" w:color="365F91"/>
        </w:pBdr>
        <w:spacing w:before="120" w:after="120"/>
        <w:rPr>
          <w:rFonts w:cs="Tahoma"/>
          <w:bCs/>
          <w:sz w:val="20"/>
          <w:szCs w:val="20"/>
          <w:u w:val="none"/>
          <w:lang w:val="es-BO"/>
        </w:rPr>
      </w:pPr>
      <w:r w:rsidRPr="00E374A2">
        <w:rPr>
          <w:rFonts w:cs="Tahoma"/>
          <w:bCs/>
          <w:sz w:val="20"/>
          <w:szCs w:val="20"/>
          <w:u w:val="none"/>
          <w:lang w:val="es-BO"/>
        </w:rPr>
        <w:t>Objetivo general.</w:t>
      </w:r>
    </w:p>
    <w:p w:rsidR="004800F3" w:rsidRPr="00E374A2" w:rsidRDefault="004800F3" w:rsidP="004800F3">
      <w:pPr>
        <w:pStyle w:val="Prrafodelista"/>
        <w:spacing w:before="240" w:after="120"/>
        <w:ind w:left="502"/>
        <w:contextualSpacing/>
        <w:rPr>
          <w:rFonts w:ascii="Tahoma" w:eastAsia="Arial" w:hAnsi="Tahoma" w:cs="Tahoma"/>
        </w:rPr>
      </w:pPr>
      <w:r>
        <w:rPr>
          <w:rFonts w:ascii="Tahoma" w:eastAsia="Arial" w:hAnsi="Tahoma" w:cs="Tahoma"/>
        </w:rPr>
        <w:t>C</w:t>
      </w:r>
      <w:r w:rsidRPr="00DE2DCA">
        <w:rPr>
          <w:rFonts w:ascii="Tahoma" w:eastAsia="Arial" w:hAnsi="Tahoma" w:cs="Tahoma"/>
        </w:rPr>
        <w:t>oadyuvar a la administración en el trámite de otorgación, modificación, ampliación y conclusión de derechos, así como la tramitación de procesos administrativos sancionadores, impugnaciones, notificaciones y todo trámite que ingrese a la AJ, en cumplimiento de la Constitución Política del Estado, la Ley Nº 060, Normativa vigente.</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4800F3" w:rsidRPr="00E374A2" w:rsidRDefault="004800F3" w:rsidP="004800F3">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4800F3" w:rsidRPr="00E374A2" w:rsidRDefault="004800F3" w:rsidP="004800F3">
      <w:pPr>
        <w:pStyle w:val="Prrafodelista"/>
        <w:widowControl w:val="0"/>
        <w:autoSpaceDE w:val="0"/>
        <w:autoSpaceDN w:val="0"/>
        <w:adjustRightInd w:val="0"/>
        <w:ind w:left="502"/>
        <w:rPr>
          <w:rFonts w:ascii="Tahoma" w:hAnsi="Tahoma" w:cs="Tahoma"/>
        </w:rPr>
      </w:pP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Programar y ejecutar las tareas aprobadas en el plan operativo anual del departamento, respecto a los procesos de licencia de operaciones, autorizaciones y procesos sancionatorios establecidos en la Ley N° 060 y resoluciones regulatorias de la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Participar en operativos de control, fiscali</w:t>
      </w:r>
      <w:r>
        <w:rPr>
          <w:rFonts w:ascii="Tahoma" w:hAnsi="Tahoma" w:cs="Tahoma"/>
        </w:rPr>
        <w:t>zación, intervención y decomiso</w:t>
      </w:r>
      <w:r w:rsidRPr="001E340F">
        <w:rPr>
          <w:rFonts w:ascii="Tahoma" w:hAnsi="Tahoma" w:cs="Tahoma"/>
        </w:rPr>
        <w:t xml:space="preserve"> en las actividades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Revisión, verificación, análisis y estudio de la documentación legal en las solicitudes de licencia de operaciones y promociones empresariales.</w:t>
      </w:r>
    </w:p>
    <w:p w:rsidR="004800F3" w:rsidRPr="00152E7C"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Emitir informes legales, con relación a solicitudes de licencia de operaciones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Emitir proyectos de  resoluciones administrativas de autorización o rechazo de solicitudes de licencia de operaciones, previa evaluación y análisis del informe técnico y legal.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Coadyuvar en la elaboración del POAI y el MOF de la Dirección Nacional Jurídica y Departamento.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Emitir proyectos de Resoluciones Sancionatorias, previa valoración legal de los informes técnicos y legal, por infracciones administrativas a la Ley N° 060, detectadas en operativos de control, </w:t>
      </w:r>
      <w:proofErr w:type="spellStart"/>
      <w:r w:rsidRPr="001E340F">
        <w:rPr>
          <w:rFonts w:ascii="Tahoma" w:hAnsi="Tahoma" w:cs="Tahoma"/>
        </w:rPr>
        <w:t>detectivos</w:t>
      </w:r>
      <w:proofErr w:type="spellEnd"/>
      <w:r w:rsidRPr="001E340F">
        <w:rPr>
          <w:rFonts w:ascii="Tahoma" w:hAnsi="Tahoma" w:cs="Tahoma"/>
        </w:rPr>
        <w:t xml:space="preserve">, operativos y fiscalización de juegos de lotería, azar, </w:t>
      </w:r>
      <w:r w:rsidRPr="001E340F">
        <w:rPr>
          <w:rFonts w:ascii="Tahoma" w:hAnsi="Tahoma" w:cs="Tahoma"/>
        </w:rPr>
        <w:lastRenderedPageBreak/>
        <w:t>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Emitir informes legales y proyectos de resoluciones  de recurso de revocatoria previa evaluación de informes técnicos y legales en recursos de juegos de lotería, azar, sorteos y promociones empresariales.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Elaboración de informes legales, autos, resoluciones administrativas, proveídos, y todo acto administrativo, en estricta aplicación de la Ley N° 060, Decretos Supremos y normas vigentes.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a la Dirección Nacional Jurídica en el asesoramiento legal en todo trámite administrativo y judicial.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la custodia de los expedientes de los administrados, así como mantener actualizada la documentación.</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medidas preventivas para asegurar los resultados de los procesos sancionadores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Elaborar informes cuando corresponda o se solicite, dirigidos la o el  director(a) nacional jurídico(a) y/o directora ejecutiva, sobre los resultados y el grado de avance de los procesos sancionatorios y tramites en proceso del área jurídica.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el seguimiento a la correspondencia que es derivada por la dirección nacional jurídica. Así como realizar el archivo y custodia.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a solicitud en forma periódica, a instancias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Desempeñar sus funciones en estricto cumplimiento y apego, a los principios del código de ética, reglamento interno de personal y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Comunicar, a través de los canales respectivos, a las instancias correspondientes y auditoria interna, sobre irregularidades detectadas en los procesos de control </w:t>
      </w:r>
      <w:proofErr w:type="spellStart"/>
      <w:r w:rsidRPr="001E340F">
        <w:rPr>
          <w:rFonts w:ascii="Tahoma" w:hAnsi="Tahoma" w:cs="Tahoma"/>
        </w:rPr>
        <w:t>detectivo</w:t>
      </w:r>
      <w:proofErr w:type="spellEnd"/>
      <w:r w:rsidRPr="001E340F">
        <w:rPr>
          <w:rFonts w:ascii="Tahoma" w:hAnsi="Tahoma" w:cs="Tahoma"/>
        </w:rPr>
        <w:t>, operativo y fiscalización realizadas para su investigación y determinación de responsabilidades.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a otras direcciones regionales y nacionales y desempeñar funciones en otra jurisdicción en el cargo y por el tiempo que disponga la o el director(a) ejecutivo(a) concordante con el reglamento interno de personal, el viatico a asignarse únicamente será por el tiempo necesario para la instalación del servidor público.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 xml:space="preserve">Realizar la notificación de </w:t>
      </w:r>
      <w:proofErr w:type="spellStart"/>
      <w:r w:rsidRPr="001E340F">
        <w:rPr>
          <w:rFonts w:ascii="Tahoma" w:hAnsi="Tahoma" w:cs="Tahoma"/>
        </w:rPr>
        <w:t>AAPAs</w:t>
      </w:r>
      <w:proofErr w:type="spellEnd"/>
      <w:r w:rsidRPr="001E340F">
        <w:rPr>
          <w:rFonts w:ascii="Tahoma" w:hAnsi="Tahoma" w:cs="Tahoma"/>
        </w:rPr>
        <w:t>, Resoluciones Sancionatorias, Proveídos, Autos, Resoluciones Administrativas, RAA, RAR, RARR y otros de acuerdo a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a solicitud de forma periódica a instancias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Arrimar los documentos a las carpetas y expedientes de la Dirección Nacional.</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el llenado del cuaderno de notificaciones para su entrega a las partes de las notificaciones realizadas en secretaría.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Llevar el registro, custodia y control de las carpetas y expedientes de acuerdo a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en la elaboración de informes legales, autos, resoluciones administrativas, proveídos y todo acto administrativos en estricta aplicación de la Ley Nº 060, Decretos Supremos y normas vigentes.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Apoyar en la revisión y análisis de manuales, instructivos, guías técnicas, etc. Remitidos a la Dirección Nacional Jurídica por las diferentes áreas de la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Informar periódicamente a instancia jerárquicas superiores sobre el avance y resultados de la gestión de su competencia a través de reportes estadísticos e indicadores mensuales y anuales.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Comunicar a través de los canales respectivos a las instancias correspondientes y auditoria interna, sobre irregularidades detectadas en los procesos de control y fiscalización realizados para su investigación y determinación de responsabilidades.</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lastRenderedPageBreak/>
        <w:t>Desempeñar sus funciones en estricto cumplimiento y apego a los principios del Código de Ética, Reglamento Interno de Personal y normativa vigente.</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Cumplir y hacer cumplir la Ley Nº 060, sus disposiciones reglamentarias así como las normas, manuales y procedimientos de la Autoridad de Fiscalización del Juego – AJ.</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Realizar viajes en comisión a nivel nacional, para cumplir el objeto de la consultoría.</w:t>
      </w:r>
    </w:p>
    <w:p w:rsidR="004800F3" w:rsidRPr="001E340F" w:rsidRDefault="004800F3" w:rsidP="0015225E">
      <w:pPr>
        <w:pStyle w:val="Prrafodelista"/>
        <w:widowControl w:val="0"/>
        <w:numPr>
          <w:ilvl w:val="0"/>
          <w:numId w:val="40"/>
        </w:numPr>
        <w:autoSpaceDE w:val="0"/>
        <w:autoSpaceDN w:val="0"/>
        <w:adjustRightInd w:val="0"/>
        <w:ind w:left="862"/>
        <w:rPr>
          <w:rFonts w:ascii="Tahoma" w:hAnsi="Tahoma" w:cs="Tahoma"/>
        </w:rPr>
      </w:pPr>
      <w:r w:rsidRPr="001E340F">
        <w:rPr>
          <w:rFonts w:ascii="Tahoma" w:hAnsi="Tahoma" w:cs="Tahoma"/>
        </w:rPr>
        <w:t>Cualquier otra actividad inherente a las funciones asignadas a la Dirección Nacional Jurídica.</w:t>
      </w:r>
      <w:r w:rsidRPr="001E340F">
        <w:rPr>
          <w:rFonts w:ascii="Tahoma" w:hAnsi="Tahoma" w:cs="Tahoma"/>
        </w:rPr>
        <w:tab/>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4800F3" w:rsidRDefault="004800F3" w:rsidP="004800F3">
      <w:pPr>
        <w:widowControl w:val="0"/>
        <w:autoSpaceDE w:val="0"/>
        <w:autoSpaceDN w:val="0"/>
        <w:adjustRightInd w:val="0"/>
        <w:spacing w:line="243" w:lineRule="auto"/>
        <w:ind w:left="426" w:right="143"/>
        <w:rPr>
          <w:rFonts w:ascii="Tahoma" w:hAnsi="Tahoma" w:cs="Tahoma"/>
          <w:bCs/>
          <w:sz w:val="20"/>
          <w:szCs w:val="20"/>
          <w:lang w:val="es-BO"/>
        </w:rPr>
      </w:pPr>
      <w:r w:rsidRPr="00E374A2">
        <w:rPr>
          <w:rFonts w:ascii="Tahoma" w:hAnsi="Tahoma" w:cs="Tahoma"/>
          <w:bCs/>
          <w:sz w:val="20"/>
          <w:szCs w:val="20"/>
          <w:lang w:val="es-BO"/>
        </w:rPr>
        <w:t xml:space="preserve">Para la Consultoría Individual de Línea – Profesional IV para el Departamento de </w:t>
      </w:r>
      <w:r>
        <w:rPr>
          <w:rFonts w:ascii="Tahoma" w:hAnsi="Tahoma" w:cs="Tahoma"/>
          <w:bCs/>
          <w:sz w:val="20"/>
          <w:szCs w:val="20"/>
          <w:lang w:val="es-BO"/>
        </w:rPr>
        <w:t>Gestión Jurídica</w:t>
      </w:r>
      <w:r w:rsidRPr="00E374A2">
        <w:rPr>
          <w:rFonts w:ascii="Tahoma" w:hAnsi="Tahoma" w:cs="Tahoma"/>
          <w:bCs/>
          <w:sz w:val="20"/>
          <w:szCs w:val="20"/>
          <w:lang w:val="es-BO"/>
        </w:rPr>
        <w:t xml:space="preserve"> de la Dirección Nacional Jurídica, las tareas que abarcará el servicio </w:t>
      </w:r>
      <w:r>
        <w:rPr>
          <w:rFonts w:ascii="Tahoma" w:hAnsi="Tahoma" w:cs="Tahoma"/>
          <w:bCs/>
          <w:sz w:val="20"/>
          <w:szCs w:val="20"/>
          <w:lang w:val="es-BO"/>
        </w:rPr>
        <w:t>son</w:t>
      </w:r>
      <w:r w:rsidRPr="00E9538F">
        <w:rPr>
          <w:rFonts w:ascii="Tahoma" w:hAnsi="Tahoma" w:cs="Tahoma"/>
          <w:sz w:val="20"/>
          <w:szCs w:val="20"/>
          <w:lang w:eastAsia="es-BO"/>
        </w:rPr>
        <w:t xml:space="preserve"> la gestión de la otorgación, ampliación, renovación, modificación y conclusión de derechos en la tramitación de los procesos de autorización de licencia de operaciones de juegos de lotería, azar y sorteos, certificación a empresas certificadoras, fabricantes y distribuidores, autorización de sorteos de lotería, autorización y aprobación de plan de apuestas, manuales internos de operaciones, dosificación y habilitación de precintos de seguridad, dosificación y habilitación de tickets, verificación de aceptación de certificados de cumplimiento, registro de importadores, otorgación de autorización previa para importar máquinas de juego de azar, mesas de juego, sus partes y piezas, devoluciones de pago, asimismo realizar la tramitación en la gestión a la sanción a las contravenciones, procesos administrativos sancionadores, Recursos de Revocatoria y Recursos Jerárquicos y demás tramites que sean requeridos por los superiores jerárquicos,  así como emitir de manera mensual, trimestral y anual informes y cuadros estadísticos de cumplimiento al POA, Convenios Institucionales y otros</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4800F3" w:rsidRPr="00E374A2" w:rsidRDefault="004800F3" w:rsidP="004800F3">
      <w:pPr>
        <w:pStyle w:val="Prrafodelista"/>
        <w:ind w:left="502"/>
        <w:rPr>
          <w:rFonts w:ascii="Tahoma" w:hAnsi="Tahoma" w:cs="Tahoma"/>
          <w:bCs/>
        </w:rPr>
      </w:pPr>
      <w:r w:rsidRPr="00E374A2">
        <w:rPr>
          <w:rFonts w:ascii="Tahoma" w:hAnsi="Tahoma" w:cs="Tahoma"/>
          <w:bCs/>
        </w:rPr>
        <w:t xml:space="preserve">El Consultor Individual de Línea, pertenecerá al Departamento de </w:t>
      </w:r>
      <w:r>
        <w:rPr>
          <w:rFonts w:ascii="Tahoma" w:hAnsi="Tahoma" w:cs="Tahoma"/>
          <w:bCs/>
        </w:rPr>
        <w:t>Gestión Jurídica</w:t>
      </w:r>
      <w:r w:rsidRPr="00E374A2">
        <w:rPr>
          <w:rFonts w:ascii="Tahoma" w:hAnsi="Tahoma" w:cs="Tahoma"/>
          <w:bCs/>
        </w:rPr>
        <w:t xml:space="preserve"> de la Dirección Nacional Jurídica de la Autoridad de Fiscalización del Juego, bajo dependencia directa de la Jefatura de</w:t>
      </w:r>
      <w:r>
        <w:rPr>
          <w:rFonts w:ascii="Tahoma" w:hAnsi="Tahoma" w:cs="Tahoma"/>
          <w:bCs/>
        </w:rPr>
        <w:t xml:space="preserve"> Gestión Jurídica</w:t>
      </w:r>
      <w:r w:rsidRPr="00E374A2">
        <w:rPr>
          <w:rFonts w:ascii="Tahoma" w:hAnsi="Tahoma" w:cs="Tahoma"/>
          <w:bCs/>
        </w:rPr>
        <w:t>.</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RESPONSABILIDAD DEL (DE LOS) LOS CONSULTOR(es)</w:t>
      </w:r>
    </w:p>
    <w:p w:rsidR="004800F3" w:rsidRPr="00E374A2" w:rsidRDefault="004800F3" w:rsidP="004800F3">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4800F3" w:rsidRPr="00E374A2" w:rsidRDefault="004800F3" w:rsidP="004800F3">
      <w:pPr>
        <w:rPr>
          <w:rFonts w:ascii="Tahoma" w:hAnsi="Tahoma" w:cs="Tahoma"/>
          <w:sz w:val="20"/>
          <w:szCs w:val="20"/>
          <w:lang w:val="es-BO"/>
        </w:rPr>
      </w:pP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4800F3" w:rsidRDefault="004800F3" w:rsidP="0015225E">
      <w:pPr>
        <w:pStyle w:val="Prrafodelista"/>
        <w:numPr>
          <w:ilvl w:val="0"/>
          <w:numId w:val="41"/>
        </w:numPr>
        <w:ind w:left="720"/>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El consultor estará sujeto a las responsabilidades establecidas en la Ley N° 1178 de 20/07/1990 y su reglamentación.</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4800F3" w:rsidRPr="00E374A2" w:rsidRDefault="004800F3" w:rsidP="0015225E">
      <w:pPr>
        <w:pStyle w:val="Prrafodelista"/>
        <w:numPr>
          <w:ilvl w:val="0"/>
          <w:numId w:val="41"/>
        </w:numPr>
        <w:ind w:left="720"/>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lastRenderedPageBreak/>
        <w:t>COORDINACIÓN Y SUPERVISIÓN</w:t>
      </w:r>
    </w:p>
    <w:p w:rsidR="004800F3" w:rsidRPr="00E374A2" w:rsidRDefault="004800F3" w:rsidP="004800F3">
      <w:pPr>
        <w:pStyle w:val="Prrafodelista"/>
        <w:ind w:left="502"/>
        <w:rPr>
          <w:rFonts w:ascii="Tahoma" w:hAnsi="Tahoma" w:cs="Tahoma"/>
          <w:bCs/>
        </w:rPr>
      </w:pPr>
      <w:r w:rsidRPr="00E374A2">
        <w:rPr>
          <w:rFonts w:ascii="Tahoma" w:hAnsi="Tahoma" w:cs="Tahoma"/>
          <w:bCs/>
        </w:rPr>
        <w:t xml:space="preserve">La supervisión al trabajo del Consultor Individual de Línea – Profesional IV para el Departamento de </w:t>
      </w:r>
      <w:r>
        <w:rPr>
          <w:rFonts w:ascii="Tahoma" w:hAnsi="Tahoma" w:cs="Tahoma"/>
          <w:bCs/>
        </w:rPr>
        <w:t>Gestión Jurídica</w:t>
      </w:r>
      <w:r w:rsidRPr="00E374A2">
        <w:rPr>
          <w:rFonts w:ascii="Tahoma" w:hAnsi="Tahoma" w:cs="Tahoma"/>
          <w:bCs/>
        </w:rPr>
        <w:t xml:space="preserve"> será realizada por el (la) Jefe(a) del Departamento de </w:t>
      </w:r>
      <w:r>
        <w:rPr>
          <w:rFonts w:ascii="Tahoma" w:hAnsi="Tahoma" w:cs="Tahoma"/>
          <w:bCs/>
        </w:rPr>
        <w:t>Gestión Jurídica</w:t>
      </w:r>
      <w:r w:rsidRPr="00E374A2">
        <w:rPr>
          <w:rFonts w:ascii="Tahoma" w:hAnsi="Tahoma" w:cs="Tahoma"/>
          <w:bCs/>
        </w:rPr>
        <w:t xml:space="preserve"> dependiente de la Dirección Nacional Jurídica de la Autoridad de Fiscalización del Juego – AJ.</w:t>
      </w:r>
    </w:p>
    <w:p w:rsidR="004800F3" w:rsidRPr="00E374A2" w:rsidRDefault="004800F3" w:rsidP="0015225E">
      <w:pPr>
        <w:pStyle w:val="Ttulo1"/>
        <w:keepNext w:val="0"/>
        <w:numPr>
          <w:ilvl w:val="0"/>
          <w:numId w:val="45"/>
        </w:numPr>
        <w:pBdr>
          <w:bottom w:val="single" w:sz="12" w:space="0" w:color="365F91"/>
        </w:pBdr>
        <w:spacing w:before="120" w:after="120"/>
        <w:ind w:hanging="502"/>
        <w:rPr>
          <w:rFonts w:cs="Tahoma"/>
          <w:b w:val="0"/>
          <w:sz w:val="20"/>
          <w:szCs w:val="20"/>
          <w:u w:val="none"/>
        </w:rPr>
      </w:pPr>
      <w:r w:rsidRPr="00E374A2">
        <w:rPr>
          <w:rFonts w:cs="Tahoma"/>
          <w:bCs/>
          <w:sz w:val="20"/>
          <w:szCs w:val="20"/>
          <w:u w:val="none"/>
          <w:lang w:val="es-BO"/>
        </w:rPr>
        <w:t>Informe mensual y final</w:t>
      </w:r>
    </w:p>
    <w:p w:rsidR="004800F3" w:rsidRDefault="004800F3" w:rsidP="0015225E">
      <w:pPr>
        <w:pStyle w:val="Prrafodelista"/>
        <w:numPr>
          <w:ilvl w:val="0"/>
          <w:numId w:val="42"/>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4800F3" w:rsidRDefault="004800F3" w:rsidP="004800F3">
      <w:pPr>
        <w:rPr>
          <w:rFonts w:ascii="Tahoma" w:hAnsi="Tahoma" w:cs="Tahoma"/>
          <w:sz w:val="20"/>
          <w:szCs w:val="20"/>
          <w:lang w:val="es-BO"/>
        </w:rPr>
      </w:pPr>
    </w:p>
    <w:p w:rsidR="004800F3" w:rsidRDefault="004800F3" w:rsidP="0015225E">
      <w:pPr>
        <w:pStyle w:val="Prrafodelista"/>
        <w:numPr>
          <w:ilvl w:val="0"/>
          <w:numId w:val="43"/>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C161F4">
        <w:rPr>
          <w:rFonts w:ascii="Tahoma" w:hAnsi="Tahoma" w:cs="Tahoma"/>
        </w:rPr>
        <w:t xml:space="preserve"> </w:t>
      </w:r>
      <w:r>
        <w:rPr>
          <w:rFonts w:ascii="Tahoma" w:hAnsi="Tahoma" w:cs="Tahoma"/>
        </w:rPr>
        <w:t>conforme se estipula en el contrato.</w:t>
      </w:r>
    </w:p>
    <w:p w:rsidR="004800F3" w:rsidRDefault="004800F3" w:rsidP="004800F3">
      <w:pPr>
        <w:pStyle w:val="Prrafodelista"/>
        <w:rPr>
          <w:rFonts w:ascii="Tahoma" w:hAnsi="Tahoma" w:cs="Tahoma"/>
        </w:rPr>
      </w:pPr>
    </w:p>
    <w:p w:rsidR="004800F3" w:rsidRDefault="004800F3" w:rsidP="0015225E">
      <w:pPr>
        <w:pStyle w:val="Prrafodelista"/>
        <w:numPr>
          <w:ilvl w:val="0"/>
          <w:numId w:val="43"/>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4800F3" w:rsidRDefault="004800F3" w:rsidP="004800F3">
      <w:pPr>
        <w:pStyle w:val="Prrafodelista"/>
        <w:rPr>
          <w:rFonts w:ascii="Tahoma" w:hAnsi="Tahoma" w:cs="Tahoma"/>
        </w:rPr>
      </w:pPr>
    </w:p>
    <w:p w:rsidR="004800F3" w:rsidRDefault="004800F3" w:rsidP="0015225E">
      <w:pPr>
        <w:numPr>
          <w:ilvl w:val="0"/>
          <w:numId w:val="42"/>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4800F3" w:rsidRDefault="004800F3" w:rsidP="004800F3">
      <w:pPr>
        <w:ind w:left="284"/>
        <w:rPr>
          <w:rFonts w:ascii="Tahoma" w:hAnsi="Tahoma" w:cs="Tahoma"/>
          <w:sz w:val="20"/>
          <w:szCs w:val="20"/>
        </w:rPr>
      </w:pPr>
    </w:p>
    <w:p w:rsidR="004800F3" w:rsidRDefault="004800F3" w:rsidP="0015225E">
      <w:pPr>
        <w:pStyle w:val="Prrafodelista"/>
        <w:numPr>
          <w:ilvl w:val="0"/>
          <w:numId w:val="44"/>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C161F4">
        <w:rPr>
          <w:rFonts w:ascii="Tahoma" w:hAnsi="Tahoma" w:cs="Tahoma"/>
        </w:rPr>
        <w:t xml:space="preserve"> </w:t>
      </w:r>
      <w:r>
        <w:rPr>
          <w:rFonts w:ascii="Tahoma" w:hAnsi="Tahoma" w:cs="Tahoma"/>
        </w:rPr>
        <w:t>conforme se estipula en el contrato.</w:t>
      </w:r>
    </w:p>
    <w:p w:rsidR="004800F3" w:rsidRDefault="004800F3" w:rsidP="004800F3">
      <w:pPr>
        <w:pStyle w:val="Prrafodelista"/>
        <w:rPr>
          <w:rFonts w:ascii="Tahoma" w:hAnsi="Tahoma" w:cs="Tahoma"/>
        </w:rPr>
      </w:pPr>
    </w:p>
    <w:p w:rsidR="004800F3" w:rsidRDefault="004800F3" w:rsidP="0015225E">
      <w:pPr>
        <w:pStyle w:val="Prrafodelista"/>
        <w:numPr>
          <w:ilvl w:val="0"/>
          <w:numId w:val="44"/>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4800F3" w:rsidRPr="001E340F" w:rsidRDefault="004800F3" w:rsidP="004800F3">
      <w:pPr>
        <w:pStyle w:val="Prrafodelista"/>
        <w:ind w:left="502"/>
        <w:rPr>
          <w:rFonts w:ascii="Tahoma" w:hAnsi="Tahoma" w:cs="Tahoma"/>
          <w:bCs/>
          <w:lang w:eastAsia="es-ES"/>
        </w:rPr>
      </w:pPr>
      <w:r w:rsidRPr="001E340F">
        <w:rPr>
          <w:rFonts w:ascii="Tahoma" w:hAnsi="Tahoma" w:cs="Tahoma"/>
          <w:bCs/>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4800F3" w:rsidRPr="001E340F" w:rsidRDefault="004800F3" w:rsidP="004800F3">
      <w:pPr>
        <w:pStyle w:val="Prrafodelista"/>
        <w:ind w:left="502"/>
        <w:rPr>
          <w:rFonts w:ascii="Tahoma" w:hAnsi="Tahoma" w:cs="Tahoma"/>
          <w:bCs/>
          <w:lang w:eastAsia="es-ES"/>
        </w:rPr>
      </w:pPr>
    </w:p>
    <w:p w:rsidR="004800F3" w:rsidRPr="001E340F" w:rsidRDefault="004800F3" w:rsidP="004800F3">
      <w:pPr>
        <w:pStyle w:val="Prrafodelista"/>
        <w:ind w:left="502"/>
        <w:rPr>
          <w:rFonts w:ascii="Tahoma" w:hAnsi="Tahoma" w:cs="Tahoma"/>
          <w:bCs/>
          <w:lang w:eastAsia="es-ES"/>
        </w:rPr>
      </w:pPr>
      <w:r w:rsidRPr="001E340F">
        <w:rPr>
          <w:rFonts w:ascii="Tahoma" w:hAnsi="Tahoma" w:cs="Tahoma"/>
          <w:bCs/>
          <w:lang w:eastAsia="es-ES"/>
        </w:rPr>
        <w:t>El contrato de la consultoría individual de línea entrará en vigencia a partir del día siguiente hábil de su suscripción por ambas partes, hasta el 31 de diciembre de 202</w:t>
      </w:r>
      <w:r>
        <w:rPr>
          <w:rFonts w:ascii="Tahoma" w:hAnsi="Tahoma" w:cs="Tahoma"/>
          <w:bCs/>
          <w:lang w:eastAsia="es-ES"/>
        </w:rPr>
        <w:t>4</w:t>
      </w:r>
      <w:r w:rsidRPr="001E340F">
        <w:rPr>
          <w:rFonts w:ascii="Tahoma" w:hAnsi="Tahoma" w:cs="Tahoma"/>
          <w:bCs/>
          <w:lang w:eastAsia="es-ES"/>
        </w:rPr>
        <w:t>, pudiendo generarse adendas en caso de ser necesario.</w:t>
      </w:r>
    </w:p>
    <w:p w:rsidR="004800F3" w:rsidRPr="00E374A2" w:rsidRDefault="004800F3" w:rsidP="004800F3">
      <w:pPr>
        <w:pStyle w:val="Prrafodelista"/>
        <w:ind w:left="502"/>
        <w:rPr>
          <w:rFonts w:ascii="Tahoma" w:hAnsi="Tahoma" w:cs="Tahoma"/>
          <w:b/>
          <w:lang w:val="es-MX"/>
        </w:rPr>
      </w:pPr>
      <w:r w:rsidRPr="00E374A2">
        <w:rPr>
          <w:rFonts w:ascii="Tahoma" w:hAnsi="Tahoma" w:cs="Tahoma"/>
          <w:bCs/>
          <w:lang w:val="es-BO"/>
        </w:rPr>
        <w:tab/>
      </w:r>
    </w:p>
    <w:p w:rsidR="004800F3" w:rsidRPr="00E374A2" w:rsidRDefault="004800F3" w:rsidP="0015225E">
      <w:pPr>
        <w:pStyle w:val="Ttulo1"/>
        <w:keepNext w:val="0"/>
        <w:numPr>
          <w:ilvl w:val="0"/>
          <w:numId w:val="45"/>
        </w:numPr>
        <w:pBdr>
          <w:bottom w:val="single" w:sz="12" w:space="1" w:color="365F91"/>
        </w:pBdr>
        <w:ind w:left="0" w:firstLine="0"/>
        <w:rPr>
          <w:rFonts w:cs="Tahoma"/>
          <w:bCs/>
          <w:sz w:val="20"/>
          <w:szCs w:val="20"/>
          <w:u w:val="none"/>
          <w:lang w:val="es-BO"/>
        </w:rPr>
      </w:pPr>
      <w:r w:rsidRPr="00E374A2">
        <w:rPr>
          <w:rFonts w:cs="Tahoma"/>
          <w:bCs/>
          <w:sz w:val="20"/>
          <w:szCs w:val="20"/>
          <w:u w:val="none"/>
          <w:lang w:val="es-BO"/>
        </w:rPr>
        <w:t>Perfil del Consultor</w:t>
      </w:r>
    </w:p>
    <w:p w:rsidR="004800F3" w:rsidRPr="00E374A2" w:rsidRDefault="004800F3" w:rsidP="004800F3">
      <w:pPr>
        <w:rPr>
          <w:rFonts w:ascii="Tahoma" w:hAnsi="Tahoma" w:cs="Tahoma"/>
          <w:sz w:val="20"/>
          <w:szCs w:val="20"/>
          <w:lang w:val="es-BO"/>
        </w:rPr>
      </w:pPr>
    </w:p>
    <w:p w:rsidR="004800F3" w:rsidRPr="00E374A2" w:rsidRDefault="004800F3" w:rsidP="004800F3">
      <w:pPr>
        <w:pStyle w:val="Sinespaciado"/>
        <w:ind w:left="426"/>
        <w:jc w:val="both"/>
        <w:rPr>
          <w:rFonts w:ascii="Tahoma" w:hAnsi="Tahoma" w:cs="Tahoma"/>
          <w:bCs/>
          <w:iCs/>
          <w:sz w:val="20"/>
          <w:szCs w:val="20"/>
        </w:rPr>
      </w:pPr>
      <w:r w:rsidRPr="00E374A2">
        <w:rPr>
          <w:rFonts w:ascii="Tahoma" w:hAnsi="Tahoma" w:cs="Tahoma"/>
          <w:sz w:val="20"/>
          <w:szCs w:val="20"/>
        </w:rPr>
        <w:t xml:space="preserve">La adjudicación se realizará por Presupuesto Fijo y se efectuará a las propuestas que alcancen las mayores calificaciones de los requisitos exigidos, el puntaje mínimo será de 50 (cincuenta) puntos los cuales son </w:t>
      </w:r>
      <w:r w:rsidRPr="00E374A2">
        <w:rPr>
          <w:rFonts w:ascii="Tahoma" w:hAnsi="Tahoma" w:cs="Tahoma"/>
          <w:bCs/>
          <w:iCs/>
          <w:sz w:val="20"/>
          <w:szCs w:val="20"/>
        </w:rPr>
        <w:t>citados a continuación y desglosados en el cuadro:</w:t>
      </w:r>
    </w:p>
    <w:p w:rsidR="004800F3" w:rsidRDefault="004800F3" w:rsidP="004800F3">
      <w:pPr>
        <w:rPr>
          <w:rFonts w:ascii="Tahoma" w:hAnsi="Tahoma" w:cs="Tahoma"/>
          <w:sz w:val="20"/>
          <w:szCs w:val="20"/>
        </w:rPr>
      </w:pPr>
    </w:p>
    <w:p w:rsidR="00643C50" w:rsidRDefault="00643C50" w:rsidP="004800F3">
      <w:pPr>
        <w:rPr>
          <w:rFonts w:ascii="Tahoma" w:hAnsi="Tahoma" w:cs="Tahoma"/>
          <w:sz w:val="20"/>
          <w:szCs w:val="20"/>
        </w:rPr>
      </w:pPr>
    </w:p>
    <w:p w:rsidR="00643C50" w:rsidRDefault="00643C50" w:rsidP="004800F3">
      <w:pPr>
        <w:rPr>
          <w:rFonts w:ascii="Tahoma" w:hAnsi="Tahoma" w:cs="Tahoma"/>
          <w:sz w:val="20"/>
          <w:szCs w:val="20"/>
        </w:rPr>
      </w:pPr>
    </w:p>
    <w:p w:rsidR="00643C50" w:rsidRDefault="00643C50" w:rsidP="004800F3">
      <w:pPr>
        <w:rPr>
          <w:rFonts w:ascii="Tahoma" w:hAnsi="Tahoma" w:cs="Tahoma"/>
          <w:sz w:val="20"/>
          <w:szCs w:val="20"/>
        </w:rPr>
      </w:pPr>
    </w:p>
    <w:p w:rsidR="00643C50" w:rsidRDefault="00B05727" w:rsidP="004800F3">
      <w:pPr>
        <w:rPr>
          <w:rFonts w:ascii="Tahoma" w:hAnsi="Tahoma" w:cs="Tahoma"/>
          <w:sz w:val="20"/>
          <w:szCs w:val="20"/>
        </w:rPr>
      </w:pPr>
      <w:r>
        <w:rPr>
          <w:rFonts w:ascii="Tahoma" w:hAnsi="Tahoma" w:cs="Tahoma"/>
          <w:sz w:val="20"/>
          <w:szCs w:val="20"/>
        </w:rPr>
        <w:t xml:space="preserve">                                                                                                                                                  </w:t>
      </w:r>
    </w:p>
    <w:tbl>
      <w:tblPr>
        <w:tblW w:w="4895" w:type="pct"/>
        <w:tblInd w:w="70" w:type="dxa"/>
        <w:tblCellMar>
          <w:left w:w="70" w:type="dxa"/>
          <w:right w:w="70" w:type="dxa"/>
        </w:tblCellMar>
        <w:tblLook w:val="04A0" w:firstRow="1" w:lastRow="0" w:firstColumn="1" w:lastColumn="0" w:noHBand="0" w:noVBand="1"/>
      </w:tblPr>
      <w:tblGrid>
        <w:gridCol w:w="7370"/>
        <w:gridCol w:w="1419"/>
      </w:tblGrid>
      <w:tr w:rsidR="004800F3" w:rsidRPr="00E374A2" w:rsidTr="004800F3">
        <w:trPr>
          <w:trHeight w:val="601"/>
        </w:trPr>
        <w:tc>
          <w:tcPr>
            <w:tcW w:w="41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lastRenderedPageBreak/>
              <w:t>CRITERIOS DE LA EVALUACIÓN</w:t>
            </w:r>
          </w:p>
        </w:tc>
        <w:tc>
          <w:tcPr>
            <w:tcW w:w="807"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807" w:type="pct"/>
            <w:vMerge w:val="restart"/>
            <w:tcBorders>
              <w:top w:val="nil"/>
              <w:left w:val="nil"/>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4800F3" w:rsidRPr="00E374A2" w:rsidTr="004800F3">
        <w:trPr>
          <w:trHeight w:val="408"/>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807" w:type="pct"/>
            <w:vMerge/>
            <w:tcBorders>
              <w:left w:val="single" w:sz="4" w:space="0" w:color="auto"/>
              <w:right w:val="single" w:sz="4" w:space="0" w:color="auto"/>
            </w:tcBorders>
            <w:shd w:val="clear" w:color="auto" w:fill="auto"/>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807" w:type="pct"/>
            <w:vMerge/>
            <w:tcBorders>
              <w:left w:val="single" w:sz="4" w:space="0" w:color="auto"/>
              <w:right w:val="single" w:sz="4" w:space="0" w:color="auto"/>
            </w:tcBorders>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46"/>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sz w:val="20"/>
                <w:szCs w:val="20"/>
                <w:lang w:val="es-BO" w:eastAsia="es-BO"/>
              </w:rPr>
            </w:pPr>
            <w:r w:rsidRPr="006C1CB5">
              <w:rPr>
                <w:rFonts w:ascii="Tahoma" w:eastAsia="Arial" w:hAnsi="Tahoma" w:cs="Tahoma"/>
                <w:bCs/>
                <w:sz w:val="20"/>
                <w:szCs w:val="20"/>
              </w:rPr>
              <w:t xml:space="preserve">Un (1) año </w:t>
            </w:r>
            <w:r>
              <w:rPr>
                <w:rFonts w:ascii="Tahoma" w:eastAsia="Arial" w:hAnsi="Tahoma" w:cs="Tahoma"/>
                <w:bCs/>
                <w:sz w:val="20"/>
                <w:szCs w:val="20"/>
              </w:rPr>
              <w:t>de experiencia general en el ejercicio de la profesión, c</w:t>
            </w:r>
            <w:r w:rsidRPr="006C1CB5">
              <w:rPr>
                <w:rFonts w:ascii="Tahoma" w:eastAsia="Arial" w:hAnsi="Tahoma" w:cs="Tahoma"/>
                <w:bCs/>
                <w:sz w:val="20"/>
                <w:szCs w:val="20"/>
              </w:rPr>
              <w:t xml:space="preserve">omputable </w:t>
            </w:r>
            <w:r>
              <w:rPr>
                <w:rFonts w:ascii="Tahoma" w:eastAsia="Arial" w:hAnsi="Tahoma" w:cs="Tahoma"/>
                <w:bCs/>
                <w:sz w:val="20"/>
                <w:szCs w:val="20"/>
              </w:rPr>
              <w:t>a partir de la</w:t>
            </w:r>
            <w:r w:rsidRPr="006C1CB5">
              <w:rPr>
                <w:rFonts w:ascii="Tahoma" w:eastAsia="Arial" w:hAnsi="Tahoma" w:cs="Tahoma"/>
                <w:bCs/>
                <w:sz w:val="20"/>
                <w:szCs w:val="20"/>
              </w:rPr>
              <w:t xml:space="preserve"> obtención del Título en Provisión Nacional </w:t>
            </w:r>
            <w:r w:rsidRPr="00BD31DC">
              <w:rPr>
                <w:rFonts w:ascii="Tahoma" w:eastAsia="Arial" w:hAnsi="Tahoma" w:cs="Tahoma"/>
                <w:bCs/>
                <w:sz w:val="20"/>
                <w:szCs w:val="20"/>
              </w:rPr>
              <w:t xml:space="preserve">respaldado con  certificados de trabajo que </w:t>
            </w:r>
            <w:r>
              <w:rPr>
                <w:rFonts w:ascii="Tahoma" w:eastAsia="Arial" w:hAnsi="Tahoma" w:cs="Tahoma"/>
                <w:bCs/>
                <w:sz w:val="20"/>
                <w:szCs w:val="20"/>
              </w:rPr>
              <w:t>acredite haber cumplido con</w:t>
            </w:r>
            <w:r w:rsidRPr="00BD31DC">
              <w:rPr>
                <w:rFonts w:ascii="Tahoma" w:eastAsia="Arial" w:hAnsi="Tahoma" w:cs="Tahoma"/>
                <w:bCs/>
                <w:sz w:val="20"/>
                <w:szCs w:val="20"/>
              </w:rPr>
              <w:t xml:space="preserve"> el periodo de tiempo solicitado</w:t>
            </w:r>
            <w:r w:rsidRPr="006C1CB5">
              <w:rPr>
                <w:rFonts w:ascii="Tahoma" w:eastAsia="Arial" w:hAnsi="Tahoma" w:cs="Tahoma"/>
                <w:bCs/>
                <w:sz w:val="20"/>
                <w:szCs w:val="20"/>
              </w:rPr>
              <w:t>.</w:t>
            </w:r>
          </w:p>
        </w:tc>
        <w:tc>
          <w:tcPr>
            <w:tcW w:w="807" w:type="pct"/>
            <w:vMerge/>
            <w:tcBorders>
              <w:left w:val="single" w:sz="4" w:space="0" w:color="auto"/>
              <w:right w:val="single" w:sz="4" w:space="0" w:color="auto"/>
            </w:tcBorders>
            <w:vAlign w:val="center"/>
            <w:hideMark/>
          </w:tcPr>
          <w:p w:rsidR="004800F3" w:rsidRPr="00E374A2" w:rsidRDefault="004800F3" w:rsidP="004800F3">
            <w:pPr>
              <w:jc w:val="center"/>
              <w:rPr>
                <w:rFonts w:ascii="Tahoma" w:hAnsi="Tahoma" w:cs="Tahoma"/>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807" w:type="pct"/>
            <w:vMerge/>
            <w:tcBorders>
              <w:left w:val="single" w:sz="4" w:space="0" w:color="auto"/>
              <w:right w:val="single" w:sz="4" w:space="0" w:color="auto"/>
            </w:tcBorders>
            <w:shd w:val="clear" w:color="auto" w:fill="auto"/>
            <w:vAlign w:val="center"/>
            <w:hideMark/>
          </w:tcPr>
          <w:p w:rsidR="004800F3" w:rsidRPr="00E374A2" w:rsidRDefault="004800F3" w:rsidP="004800F3">
            <w:pPr>
              <w:jc w:val="center"/>
              <w:rPr>
                <w:rFonts w:ascii="Tahoma" w:hAnsi="Tahoma" w:cs="Tahoma"/>
                <w:b/>
                <w:bCs/>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bCs/>
                <w:sz w:val="20"/>
                <w:szCs w:val="20"/>
                <w:lang w:val="es-BO" w:eastAsia="es-BO"/>
              </w:rPr>
            </w:pPr>
            <w:r w:rsidRPr="00E374A2">
              <w:rPr>
                <w:rFonts w:ascii="Tahoma" w:hAnsi="Tahoma" w:cs="Tahoma"/>
                <w:bCs/>
                <w:sz w:val="20"/>
                <w:szCs w:val="20"/>
                <w:lang w:val="es-BO" w:eastAsia="es-BO"/>
              </w:rPr>
              <w:t xml:space="preserve">Seis (6) meses de experiencia específica en </w:t>
            </w:r>
            <w:r w:rsidRPr="00D13A26">
              <w:rPr>
                <w:rFonts w:ascii="Tahoma" w:eastAsia="Arial" w:hAnsi="Tahoma" w:cs="Tahoma"/>
                <w:bCs/>
                <w:sz w:val="20"/>
                <w:szCs w:val="20"/>
              </w:rPr>
              <w:t>la tramitación y/o patrocinio de procesos administrativos y/o recursos administrativos (Recursos de revocatoria y/o jerárquicos), computables a partir de la obtención del título en Provisión Nacional, respaldado con  certificados de trabajo o documento equivalente que acredite haber cumplido con el periodo de tiempo solicitado.</w:t>
            </w:r>
          </w:p>
        </w:tc>
        <w:tc>
          <w:tcPr>
            <w:tcW w:w="807" w:type="pct"/>
            <w:vMerge/>
            <w:tcBorders>
              <w:left w:val="single" w:sz="4" w:space="0" w:color="auto"/>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b/>
                <w:bCs/>
                <w:sz w:val="20"/>
                <w:szCs w:val="20"/>
                <w:lang w:val="es-BO" w:eastAsia="es-BO"/>
              </w:rPr>
            </w:pP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548DD4" w:themeFill="text2" w:themeFillTint="99"/>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807" w:type="pct"/>
            <w:tcBorders>
              <w:top w:val="nil"/>
              <w:left w:val="single" w:sz="4" w:space="0" w:color="auto"/>
              <w:bottom w:val="single" w:sz="4" w:space="0" w:color="auto"/>
              <w:right w:val="single" w:sz="4" w:space="0" w:color="auto"/>
            </w:tcBorders>
            <w:shd w:val="clear" w:color="auto" w:fill="548DD4" w:themeFill="text2" w:themeFillTint="99"/>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807" w:type="pct"/>
            <w:tcBorders>
              <w:top w:val="single" w:sz="4" w:space="0" w:color="auto"/>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4800F3" w:rsidRPr="00E374A2" w:rsidTr="004800F3">
        <w:trPr>
          <w:trHeight w:val="435"/>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Diplomado en Derecho </w:t>
            </w:r>
            <w:r>
              <w:rPr>
                <w:rFonts w:ascii="Tahoma" w:hAnsi="Tahoma" w:cs="Tahoma"/>
                <w:sz w:val="20"/>
                <w:szCs w:val="20"/>
                <w:lang w:val="es-BO" w:eastAsia="es-BO"/>
              </w:rPr>
              <w:t>Administrativo o relacionados</w:t>
            </w:r>
            <w:r w:rsidRPr="00E374A2">
              <w:rPr>
                <w:rFonts w:ascii="Tahoma" w:hAnsi="Tahoma" w:cs="Tahoma"/>
                <w:sz w:val="20"/>
                <w:szCs w:val="20"/>
                <w:lang w:val="es-BO" w:eastAsia="es-BO"/>
              </w:rPr>
              <w:t xml:space="preserve"> </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4800F3" w:rsidRPr="00E374A2" w:rsidTr="004800F3">
        <w:trPr>
          <w:trHeight w:val="420"/>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sz w:val="20"/>
                <w:szCs w:val="20"/>
                <w:lang w:val="es-BO" w:eastAsia="es-BO"/>
              </w:rPr>
            </w:pPr>
            <w:r>
              <w:rPr>
                <w:rFonts w:ascii="Tahoma" w:hAnsi="Tahoma" w:cs="Tahoma"/>
                <w:b/>
                <w:sz w:val="20"/>
                <w:szCs w:val="20"/>
                <w:lang w:val="es-BO" w:eastAsia="es-BO"/>
              </w:rPr>
              <w:t>10</w:t>
            </w:r>
            <w:r w:rsidRPr="00E374A2">
              <w:rPr>
                <w:rFonts w:ascii="Tahoma" w:hAnsi="Tahoma" w:cs="Tahoma"/>
                <w:b/>
                <w:sz w:val="20"/>
                <w:szCs w:val="20"/>
                <w:lang w:val="es-BO" w:eastAsia="es-BO"/>
              </w:rPr>
              <w:t xml:space="preserve"> puntos</w:t>
            </w:r>
          </w:p>
        </w:tc>
      </w:tr>
      <w:tr w:rsidR="004800F3" w:rsidRPr="00E374A2" w:rsidTr="004800F3">
        <w:trPr>
          <w:trHeight w:val="268"/>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Derecho Administrativo</w:t>
            </w:r>
            <w:r>
              <w:rPr>
                <w:rFonts w:ascii="Tahoma" w:hAnsi="Tahoma" w:cs="Tahoma"/>
                <w:sz w:val="20"/>
                <w:szCs w:val="20"/>
                <w:lang w:val="es-BO" w:eastAsia="es-BO"/>
              </w:rPr>
              <w:t xml:space="preserve"> o relacionados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Curso </w:t>
            </w:r>
            <w:r>
              <w:rPr>
                <w:rFonts w:ascii="Tahoma" w:hAnsi="Tahoma" w:cs="Tahoma"/>
                <w:sz w:val="20"/>
                <w:szCs w:val="20"/>
                <w:lang w:val="es-BO" w:eastAsia="es-BO"/>
              </w:rPr>
              <w:t>en Derecho Civil o relacionados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22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252"/>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4800F3" w:rsidRPr="00E374A2" w:rsidTr="004800F3">
        <w:trPr>
          <w:trHeight w:val="367"/>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Curso en Idioma originario</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4800F3" w:rsidRPr="00E374A2" w:rsidTr="004800F3">
        <w:trPr>
          <w:trHeight w:val="300"/>
        </w:trPr>
        <w:tc>
          <w:tcPr>
            <w:tcW w:w="4193"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4800F3" w:rsidRPr="00E374A2" w:rsidRDefault="004800F3" w:rsidP="004800F3">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807" w:type="pct"/>
            <w:tcBorders>
              <w:top w:val="nil"/>
              <w:left w:val="nil"/>
              <w:bottom w:val="single" w:sz="4" w:space="0" w:color="auto"/>
              <w:right w:val="single" w:sz="4" w:space="0" w:color="auto"/>
            </w:tcBorders>
            <w:shd w:val="clear" w:color="auto" w:fill="8DB3E2" w:themeFill="text2" w:themeFillTint="66"/>
            <w:noWrap/>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w:t>
            </w:r>
            <w:r w:rsidRPr="00D97967">
              <w:rPr>
                <w:rFonts w:ascii="Tahoma" w:eastAsia="Arial" w:hAnsi="Tahoma" w:cs="Tahoma"/>
                <w:bCs/>
                <w:sz w:val="20"/>
                <w:szCs w:val="20"/>
              </w:rPr>
              <w:t xml:space="preserve">el patrocinio </w:t>
            </w:r>
            <w:r>
              <w:rPr>
                <w:rFonts w:ascii="Tahoma" w:eastAsia="Arial" w:hAnsi="Tahoma" w:cs="Tahoma"/>
                <w:bCs/>
                <w:sz w:val="20"/>
                <w:szCs w:val="20"/>
              </w:rPr>
              <w:t xml:space="preserve">y/o tramitación </w:t>
            </w:r>
            <w:r w:rsidRPr="00D97967">
              <w:rPr>
                <w:rFonts w:ascii="Tahoma" w:eastAsia="Arial" w:hAnsi="Tahoma" w:cs="Tahoma"/>
                <w:bCs/>
                <w:sz w:val="20"/>
                <w:szCs w:val="20"/>
              </w:rPr>
              <w:t xml:space="preserve">de procesos </w:t>
            </w:r>
            <w:r>
              <w:rPr>
                <w:rFonts w:ascii="Tahoma" w:eastAsia="Arial" w:hAnsi="Tahoma" w:cs="Tahoma"/>
                <w:bCs/>
                <w:sz w:val="20"/>
                <w:szCs w:val="20"/>
              </w:rPr>
              <w:t>administrativos (sumarios, sancionadores y/o disciplinarios)</w:t>
            </w:r>
            <w:r w:rsidRPr="00D97967">
              <w:rPr>
                <w:rFonts w:ascii="Tahoma" w:eastAsia="Arial" w:hAnsi="Tahoma" w:cs="Tahoma"/>
                <w:bCs/>
                <w:sz w:val="20"/>
                <w:szCs w:val="20"/>
              </w:rPr>
              <w:t xml:space="preserve"> en instituciones públicas, computables a partir de la obtención del título en Provisión Nacional, respaldado con  certificados de trabajo que acredite haber cumplido con el periodo de tiempo solicitado</w:t>
            </w:r>
            <w:r w:rsidRPr="00E374A2">
              <w:rPr>
                <w:rFonts w:ascii="Tahoma" w:hAnsi="Tahoma" w:cs="Tahoma"/>
                <w:sz w:val="20"/>
                <w:szCs w:val="20"/>
                <w:lang w:val="es-BO" w:eastAsia="es-BO"/>
              </w:rPr>
              <w:t xml:space="preserve">. </w:t>
            </w:r>
          </w:p>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Pr>
                <w:rFonts w:ascii="Tahoma" w:hAnsi="Tahoma" w:cs="Tahoma"/>
                <w:sz w:val="20"/>
                <w:szCs w:val="20"/>
                <w:lang w:val="es-BO" w:eastAsia="es-BO"/>
              </w:rPr>
              <w:t>10</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4800F3"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4800F3" w:rsidRPr="00E374A2" w:rsidRDefault="004800F3" w:rsidP="004800F3">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sz w:val="20"/>
                <w:szCs w:val="20"/>
                <w:lang w:val="es-BO" w:eastAsia="es-BO"/>
              </w:rPr>
            </w:pPr>
            <w:r w:rsidRPr="00E374A2">
              <w:rPr>
                <w:rFonts w:ascii="Tahoma" w:hAnsi="Tahoma" w:cs="Tahoma"/>
                <w:b/>
                <w:sz w:val="20"/>
                <w:szCs w:val="20"/>
                <w:lang w:val="es-BO" w:eastAsia="es-BO"/>
              </w:rPr>
              <w:t>12 puntos</w:t>
            </w:r>
          </w:p>
          <w:p w:rsidR="004800F3" w:rsidRPr="00E374A2" w:rsidRDefault="004800F3" w:rsidP="004800F3">
            <w:pPr>
              <w:jc w:val="center"/>
              <w:rPr>
                <w:rFonts w:ascii="Tahoma" w:hAnsi="Tahoma" w:cs="Tahoma"/>
                <w:b/>
                <w:sz w:val="20"/>
                <w:szCs w:val="20"/>
                <w:lang w:val="es-BO" w:eastAsia="es-BO"/>
              </w:rPr>
            </w:pP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w:t>
            </w:r>
            <w:proofErr w:type="spellStart"/>
            <w:r w:rsidRPr="00E374A2">
              <w:rPr>
                <w:rFonts w:ascii="Tahoma" w:hAnsi="Tahoma" w:cs="Tahoma"/>
                <w:sz w:val="20"/>
                <w:szCs w:val="20"/>
                <w:lang w:val="es-BO" w:eastAsia="es-BO"/>
              </w:rPr>
              <w:t>proactividad</w:t>
            </w:r>
            <w:proofErr w:type="spellEnd"/>
            <w:r w:rsidRPr="00E374A2">
              <w:rPr>
                <w:rFonts w:ascii="Tahoma" w:hAnsi="Tahoma" w:cs="Tahoma"/>
                <w:sz w:val="20"/>
                <w:szCs w:val="20"/>
                <w:lang w:val="es-BO" w:eastAsia="es-BO"/>
              </w:rPr>
              <w:t xml:space="preserve">, responsabilidad, actitud positiva y capacidad de adaptación a los cambios.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2</w:t>
            </w:r>
          </w:p>
        </w:tc>
      </w:tr>
      <w:tr w:rsidR="004800F3" w:rsidRPr="00E374A2" w:rsidTr="004800F3">
        <w:trPr>
          <w:trHeight w:val="390"/>
        </w:trPr>
        <w:tc>
          <w:tcPr>
            <w:tcW w:w="4193" w:type="pct"/>
            <w:tcBorders>
              <w:top w:val="nil"/>
              <w:left w:val="single" w:sz="4" w:space="0" w:color="auto"/>
              <w:bottom w:val="single" w:sz="4" w:space="0" w:color="auto"/>
              <w:right w:val="single" w:sz="4" w:space="0" w:color="auto"/>
            </w:tcBorders>
            <w:shd w:val="clear" w:color="auto" w:fill="auto"/>
            <w:vAlign w:val="center"/>
          </w:tcPr>
          <w:p w:rsidR="004800F3" w:rsidRPr="00E374A2" w:rsidRDefault="004800F3" w:rsidP="004800F3">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4800F3" w:rsidRPr="00E374A2" w:rsidRDefault="004800F3" w:rsidP="004800F3">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4800F3" w:rsidRPr="00E374A2" w:rsidTr="004800F3">
        <w:trPr>
          <w:trHeight w:val="300"/>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4800F3" w:rsidRPr="00E374A2" w:rsidTr="004800F3">
        <w:trPr>
          <w:trHeight w:val="300"/>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800F3" w:rsidRPr="00E374A2" w:rsidRDefault="004800F3" w:rsidP="004800F3">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4800F3" w:rsidRPr="00E374A2" w:rsidRDefault="004800F3" w:rsidP="004800F3">
      <w:pPr>
        <w:rPr>
          <w:rFonts w:ascii="Tahoma" w:hAnsi="Tahoma" w:cs="Tahoma"/>
          <w:sz w:val="20"/>
          <w:szCs w:val="20"/>
          <w:lang w:val="es-BO"/>
        </w:rPr>
      </w:pPr>
    </w:p>
    <w:p w:rsidR="004800F3" w:rsidRPr="00E374A2" w:rsidRDefault="004800F3" w:rsidP="004800F3">
      <w:pPr>
        <w:rPr>
          <w:rFonts w:ascii="Tahoma" w:hAnsi="Tahoma" w:cs="Tahoma"/>
          <w:sz w:val="20"/>
          <w:szCs w:val="20"/>
          <w:lang w:val="es-ES_tradnl"/>
        </w:rPr>
      </w:pPr>
      <w:r w:rsidRPr="00E374A2">
        <w:rPr>
          <w:rFonts w:ascii="Tahoma" w:hAnsi="Tahoma" w:cs="Tahoma"/>
          <w:sz w:val="20"/>
          <w:szCs w:val="20"/>
          <w:lang w:val="es-ES_tradnl"/>
        </w:rPr>
        <w:t>La documentación de respaldo de la formación y experiencia declarada en los FORMULARIOS C-1 y C2, deberán ser presentados en fotocopia simple o en formato digital según corresponda, de manera cronológica adjunta a su propuesta; asimismo, deberán adjuntar fotocopia simple o en formato digital de su Cédula de Identidad</w:t>
      </w:r>
      <w:r>
        <w:rPr>
          <w:rFonts w:ascii="Tahoma" w:hAnsi="Tahoma" w:cs="Tahoma"/>
          <w:sz w:val="20"/>
          <w:szCs w:val="20"/>
          <w:lang w:val="es-ES_tradnl"/>
        </w:rPr>
        <w:t>, Matrícula RPA</w:t>
      </w:r>
      <w:r w:rsidRPr="00E374A2">
        <w:rPr>
          <w:rFonts w:ascii="Tahoma" w:hAnsi="Tahoma" w:cs="Tahoma"/>
          <w:sz w:val="20"/>
          <w:szCs w:val="20"/>
          <w:lang w:val="es-ES_tradnl"/>
        </w:rPr>
        <w:t xml:space="preserve"> y Libreta de Servicio Militar (Varones).</w:t>
      </w:r>
    </w:p>
    <w:p w:rsidR="004800F3" w:rsidRPr="00E374A2" w:rsidRDefault="004800F3" w:rsidP="004800F3">
      <w:pPr>
        <w:rPr>
          <w:rFonts w:ascii="Tahoma" w:hAnsi="Tahoma" w:cs="Tahoma"/>
          <w:sz w:val="20"/>
          <w:szCs w:val="20"/>
          <w:lang w:val="es-ES_tradnl"/>
        </w:rPr>
      </w:pPr>
    </w:p>
    <w:p w:rsidR="004800F3" w:rsidRPr="00E374A2" w:rsidRDefault="004800F3" w:rsidP="004800F3">
      <w:pPr>
        <w:rPr>
          <w:rFonts w:ascii="Tahoma" w:hAnsi="Tahoma" w:cs="Tahoma"/>
          <w:bCs/>
          <w:sz w:val="20"/>
          <w:szCs w:val="20"/>
          <w:lang w:val="es-BO" w:eastAsia="es-BO"/>
        </w:rPr>
      </w:pPr>
      <w:r>
        <w:rPr>
          <w:rFonts w:ascii="Tahoma" w:hAnsi="Tahoma" w:cs="Tahoma"/>
          <w:bCs/>
          <w:sz w:val="20"/>
          <w:szCs w:val="20"/>
          <w:lang w:val="es-BO" w:eastAsia="es-BO"/>
        </w:rPr>
        <w:t>La experiencia</w:t>
      </w:r>
      <w:r w:rsidRPr="00E374A2">
        <w:rPr>
          <w:rFonts w:ascii="Tahoma" w:hAnsi="Tahoma" w:cs="Tahoma"/>
          <w:bCs/>
          <w:sz w:val="20"/>
          <w:szCs w:val="20"/>
          <w:lang w:val="es-BO" w:eastAsia="es-BO"/>
        </w:rPr>
        <w:t xml:space="preserve"> general, específica y específica adicional deberá ser respaldada con  certificados de trabajo que acrediten haber cumplido con el periodo de tiempo </w:t>
      </w:r>
      <w:r>
        <w:rPr>
          <w:rFonts w:ascii="Tahoma" w:hAnsi="Tahoma" w:cs="Tahoma"/>
          <w:bCs/>
          <w:sz w:val="20"/>
          <w:szCs w:val="20"/>
          <w:lang w:val="es-BO" w:eastAsia="es-BO"/>
        </w:rPr>
        <w:t>propuesto</w:t>
      </w:r>
      <w:r w:rsidRPr="00E374A2">
        <w:rPr>
          <w:rFonts w:ascii="Tahoma" w:hAnsi="Tahoma" w:cs="Tahoma"/>
          <w:bCs/>
          <w:sz w:val="20"/>
          <w:szCs w:val="20"/>
          <w:lang w:val="es-BO" w:eastAsia="es-BO"/>
        </w:rPr>
        <w:t>.</w:t>
      </w:r>
    </w:p>
    <w:p w:rsidR="004800F3" w:rsidRPr="00E374A2" w:rsidRDefault="004800F3" w:rsidP="004800F3">
      <w:pPr>
        <w:rPr>
          <w:rFonts w:ascii="Tahoma" w:hAnsi="Tahoma" w:cs="Tahoma"/>
          <w:bCs/>
          <w:sz w:val="20"/>
          <w:szCs w:val="20"/>
          <w:lang w:val="es-BO" w:eastAsia="es-BO"/>
        </w:rPr>
      </w:pPr>
    </w:p>
    <w:p w:rsidR="004800F3" w:rsidRPr="00E374A2" w:rsidRDefault="004800F3" w:rsidP="004800F3">
      <w:pPr>
        <w:rPr>
          <w:rFonts w:ascii="Tahoma" w:hAnsi="Tahoma" w:cs="Tahoma"/>
          <w:bCs/>
          <w:sz w:val="20"/>
          <w:szCs w:val="20"/>
        </w:rPr>
      </w:pPr>
      <w:r w:rsidRPr="00E374A2">
        <w:rPr>
          <w:rFonts w:ascii="Tahoma" w:hAnsi="Tahoma" w:cs="Tahoma"/>
          <w:bCs/>
          <w:sz w:val="20"/>
          <w:szCs w:val="20"/>
        </w:rPr>
        <w:t>Los cursos adicionales deberán ser acreditados con certificados con carga horaria.</w:t>
      </w:r>
    </w:p>
    <w:p w:rsidR="004800F3" w:rsidRPr="00E374A2" w:rsidRDefault="004800F3" w:rsidP="004800F3">
      <w:pPr>
        <w:rPr>
          <w:rFonts w:ascii="Tahoma" w:hAnsi="Tahoma" w:cs="Tahoma"/>
          <w:sz w:val="20"/>
          <w:szCs w:val="20"/>
          <w:lang w:val="es-ES_tradnl"/>
        </w:rPr>
      </w:pPr>
    </w:p>
    <w:p w:rsidR="004800F3" w:rsidRPr="00E374A2" w:rsidRDefault="004800F3" w:rsidP="004800F3">
      <w:pPr>
        <w:rPr>
          <w:rFonts w:ascii="Tahoma" w:hAnsi="Tahoma" w:cs="Tahoma"/>
          <w:sz w:val="20"/>
          <w:szCs w:val="20"/>
          <w:lang w:val="es-BO"/>
        </w:rPr>
      </w:pPr>
      <w:r w:rsidRPr="00E374A2">
        <w:rPr>
          <w:rFonts w:ascii="Tahoma" w:hAnsi="Tahoma" w:cs="Tahoma"/>
          <w:sz w:val="20"/>
          <w:szCs w:val="20"/>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DEL MONTO Y FORMA DE PAGO.</w:t>
      </w:r>
    </w:p>
    <w:p w:rsidR="004800F3" w:rsidRDefault="004800F3" w:rsidP="004800F3">
      <w:pPr>
        <w:spacing w:before="120" w:after="120"/>
        <w:rPr>
          <w:rFonts w:ascii="Tahoma" w:hAnsi="Tahoma" w:cs="Tahoma"/>
          <w:sz w:val="20"/>
          <w:szCs w:val="20"/>
          <w:shd w:val="clear" w:color="auto" w:fill="FFFFFF"/>
          <w:lang w:val="es-ES_tradnl"/>
        </w:rPr>
      </w:pPr>
      <w:r w:rsidRPr="00E374A2">
        <w:rPr>
          <w:rFonts w:ascii="Tahoma" w:hAnsi="Tahoma" w:cs="Tahoma"/>
          <w:sz w:val="20"/>
          <w:szCs w:val="20"/>
          <w:shd w:val="clear" w:color="auto" w:fill="FFFFFF"/>
          <w:lang w:val="es-ES_tradnl"/>
        </w:rPr>
        <w:t>Por la consultoría individual de línea se pagará en forma mensual el monto Bs 7,</w:t>
      </w:r>
      <w:r>
        <w:rPr>
          <w:rFonts w:ascii="Tahoma" w:hAnsi="Tahoma" w:cs="Tahoma"/>
          <w:sz w:val="20"/>
          <w:szCs w:val="20"/>
          <w:shd w:val="clear" w:color="auto" w:fill="FFFFFF"/>
          <w:lang w:val="es-ES_tradnl"/>
        </w:rPr>
        <w:t>600</w:t>
      </w:r>
      <w:r w:rsidRPr="00E374A2">
        <w:rPr>
          <w:rFonts w:ascii="Tahoma" w:hAnsi="Tahoma" w:cs="Tahoma"/>
          <w:sz w:val="20"/>
          <w:szCs w:val="20"/>
          <w:shd w:val="clear" w:color="auto" w:fill="FFFFFF"/>
          <w:lang w:val="es-ES_tradnl"/>
        </w:rPr>
        <w:t xml:space="preserve">.- (Siete mil </w:t>
      </w:r>
      <w:r>
        <w:rPr>
          <w:rFonts w:ascii="Tahoma" w:hAnsi="Tahoma" w:cs="Tahoma"/>
          <w:sz w:val="20"/>
          <w:szCs w:val="20"/>
          <w:shd w:val="clear" w:color="auto" w:fill="FFFFFF"/>
          <w:lang w:val="es-ES_tradnl"/>
        </w:rPr>
        <w:t>sei</w:t>
      </w:r>
      <w:r w:rsidRPr="00E374A2">
        <w:rPr>
          <w:rFonts w:ascii="Tahoma" w:hAnsi="Tahoma" w:cs="Tahoma"/>
          <w:sz w:val="20"/>
          <w:szCs w:val="20"/>
          <w:shd w:val="clear" w:color="auto" w:fill="FFFFFF"/>
          <w:lang w:val="es-ES_tradnl"/>
        </w:rPr>
        <w:t>scientos 00/100 Bolivianos)</w:t>
      </w:r>
      <w:r w:rsidRPr="00E374A2">
        <w:rPr>
          <w:rFonts w:ascii="Tahoma" w:hAnsi="Tahoma" w:cs="Tahoma"/>
          <w:bCs/>
          <w:sz w:val="20"/>
          <w:szCs w:val="20"/>
          <w:lang w:val="es-BO" w:eastAsia="es-BO"/>
        </w:rPr>
        <w:t xml:space="preserve"> </w:t>
      </w:r>
      <w:r w:rsidRPr="00E374A2">
        <w:rPr>
          <w:rFonts w:ascii="Tahoma" w:hAnsi="Tahoma" w:cs="Tahoma"/>
          <w:sz w:val="20"/>
          <w:szCs w:val="20"/>
          <w:lang w:val="es-ES_tradnl"/>
        </w:rPr>
        <w:t xml:space="preserve">y a </w:t>
      </w:r>
      <w:proofErr w:type="spellStart"/>
      <w:r w:rsidRPr="00E374A2">
        <w:rPr>
          <w:rFonts w:ascii="Tahoma" w:hAnsi="Tahoma" w:cs="Tahoma"/>
          <w:sz w:val="20"/>
          <w:szCs w:val="20"/>
          <w:lang w:val="es-ES_tradnl"/>
        </w:rPr>
        <w:t>prórrata</w:t>
      </w:r>
      <w:proofErr w:type="spellEnd"/>
      <w:r w:rsidRPr="00E374A2">
        <w:rPr>
          <w:rFonts w:ascii="Tahoma" w:hAnsi="Tahoma" w:cs="Tahoma"/>
          <w:sz w:val="20"/>
          <w:szCs w:val="20"/>
          <w:lang w:val="es-ES_tradnl"/>
        </w:rPr>
        <w:t xml:space="preserve"> día cuando corresponda, de acuerdo a lo establecido en el cuadro de equivalencias de funciones y requisitos para consultores individuales de línea vigente</w:t>
      </w:r>
      <w:r w:rsidRPr="00E374A2">
        <w:rPr>
          <w:rFonts w:ascii="Tahoma" w:hAnsi="Tahoma" w:cs="Tahoma"/>
          <w:sz w:val="20"/>
          <w:szCs w:val="20"/>
          <w:shd w:val="clear" w:color="auto" w:fill="FFFFFF"/>
          <w:lang w:val="es-ES_tradnl"/>
        </w:rPr>
        <w:t xml:space="preserve">. </w:t>
      </w:r>
    </w:p>
    <w:p w:rsidR="004800F3" w:rsidRPr="00E374A2" w:rsidRDefault="004800F3" w:rsidP="004800F3">
      <w:pPr>
        <w:spacing w:before="120" w:after="120"/>
        <w:rPr>
          <w:rFonts w:ascii="Tahoma" w:hAnsi="Tahoma" w:cs="Tahoma"/>
          <w:sz w:val="20"/>
          <w:szCs w:val="20"/>
          <w:lang w:val="es-BO"/>
        </w:rPr>
      </w:pPr>
      <w:r w:rsidRPr="00E374A2">
        <w:rPr>
          <w:rFonts w:ascii="Tahoma" w:hAnsi="Tahoma" w:cs="Tahoma"/>
          <w:sz w:val="20"/>
          <w:szCs w:val="20"/>
          <w:shd w:val="clear" w:color="auto" w:fill="FFFFFF"/>
          <w:lang w:val="es-ES_tradnl"/>
        </w:rPr>
        <w:t xml:space="preserve">Cada pago se hará previa presentación del "Informe Mensual de Actividades", </w:t>
      </w:r>
      <w:r w:rsidRPr="00E374A2">
        <w:rPr>
          <w:rFonts w:ascii="Tahoma" w:hAnsi="Tahoma" w:cs="Tahoma"/>
          <w:sz w:val="20"/>
          <w:szCs w:val="20"/>
          <w:lang w:val="es-BO"/>
        </w:rPr>
        <w:t>adjuntando fotocopia del formulario de pago de contribuciones al Sistema de Pensiones como Asegurado y fotocopia de declaración jurada trimestral de pago de impuestos cuando corresponda.</w:t>
      </w:r>
    </w:p>
    <w:p w:rsidR="004800F3" w:rsidRPr="00E374A2" w:rsidRDefault="004800F3" w:rsidP="004800F3">
      <w:pPr>
        <w:autoSpaceDE w:val="0"/>
        <w:autoSpaceDN w:val="0"/>
        <w:spacing w:before="40" w:after="40"/>
        <w:rPr>
          <w:rFonts w:ascii="Tahoma" w:hAnsi="Tahoma" w:cs="Tahoma"/>
          <w:sz w:val="20"/>
          <w:szCs w:val="20"/>
          <w:lang w:val="es-BO" w:eastAsia="es-BO"/>
        </w:rPr>
      </w:pPr>
      <w:r w:rsidRPr="00E374A2">
        <w:rPr>
          <w:rFonts w:ascii="Tahoma" w:hAnsi="Tahoma" w:cs="Tahoma"/>
          <w:sz w:val="20"/>
          <w:szCs w:val="20"/>
          <w:lang w:val="es-BO"/>
        </w:rPr>
        <w:t>Asimismo, el último pago se efectuará previa presentación del “Informe Mensual de Actividades”, e “Informe Final de Actividades” del CONSULTOR e Informe de Conformidad emitido por el Responsable de Recepción.</w:t>
      </w:r>
    </w:p>
    <w:p w:rsidR="004800F3" w:rsidRPr="00E374A2" w:rsidRDefault="004800F3" w:rsidP="004800F3">
      <w:pPr>
        <w:spacing w:before="120" w:after="120"/>
        <w:rPr>
          <w:rFonts w:ascii="Tahoma" w:hAnsi="Tahoma" w:cs="Tahoma"/>
          <w:sz w:val="20"/>
          <w:szCs w:val="20"/>
          <w:lang w:val="es-MX"/>
        </w:rPr>
      </w:pPr>
      <w:r w:rsidRPr="00E374A2">
        <w:rPr>
          <w:rFonts w:ascii="Tahoma" w:hAnsi="Tahoma" w:cs="Tahoma"/>
          <w:sz w:val="20"/>
          <w:szCs w:val="20"/>
          <w:lang w:val="es-MX"/>
        </w:rPr>
        <w:t xml:space="preserve">El pago que se efectivizará a través del </w:t>
      </w:r>
      <w:r w:rsidRPr="00E374A2">
        <w:rPr>
          <w:rFonts w:ascii="Tahoma" w:hAnsi="Tahoma" w:cs="Tahoma"/>
          <w:sz w:val="20"/>
          <w:szCs w:val="20"/>
        </w:rPr>
        <w:t>Sistema de Información y Gestión del Empleo Público SIGEP</w:t>
      </w:r>
      <w:r w:rsidRPr="00E374A2">
        <w:rPr>
          <w:rFonts w:ascii="Tahoma" w:hAnsi="Tahoma" w:cs="Tahoma"/>
          <w:sz w:val="20"/>
          <w:szCs w:val="20"/>
          <w:lang w:val="es-MX"/>
        </w:rPr>
        <w:t>, en moneda nacional directamente al consultor, mediante depósito bancario a su cuenta.</w:t>
      </w:r>
    </w:p>
    <w:p w:rsidR="004800F3" w:rsidRPr="00E374A2" w:rsidRDefault="004800F3" w:rsidP="0015225E">
      <w:pPr>
        <w:pStyle w:val="Ttulo1"/>
        <w:keepNext w:val="0"/>
        <w:numPr>
          <w:ilvl w:val="0"/>
          <w:numId w:val="45"/>
        </w:numPr>
        <w:pBdr>
          <w:bottom w:val="single" w:sz="12" w:space="1" w:color="365F91"/>
        </w:pBdr>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4800F3" w:rsidRPr="00E374A2" w:rsidRDefault="004800F3" w:rsidP="004800F3">
      <w:pPr>
        <w:rPr>
          <w:rFonts w:ascii="Tahoma" w:hAnsi="Tahoma" w:cs="Tahoma"/>
          <w:sz w:val="20"/>
          <w:szCs w:val="20"/>
          <w:lang w:val="es-MX"/>
        </w:rPr>
      </w:pPr>
      <w:r w:rsidRPr="00E374A2">
        <w:rPr>
          <w:rFonts w:ascii="Tahoma" w:hAnsi="Tahoma" w:cs="Tahoma"/>
          <w:sz w:val="20"/>
          <w:szCs w:val="20"/>
          <w:lang w:val="es-MX"/>
        </w:rPr>
        <w:t>Si por razones de</w:t>
      </w:r>
      <w:r>
        <w:rPr>
          <w:rFonts w:ascii="Tahoma" w:hAnsi="Tahoma" w:cs="Tahoma"/>
          <w:sz w:val="20"/>
          <w:szCs w:val="20"/>
          <w:lang w:val="es-MX"/>
        </w:rPr>
        <w:t>l</w:t>
      </w:r>
      <w:r w:rsidRPr="00E374A2">
        <w:rPr>
          <w:rFonts w:ascii="Tahoma" w:hAnsi="Tahoma" w:cs="Tahoma"/>
          <w:sz w:val="20"/>
          <w:szCs w:val="20"/>
          <w:lang w:val="es-MX"/>
        </w:rPr>
        <w:t xml:space="preserve"> servicio se dispone la declaratoria en comisión y consiguiente</w:t>
      </w:r>
      <w:r>
        <w:rPr>
          <w:rFonts w:ascii="Tahoma" w:hAnsi="Tahoma" w:cs="Tahoma"/>
          <w:sz w:val="20"/>
          <w:szCs w:val="20"/>
          <w:lang w:val="es-MX"/>
        </w:rPr>
        <w:t xml:space="preserve"> </w:t>
      </w:r>
      <w:r w:rsidRPr="00E374A2">
        <w:rPr>
          <w:rFonts w:ascii="Tahoma" w:hAnsi="Tahoma" w:cs="Tahoma"/>
          <w:sz w:val="20"/>
          <w:szCs w:val="20"/>
          <w:lang w:val="es-MX"/>
        </w:rPr>
        <w:t>viaje del consultor, los pasajes y viáticos serán asumidos por la entidad contratante de acuerdo a normativa vigente.</w:t>
      </w:r>
    </w:p>
    <w:p w:rsidR="004800F3" w:rsidRPr="00E374A2" w:rsidRDefault="004800F3" w:rsidP="0015225E">
      <w:pPr>
        <w:pStyle w:val="Ttulo1"/>
        <w:keepNext w:val="0"/>
        <w:numPr>
          <w:ilvl w:val="0"/>
          <w:numId w:val="45"/>
        </w:numPr>
        <w:pBdr>
          <w:bottom w:val="single" w:sz="12" w:space="1" w:color="365F91"/>
        </w:pBdr>
        <w:spacing w:before="120" w:after="120"/>
        <w:ind w:hanging="502"/>
        <w:rPr>
          <w:rFonts w:cs="Tahoma"/>
          <w:bCs/>
          <w:sz w:val="20"/>
          <w:szCs w:val="20"/>
          <w:u w:val="none"/>
          <w:lang w:val="es-BO"/>
        </w:rPr>
      </w:pPr>
      <w:r w:rsidRPr="00E374A2">
        <w:rPr>
          <w:rFonts w:cs="Tahoma"/>
          <w:bCs/>
          <w:sz w:val="20"/>
          <w:szCs w:val="20"/>
          <w:u w:val="none"/>
          <w:lang w:val="es-BO"/>
        </w:rPr>
        <w:t xml:space="preserve">Propiedad intelectual </w:t>
      </w:r>
    </w:p>
    <w:p w:rsidR="004800F3" w:rsidRDefault="004800F3" w:rsidP="004800F3">
      <w:pPr>
        <w:rPr>
          <w:lang w:val="es-BO" w:eastAsia="en-US"/>
        </w:rPr>
      </w:pPr>
      <w:r w:rsidRPr="00E374A2">
        <w:rPr>
          <w:rFonts w:ascii="Tahoma" w:hAnsi="Tahoma" w:cs="Tahoma"/>
          <w:sz w:val="20"/>
          <w:szCs w:val="20"/>
        </w:rPr>
        <w:t xml:space="preserve">El material producido bajo los términos </w:t>
      </w:r>
      <w:r>
        <w:rPr>
          <w:rFonts w:ascii="Tahoma" w:hAnsi="Tahoma" w:cs="Tahoma"/>
          <w:sz w:val="20"/>
          <w:szCs w:val="20"/>
        </w:rPr>
        <w:t>de referencia y</w:t>
      </w:r>
      <w:r w:rsidRPr="00E374A2">
        <w:rPr>
          <w:rFonts w:ascii="Tahoma" w:hAnsi="Tahoma" w:cs="Tahoma"/>
          <w:sz w:val="20"/>
          <w:szCs w:val="20"/>
        </w:rPr>
        <w:t xml:space="preserve">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P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Default="004800F3" w:rsidP="004800F3">
      <w:pPr>
        <w:rPr>
          <w:lang w:val="es-BO" w:eastAsia="en-US"/>
        </w:rPr>
      </w:pPr>
    </w:p>
    <w:p w:rsidR="004800F3" w:rsidRPr="004800F3" w:rsidRDefault="004800F3" w:rsidP="004800F3">
      <w:pPr>
        <w:rPr>
          <w:lang w:val="es-BO" w:eastAsia="en-US"/>
        </w:rPr>
      </w:pPr>
    </w:p>
    <w:p w:rsidR="000548F6" w:rsidRDefault="000548F6" w:rsidP="002B408F">
      <w:pPr>
        <w:jc w:val="center"/>
        <w:rPr>
          <w:rFonts w:cs="Arial"/>
          <w:b/>
          <w:szCs w:val="18"/>
          <w:lang w:val="es-BO"/>
        </w:rPr>
      </w:pPr>
    </w:p>
    <w:p w:rsidR="004800F3" w:rsidRDefault="004800F3" w:rsidP="002B408F">
      <w:pPr>
        <w:jc w:val="center"/>
        <w:rPr>
          <w:rFonts w:cs="Arial"/>
          <w:b/>
          <w:szCs w:val="18"/>
          <w:lang w:val="es-BO"/>
        </w:rPr>
      </w:pPr>
    </w:p>
    <w:p w:rsidR="004800F3" w:rsidRDefault="004800F3" w:rsidP="002B408F">
      <w:pPr>
        <w:jc w:val="center"/>
        <w:rPr>
          <w:rFonts w:cs="Arial"/>
          <w:b/>
          <w:szCs w:val="18"/>
          <w:lang w:val="es-BO"/>
        </w:rPr>
      </w:pPr>
    </w:p>
    <w:p w:rsidR="004800F3" w:rsidRDefault="004800F3" w:rsidP="002B408F">
      <w:pPr>
        <w:jc w:val="center"/>
        <w:rPr>
          <w:rFonts w:cs="Arial"/>
          <w:b/>
          <w:szCs w:val="18"/>
          <w:lang w:val="es-BO"/>
        </w:rPr>
      </w:pPr>
    </w:p>
    <w:p w:rsidR="004800F3" w:rsidRDefault="004800F3"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63282A" w:rsidRPr="00D011A8" w:rsidTr="005233D1">
        <w:tc>
          <w:tcPr>
            <w:tcW w:w="2878" w:type="dxa"/>
            <w:tcBorders>
              <w:right w:val="single" w:sz="4" w:space="0" w:color="auto"/>
            </w:tcBorders>
            <w:vAlign w:val="center"/>
          </w:tcPr>
          <w:p w:rsidR="0063282A" w:rsidRPr="00D011A8" w:rsidRDefault="0063282A"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282A" w:rsidRPr="00685EC0" w:rsidRDefault="0063282A" w:rsidP="005233D1">
            <w:pPr>
              <w:rPr>
                <w:rFonts w:ascii="Tahoma" w:hAnsi="Tahoma" w:cs="Tahoma"/>
                <w:szCs w:val="18"/>
              </w:rPr>
            </w:pPr>
            <w:r w:rsidRPr="00685EC0">
              <w:rPr>
                <w:rFonts w:ascii="Tahoma" w:hAnsi="Tahoma" w:cs="Tahoma"/>
                <w:szCs w:val="18"/>
              </w:rPr>
              <w:t>Licenciatura en Derecho con Título en Provisión Nacional, con registro en el RPA.</w:t>
            </w:r>
          </w:p>
        </w:tc>
        <w:tc>
          <w:tcPr>
            <w:tcW w:w="284" w:type="dxa"/>
            <w:tcBorders>
              <w:left w:val="single" w:sz="4" w:space="0" w:color="auto"/>
            </w:tcBorders>
          </w:tcPr>
          <w:p w:rsidR="0063282A" w:rsidRPr="00D011A8" w:rsidRDefault="0063282A" w:rsidP="00716AAB">
            <w:pPr>
              <w:spacing w:line="200" w:lineRule="exact"/>
              <w:jc w:val="center"/>
              <w:rPr>
                <w:rFonts w:cs="Arial"/>
                <w:b/>
                <w:szCs w:val="18"/>
                <w:lang w:val="es-BO"/>
              </w:rPr>
            </w:pPr>
          </w:p>
        </w:tc>
      </w:tr>
      <w:tr w:rsidR="0063282A" w:rsidRPr="00D011A8" w:rsidTr="007D61BB">
        <w:tc>
          <w:tcPr>
            <w:tcW w:w="9729" w:type="dxa"/>
            <w:gridSpan w:val="3"/>
            <w:vAlign w:val="center"/>
          </w:tcPr>
          <w:p w:rsidR="0063282A" w:rsidRDefault="0063282A" w:rsidP="007D61BB">
            <w:pPr>
              <w:spacing w:line="200" w:lineRule="exact"/>
              <w:rPr>
                <w:rFonts w:cs="Arial"/>
                <w:b/>
                <w:szCs w:val="18"/>
                <w:lang w:val="es-BO"/>
              </w:rPr>
            </w:pPr>
          </w:p>
          <w:p w:rsidR="0063282A" w:rsidRPr="00D011A8" w:rsidRDefault="0063282A" w:rsidP="00716AAB">
            <w:pPr>
              <w:spacing w:line="200" w:lineRule="exact"/>
              <w:jc w:val="center"/>
              <w:rPr>
                <w:rFonts w:cs="Arial"/>
                <w:b/>
                <w:szCs w:val="18"/>
                <w:lang w:val="es-BO"/>
              </w:rPr>
            </w:pPr>
          </w:p>
        </w:tc>
      </w:tr>
      <w:tr w:rsidR="0063282A" w:rsidRPr="00D011A8" w:rsidTr="007D61BB">
        <w:tc>
          <w:tcPr>
            <w:tcW w:w="2878" w:type="dxa"/>
            <w:tcBorders>
              <w:right w:val="single" w:sz="4" w:space="0" w:color="auto"/>
            </w:tcBorders>
            <w:vAlign w:val="center"/>
          </w:tcPr>
          <w:p w:rsidR="0063282A" w:rsidRPr="00D011A8" w:rsidRDefault="0063282A"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282A" w:rsidRPr="00685EC0" w:rsidRDefault="0063282A" w:rsidP="005233D1">
            <w:pPr>
              <w:rPr>
                <w:rFonts w:ascii="Tahoma" w:hAnsi="Tahoma" w:cs="Tahoma"/>
                <w:szCs w:val="18"/>
              </w:rPr>
            </w:pPr>
            <w:r w:rsidRPr="00685EC0">
              <w:rPr>
                <w:rFonts w:ascii="Tahoma" w:eastAsia="Arial" w:hAnsi="Tahoma" w:cs="Tahoma"/>
                <w:bCs/>
                <w:szCs w:val="18"/>
              </w:rPr>
              <w:t>Un (1) año de experiencia general en el ejercicio de la profesión, computable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63282A" w:rsidRPr="00D011A8" w:rsidRDefault="0063282A" w:rsidP="00716AAB">
            <w:pPr>
              <w:spacing w:line="200" w:lineRule="exact"/>
              <w:jc w:val="center"/>
              <w:rPr>
                <w:rFonts w:cs="Arial"/>
                <w:b/>
                <w:szCs w:val="18"/>
                <w:lang w:val="es-BO"/>
              </w:rPr>
            </w:pPr>
          </w:p>
        </w:tc>
      </w:tr>
      <w:tr w:rsidR="0063282A" w:rsidRPr="00D011A8" w:rsidTr="007D61BB">
        <w:tc>
          <w:tcPr>
            <w:tcW w:w="9729" w:type="dxa"/>
            <w:gridSpan w:val="3"/>
            <w:vAlign w:val="center"/>
          </w:tcPr>
          <w:p w:rsidR="0063282A" w:rsidRDefault="0063282A" w:rsidP="00716AAB">
            <w:pPr>
              <w:spacing w:line="200" w:lineRule="exact"/>
              <w:jc w:val="center"/>
              <w:rPr>
                <w:rFonts w:cs="Arial"/>
                <w:b/>
                <w:szCs w:val="18"/>
                <w:lang w:val="es-BO"/>
              </w:rPr>
            </w:pPr>
          </w:p>
          <w:p w:rsidR="0063282A" w:rsidRPr="00D011A8" w:rsidRDefault="0063282A" w:rsidP="00716AAB">
            <w:pPr>
              <w:spacing w:line="200" w:lineRule="exact"/>
              <w:jc w:val="center"/>
              <w:rPr>
                <w:rFonts w:cs="Arial"/>
                <w:b/>
                <w:szCs w:val="18"/>
                <w:lang w:val="es-BO"/>
              </w:rPr>
            </w:pPr>
          </w:p>
        </w:tc>
      </w:tr>
      <w:tr w:rsidR="0063282A" w:rsidRPr="00D011A8" w:rsidTr="005233D1">
        <w:trPr>
          <w:trHeight w:val="974"/>
        </w:trPr>
        <w:tc>
          <w:tcPr>
            <w:tcW w:w="2878" w:type="dxa"/>
            <w:tcBorders>
              <w:right w:val="single" w:sz="4" w:space="0" w:color="auto"/>
            </w:tcBorders>
            <w:vAlign w:val="center"/>
          </w:tcPr>
          <w:p w:rsidR="0063282A" w:rsidRPr="00D011A8" w:rsidRDefault="0063282A"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282A" w:rsidRPr="00685EC0" w:rsidRDefault="0063282A" w:rsidP="005233D1">
            <w:pPr>
              <w:rPr>
                <w:rFonts w:ascii="Tahoma" w:hAnsi="Tahoma" w:cs="Tahoma"/>
                <w:bCs/>
                <w:szCs w:val="18"/>
              </w:rPr>
            </w:pPr>
            <w:r w:rsidRPr="00685EC0">
              <w:rPr>
                <w:rFonts w:ascii="Tahoma" w:hAnsi="Tahoma" w:cs="Tahoma"/>
                <w:bCs/>
                <w:szCs w:val="18"/>
              </w:rPr>
              <w:t xml:space="preserve">Seis (6) meses de experiencia específica en </w:t>
            </w:r>
            <w:r w:rsidRPr="00685EC0">
              <w:rPr>
                <w:rFonts w:ascii="Tahoma" w:eastAsia="Arial" w:hAnsi="Tahoma" w:cs="Tahoma"/>
                <w:bCs/>
                <w:szCs w:val="18"/>
              </w:rPr>
              <w:t>la tramitación y/o patrocinio de procesos administrativos y/o recursos administrativos (Recursos de revocatoria y/o jerárquicos), computables a partir de la obtención del título en Provisión Nacional, respaldado con  certificados de trabajo o documento equivalente que acredite haber cumplido con el periodo de tiempo solicitado.</w:t>
            </w:r>
          </w:p>
        </w:tc>
        <w:tc>
          <w:tcPr>
            <w:tcW w:w="284" w:type="dxa"/>
            <w:tcBorders>
              <w:left w:val="single" w:sz="4" w:space="0" w:color="auto"/>
            </w:tcBorders>
          </w:tcPr>
          <w:p w:rsidR="0063282A" w:rsidRPr="00D011A8" w:rsidRDefault="0063282A" w:rsidP="00716AAB">
            <w:pPr>
              <w:spacing w:line="200" w:lineRule="exact"/>
              <w:jc w:val="center"/>
              <w:rPr>
                <w:rFonts w:cs="Arial"/>
                <w:b/>
                <w:szCs w:val="18"/>
                <w:lang w:val="es-BO"/>
              </w:rPr>
            </w:pPr>
          </w:p>
        </w:tc>
      </w:tr>
      <w:tr w:rsidR="0063282A" w:rsidRPr="00D011A8" w:rsidTr="007D61BB">
        <w:tc>
          <w:tcPr>
            <w:tcW w:w="9729" w:type="dxa"/>
            <w:gridSpan w:val="3"/>
            <w:tcBorders>
              <w:bottom w:val="single" w:sz="4" w:space="0" w:color="auto"/>
            </w:tcBorders>
          </w:tcPr>
          <w:p w:rsidR="0063282A" w:rsidRPr="00D011A8" w:rsidRDefault="0063282A"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63282A" w:rsidP="00FF1DD3">
            <w:pPr>
              <w:jc w:val="center"/>
              <w:rPr>
                <w:rFonts w:ascii="Arial" w:hAnsi="Arial" w:cs="Arial"/>
                <w:b/>
                <w:bCs/>
                <w:lang w:val="es-BO" w:eastAsia="es-BO"/>
              </w:rPr>
            </w:pPr>
            <w:r>
              <w:rPr>
                <w:rFonts w:ascii="Arial" w:hAnsi="Arial" w:cs="Arial"/>
                <w:b/>
                <w:bCs/>
                <w:lang w:val="es-BO" w:eastAsia="es-BO"/>
              </w:rPr>
              <w:t>B</w:t>
            </w:r>
            <w:r w:rsidR="00B574B9" w:rsidRPr="00D011A8">
              <w:rPr>
                <w:rFonts w:ascii="Arial" w:hAnsi="Arial" w:cs="Arial"/>
                <w:b/>
                <w:bCs/>
                <w:lang w:val="es-BO" w:eastAsia="es-BO"/>
              </w:rPr>
              <w:t>.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63282A"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Default="00496963" w:rsidP="00716AAB">
      <w:pPr>
        <w:spacing w:line="200" w:lineRule="exact"/>
        <w:jc w:val="center"/>
        <w:rPr>
          <w:rFonts w:cs="Arial"/>
          <w:b/>
          <w:szCs w:val="18"/>
          <w:lang w:val="es-BO"/>
        </w:rPr>
      </w:pPr>
    </w:p>
    <w:p w:rsidR="00EE0438" w:rsidRPr="00D011A8" w:rsidRDefault="00EE0438" w:rsidP="00716AAB">
      <w:pPr>
        <w:spacing w:line="200" w:lineRule="exact"/>
        <w:jc w:val="center"/>
        <w:rPr>
          <w:rFonts w:cs="Arial"/>
          <w:b/>
          <w:szCs w:val="18"/>
          <w:lang w:val="es-BO"/>
        </w:rPr>
      </w:pPr>
    </w:p>
    <w:tbl>
      <w:tblPr>
        <w:tblW w:w="9786"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B12A49" w:rsidRPr="00D011A8" w:rsidTr="005233D1">
        <w:trPr>
          <w:jc w:val="center"/>
        </w:trPr>
        <w:tc>
          <w:tcPr>
            <w:tcW w:w="570" w:type="dxa"/>
            <w:shd w:val="clear" w:color="auto" w:fill="BFBFBF" w:themeFill="background1" w:themeFillShade="BF"/>
            <w:vAlign w:val="center"/>
          </w:tcPr>
          <w:p w:rsidR="00B12A49" w:rsidRPr="00B12A49" w:rsidRDefault="00B12A49" w:rsidP="006B1D9C">
            <w:pPr>
              <w:jc w:val="center"/>
              <w:rPr>
                <w:rFonts w:cs="Arial"/>
                <w:b/>
                <w:lang w:val="es-BO"/>
              </w:rPr>
            </w:pPr>
            <w:r w:rsidRPr="00B12A49">
              <w:rPr>
                <w:rFonts w:cs="Arial"/>
                <w:b/>
                <w:lang w:val="es-BO"/>
              </w:rPr>
              <w:t>1</w:t>
            </w:r>
          </w:p>
        </w:tc>
        <w:tc>
          <w:tcPr>
            <w:tcW w:w="4250" w:type="dxa"/>
            <w:gridSpan w:val="2"/>
            <w:shd w:val="clear" w:color="auto" w:fill="BFBFBF" w:themeFill="background1" w:themeFillShade="BF"/>
          </w:tcPr>
          <w:p w:rsidR="00B12A49" w:rsidRPr="00C15CD8" w:rsidRDefault="00B12A49" w:rsidP="00EB3E8A">
            <w:pPr>
              <w:rPr>
                <w:rFonts w:ascii="Tahoma" w:hAnsi="Tahoma" w:cs="Tahoma"/>
                <w:b/>
                <w:bCs/>
                <w:sz w:val="20"/>
                <w:szCs w:val="20"/>
                <w:lang w:eastAsia="es-BO"/>
              </w:rPr>
            </w:pPr>
            <w:r w:rsidRPr="00C15CD8">
              <w:rPr>
                <w:rFonts w:ascii="Tahoma" w:hAnsi="Tahoma" w:cs="Tahoma"/>
                <w:b/>
                <w:bCs/>
                <w:sz w:val="20"/>
                <w:szCs w:val="20"/>
                <w:lang w:eastAsia="es-BO"/>
              </w:rPr>
              <w:t>FORMACIÓN COMPLEMENTARIA:</w:t>
            </w:r>
          </w:p>
        </w:tc>
        <w:tc>
          <w:tcPr>
            <w:tcW w:w="1846" w:type="dxa"/>
            <w:shd w:val="clear" w:color="auto" w:fill="BFBFBF" w:themeFill="background1" w:themeFillShade="BF"/>
            <w:vAlign w:val="center"/>
          </w:tcPr>
          <w:p w:rsidR="00B12A49" w:rsidRPr="00685EC0" w:rsidRDefault="00B12A49" w:rsidP="005233D1">
            <w:pPr>
              <w:jc w:val="center"/>
              <w:rPr>
                <w:rFonts w:ascii="Tahoma" w:hAnsi="Tahoma" w:cs="Tahoma"/>
                <w:b/>
                <w:bCs/>
                <w:szCs w:val="18"/>
              </w:rPr>
            </w:pPr>
            <w:r w:rsidRPr="00685EC0">
              <w:rPr>
                <w:rFonts w:ascii="Tahoma" w:hAnsi="Tahoma" w:cs="Tahoma"/>
                <w:b/>
                <w:bCs/>
                <w:szCs w:val="18"/>
              </w:rPr>
              <w:t>3 puntos</w:t>
            </w:r>
          </w:p>
        </w:tc>
        <w:tc>
          <w:tcPr>
            <w:tcW w:w="3120" w:type="dxa"/>
            <w:gridSpan w:val="2"/>
            <w:shd w:val="clear" w:color="auto" w:fill="BFBFBF" w:themeFill="background1" w:themeFillShade="BF"/>
          </w:tcPr>
          <w:p w:rsidR="00B12A49" w:rsidRPr="00D011A8" w:rsidRDefault="00B12A49" w:rsidP="00EB3E8A">
            <w:pPr>
              <w:rPr>
                <w:rFonts w:cs="Arial"/>
                <w:lang w:val="es-BO"/>
              </w:rPr>
            </w:pPr>
          </w:p>
        </w:tc>
      </w:tr>
      <w:tr w:rsidR="00B12A49" w:rsidRPr="00D011A8" w:rsidTr="005327D1">
        <w:trPr>
          <w:jc w:val="center"/>
        </w:trPr>
        <w:tc>
          <w:tcPr>
            <w:tcW w:w="570" w:type="dxa"/>
            <w:vAlign w:val="center"/>
          </w:tcPr>
          <w:p w:rsidR="00B12A49" w:rsidRPr="00B12A49" w:rsidRDefault="00B12A49" w:rsidP="006B1D9C">
            <w:pPr>
              <w:jc w:val="center"/>
              <w:rPr>
                <w:rFonts w:cs="Arial"/>
                <w:b/>
                <w:lang w:val="es-BO"/>
              </w:rPr>
            </w:pPr>
          </w:p>
        </w:tc>
        <w:tc>
          <w:tcPr>
            <w:tcW w:w="4250" w:type="dxa"/>
            <w:gridSpan w:val="2"/>
            <w:vAlign w:val="center"/>
          </w:tcPr>
          <w:p w:rsidR="00B12A49" w:rsidRPr="00B2624A" w:rsidRDefault="00B12A49" w:rsidP="00B12A49">
            <w:pPr>
              <w:widowControl w:val="0"/>
              <w:autoSpaceDE w:val="0"/>
              <w:autoSpaceDN w:val="0"/>
              <w:adjustRightInd w:val="0"/>
              <w:spacing w:line="243" w:lineRule="auto"/>
              <w:ind w:right="63"/>
              <w:jc w:val="left"/>
              <w:rPr>
                <w:rFonts w:ascii="Tahoma" w:hAnsi="Tahoma" w:cs="Tahoma"/>
                <w:sz w:val="20"/>
                <w:szCs w:val="20"/>
              </w:rPr>
            </w:pPr>
            <w:r w:rsidRPr="00685EC0">
              <w:rPr>
                <w:rFonts w:ascii="Tahoma" w:hAnsi="Tahoma" w:cs="Tahoma"/>
                <w:szCs w:val="18"/>
              </w:rPr>
              <w:t>Diplomado en Derecho Administrativo o relacionados</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3</w:t>
            </w:r>
          </w:p>
        </w:tc>
        <w:tc>
          <w:tcPr>
            <w:tcW w:w="3120" w:type="dxa"/>
            <w:gridSpan w:val="2"/>
          </w:tcPr>
          <w:p w:rsidR="00B12A49" w:rsidRPr="00D011A8" w:rsidRDefault="00B12A49" w:rsidP="004773B3">
            <w:pPr>
              <w:rPr>
                <w:rFonts w:cs="Arial"/>
                <w:lang w:val="es-BO"/>
              </w:rPr>
            </w:pPr>
          </w:p>
        </w:tc>
      </w:tr>
      <w:tr w:rsidR="00B12A49" w:rsidRPr="00D011A8" w:rsidTr="005327D1">
        <w:trPr>
          <w:jc w:val="center"/>
        </w:trPr>
        <w:tc>
          <w:tcPr>
            <w:tcW w:w="570" w:type="dxa"/>
            <w:shd w:val="clear" w:color="auto" w:fill="BFBFBF" w:themeFill="background1" w:themeFillShade="BF"/>
            <w:vAlign w:val="center"/>
          </w:tcPr>
          <w:p w:rsidR="00B12A49" w:rsidRPr="00B12A49" w:rsidRDefault="00B12A49" w:rsidP="006B1D9C">
            <w:pPr>
              <w:jc w:val="center"/>
              <w:rPr>
                <w:rFonts w:cs="Arial"/>
                <w:b/>
                <w:lang w:val="es-BO"/>
              </w:rPr>
            </w:pPr>
            <w:r w:rsidRPr="00B12A49">
              <w:rPr>
                <w:rFonts w:cs="Arial"/>
                <w:b/>
                <w:lang w:val="es-BO"/>
              </w:rPr>
              <w:t>2</w:t>
            </w:r>
          </w:p>
        </w:tc>
        <w:tc>
          <w:tcPr>
            <w:tcW w:w="4250" w:type="dxa"/>
            <w:gridSpan w:val="2"/>
            <w:shd w:val="clear" w:color="auto" w:fill="BFBFBF" w:themeFill="background1" w:themeFillShade="BF"/>
          </w:tcPr>
          <w:p w:rsidR="00B12A49" w:rsidRPr="000C5057" w:rsidRDefault="00B12A49" w:rsidP="00EB3E8A">
            <w:pPr>
              <w:rPr>
                <w:rFonts w:cs="Arial"/>
                <w:lang w:val="es-BO"/>
              </w:rPr>
            </w:pPr>
            <w:r w:rsidRPr="005327D1">
              <w:rPr>
                <w:rFonts w:ascii="Tahoma" w:hAnsi="Tahoma" w:cs="Tahoma"/>
                <w:b/>
                <w:bCs/>
                <w:szCs w:val="20"/>
                <w:lang w:eastAsia="es-BO"/>
              </w:rPr>
              <w:t>CURSOS ADICIONALES</w:t>
            </w:r>
            <w:r w:rsidRPr="00981B7E">
              <w:rPr>
                <w:rFonts w:ascii="Tahoma" w:hAnsi="Tahoma" w:cs="Tahoma"/>
                <w:b/>
                <w:bCs/>
                <w:szCs w:val="20"/>
                <w:lang w:eastAsia="es-BO"/>
              </w:rPr>
              <w:t>:</w:t>
            </w:r>
            <w:r>
              <w:rPr>
                <w:rFonts w:ascii="Tahoma" w:hAnsi="Tahoma" w:cs="Tahoma"/>
                <w:b/>
                <w:bCs/>
                <w:szCs w:val="20"/>
                <w:lang w:eastAsia="es-BO"/>
              </w:rPr>
              <w:t xml:space="preserve"> </w:t>
            </w:r>
          </w:p>
        </w:tc>
        <w:tc>
          <w:tcPr>
            <w:tcW w:w="1846" w:type="dxa"/>
            <w:shd w:val="clear" w:color="auto" w:fill="BFBFBF" w:themeFill="background1" w:themeFillShade="BF"/>
            <w:vAlign w:val="center"/>
          </w:tcPr>
          <w:p w:rsidR="00B12A49" w:rsidRPr="00685EC0" w:rsidRDefault="00B12A49" w:rsidP="005233D1">
            <w:pPr>
              <w:jc w:val="center"/>
              <w:rPr>
                <w:rFonts w:ascii="Tahoma" w:hAnsi="Tahoma" w:cs="Tahoma"/>
                <w:b/>
                <w:szCs w:val="18"/>
              </w:rPr>
            </w:pPr>
            <w:r w:rsidRPr="00685EC0">
              <w:rPr>
                <w:rFonts w:ascii="Tahoma" w:hAnsi="Tahoma" w:cs="Tahoma"/>
                <w:b/>
                <w:szCs w:val="18"/>
              </w:rPr>
              <w:t>10 puntos</w:t>
            </w:r>
          </w:p>
        </w:tc>
        <w:tc>
          <w:tcPr>
            <w:tcW w:w="3120" w:type="dxa"/>
            <w:gridSpan w:val="2"/>
            <w:shd w:val="clear" w:color="auto" w:fill="BFBFBF" w:themeFill="background1" w:themeFillShade="BF"/>
          </w:tcPr>
          <w:p w:rsidR="00B12A49" w:rsidRPr="00D011A8" w:rsidRDefault="00B12A49" w:rsidP="00EB3E8A">
            <w:pPr>
              <w:rPr>
                <w:rFonts w:cs="Arial"/>
                <w:lang w:val="es-BO"/>
              </w:rPr>
            </w:pPr>
          </w:p>
        </w:tc>
      </w:tr>
      <w:tr w:rsidR="00B12A49" w:rsidRPr="00D011A8" w:rsidTr="005327D1">
        <w:trPr>
          <w:trHeight w:val="557"/>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en Derecho Administrativo o relacionados</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2</w:t>
            </w:r>
          </w:p>
        </w:tc>
        <w:tc>
          <w:tcPr>
            <w:tcW w:w="3120" w:type="dxa"/>
            <w:gridSpan w:val="2"/>
            <w:vAlign w:val="center"/>
          </w:tcPr>
          <w:p w:rsidR="00B12A49" w:rsidRPr="00D011A8" w:rsidRDefault="00B12A49" w:rsidP="00F079D5">
            <w:pPr>
              <w:jc w:val="center"/>
              <w:rPr>
                <w:rFonts w:cs="Arial"/>
                <w:lang w:val="es-BO"/>
              </w:rPr>
            </w:pPr>
          </w:p>
        </w:tc>
      </w:tr>
      <w:tr w:rsidR="00B12A49" w:rsidRPr="00D011A8" w:rsidTr="005327D1">
        <w:trPr>
          <w:trHeight w:val="501"/>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en Derecho Civil o relacionados</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2</w:t>
            </w:r>
          </w:p>
        </w:tc>
        <w:tc>
          <w:tcPr>
            <w:tcW w:w="3120" w:type="dxa"/>
            <w:gridSpan w:val="2"/>
            <w:vAlign w:val="center"/>
          </w:tcPr>
          <w:p w:rsidR="00B12A49" w:rsidRPr="00D011A8" w:rsidRDefault="00B12A49" w:rsidP="00F079D5">
            <w:pPr>
              <w:jc w:val="center"/>
              <w:rPr>
                <w:rFonts w:cs="Arial"/>
                <w:lang w:val="es-BO"/>
              </w:rPr>
            </w:pPr>
          </w:p>
        </w:tc>
      </w:tr>
      <w:tr w:rsidR="00B12A49" w:rsidRPr="00D011A8" w:rsidTr="005327D1">
        <w:trPr>
          <w:trHeight w:val="501"/>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Ley Nº 1178</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2</w:t>
            </w:r>
          </w:p>
        </w:tc>
        <w:tc>
          <w:tcPr>
            <w:tcW w:w="3120" w:type="dxa"/>
            <w:gridSpan w:val="2"/>
            <w:vAlign w:val="center"/>
          </w:tcPr>
          <w:p w:rsidR="00B12A49" w:rsidRPr="00D011A8" w:rsidRDefault="00B12A49" w:rsidP="00F079D5">
            <w:pPr>
              <w:jc w:val="center"/>
              <w:rPr>
                <w:rFonts w:cs="Arial"/>
                <w:lang w:val="es-BO"/>
              </w:rPr>
            </w:pPr>
          </w:p>
        </w:tc>
      </w:tr>
      <w:tr w:rsidR="00B12A49" w:rsidRPr="00D011A8" w:rsidTr="005327D1">
        <w:trPr>
          <w:trHeight w:val="501"/>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Responsabilidad por la Función Pública</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2</w:t>
            </w:r>
          </w:p>
        </w:tc>
        <w:tc>
          <w:tcPr>
            <w:tcW w:w="3120" w:type="dxa"/>
            <w:gridSpan w:val="2"/>
            <w:vAlign w:val="center"/>
          </w:tcPr>
          <w:p w:rsidR="00B12A49" w:rsidRPr="00D011A8" w:rsidRDefault="00B12A49" w:rsidP="00F079D5">
            <w:pPr>
              <w:jc w:val="center"/>
              <w:rPr>
                <w:rFonts w:cs="Arial"/>
                <w:lang w:val="es-BO"/>
              </w:rPr>
            </w:pPr>
          </w:p>
        </w:tc>
      </w:tr>
      <w:tr w:rsidR="00B12A49" w:rsidRPr="00D011A8" w:rsidTr="005327D1">
        <w:trPr>
          <w:trHeight w:val="501"/>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en herramientas ofimáticas</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1</w:t>
            </w:r>
          </w:p>
        </w:tc>
        <w:tc>
          <w:tcPr>
            <w:tcW w:w="3120" w:type="dxa"/>
            <w:gridSpan w:val="2"/>
            <w:vAlign w:val="center"/>
          </w:tcPr>
          <w:p w:rsidR="00B12A49" w:rsidRPr="00D011A8" w:rsidRDefault="00B12A49" w:rsidP="00F079D5">
            <w:pPr>
              <w:jc w:val="center"/>
              <w:rPr>
                <w:rFonts w:cs="Arial"/>
                <w:lang w:val="es-BO"/>
              </w:rPr>
            </w:pPr>
          </w:p>
        </w:tc>
      </w:tr>
      <w:tr w:rsidR="00B12A49" w:rsidRPr="00D011A8" w:rsidTr="005327D1">
        <w:trPr>
          <w:trHeight w:val="423"/>
          <w:jc w:val="center"/>
        </w:trPr>
        <w:tc>
          <w:tcPr>
            <w:tcW w:w="570" w:type="dxa"/>
            <w:vAlign w:val="center"/>
          </w:tcPr>
          <w:p w:rsidR="00B12A49" w:rsidRPr="00D011A8" w:rsidRDefault="00B12A49" w:rsidP="006B1D9C">
            <w:pPr>
              <w:jc w:val="cente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Curso en Idioma originario</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1</w:t>
            </w:r>
          </w:p>
        </w:tc>
        <w:tc>
          <w:tcPr>
            <w:tcW w:w="3120" w:type="dxa"/>
            <w:gridSpan w:val="2"/>
            <w:vAlign w:val="center"/>
          </w:tcPr>
          <w:p w:rsidR="00B12A49" w:rsidRPr="00D011A8" w:rsidRDefault="00B12A49" w:rsidP="00F079D5">
            <w:pPr>
              <w:jc w:val="center"/>
              <w:rPr>
                <w:rFonts w:cs="Arial"/>
                <w:lang w:val="es-BO"/>
              </w:rPr>
            </w:pPr>
          </w:p>
        </w:tc>
      </w:tr>
      <w:tr w:rsidR="005327D1" w:rsidRPr="00D011A8" w:rsidTr="005327D1">
        <w:trPr>
          <w:trHeight w:val="359"/>
          <w:jc w:val="center"/>
        </w:trPr>
        <w:tc>
          <w:tcPr>
            <w:tcW w:w="570" w:type="dxa"/>
            <w:shd w:val="clear" w:color="auto" w:fill="BFBFBF" w:themeFill="background1" w:themeFillShade="BF"/>
            <w:vAlign w:val="center"/>
          </w:tcPr>
          <w:p w:rsidR="005327D1" w:rsidRPr="00B12A49" w:rsidRDefault="00B12A49" w:rsidP="005327D1">
            <w:pPr>
              <w:jc w:val="center"/>
              <w:rPr>
                <w:rFonts w:cs="Arial"/>
                <w:b/>
                <w:lang w:val="es-BO"/>
              </w:rPr>
            </w:pPr>
            <w:r>
              <w:rPr>
                <w:rFonts w:cs="Arial"/>
                <w:b/>
                <w:lang w:val="es-BO"/>
              </w:rPr>
              <w:t>3</w:t>
            </w:r>
          </w:p>
        </w:tc>
        <w:tc>
          <w:tcPr>
            <w:tcW w:w="4250" w:type="dxa"/>
            <w:gridSpan w:val="2"/>
            <w:shd w:val="clear" w:color="auto" w:fill="BFBFBF" w:themeFill="background1" w:themeFillShade="BF"/>
            <w:vAlign w:val="center"/>
          </w:tcPr>
          <w:p w:rsidR="005327D1" w:rsidRPr="000C5057" w:rsidRDefault="005327D1" w:rsidP="005327D1">
            <w:pPr>
              <w:jc w:val="left"/>
              <w:rPr>
                <w:rFonts w:cs="Arial"/>
                <w:lang w:val="es-BO"/>
              </w:rPr>
            </w:pPr>
            <w:r>
              <w:rPr>
                <w:rFonts w:ascii="Tahoma" w:hAnsi="Tahoma" w:cs="Tahoma"/>
                <w:b/>
                <w:bCs/>
                <w:szCs w:val="20"/>
                <w:lang w:eastAsia="es-BO"/>
              </w:rPr>
              <w:t>EXPERIENCIA ESPECIFICA ADICIONAL</w:t>
            </w:r>
            <w:r w:rsidRPr="00981B7E">
              <w:rPr>
                <w:rFonts w:ascii="Tahoma" w:hAnsi="Tahoma" w:cs="Tahoma"/>
                <w:b/>
                <w:bCs/>
                <w:szCs w:val="20"/>
                <w:lang w:eastAsia="es-BO"/>
              </w:rPr>
              <w:t>:</w:t>
            </w:r>
          </w:p>
        </w:tc>
        <w:tc>
          <w:tcPr>
            <w:tcW w:w="1846" w:type="dxa"/>
            <w:shd w:val="clear" w:color="auto" w:fill="BFBFBF" w:themeFill="background1" w:themeFillShade="BF"/>
            <w:vAlign w:val="center"/>
          </w:tcPr>
          <w:p w:rsidR="005327D1" w:rsidRPr="00981B7E" w:rsidRDefault="005327D1" w:rsidP="005327D1">
            <w:pPr>
              <w:jc w:val="center"/>
              <w:rPr>
                <w:rFonts w:cs="Arial"/>
                <w:b/>
                <w:lang w:val="es-BO"/>
              </w:rPr>
            </w:pPr>
            <w:r>
              <w:rPr>
                <w:rFonts w:cs="Arial"/>
                <w:b/>
                <w:lang w:val="es-BO"/>
              </w:rPr>
              <w:t>10</w:t>
            </w:r>
            <w:r w:rsidRPr="00981B7E">
              <w:rPr>
                <w:rFonts w:cs="Arial"/>
                <w:b/>
                <w:lang w:val="es-BO"/>
              </w:rPr>
              <w:t xml:space="preserve"> puntos</w:t>
            </w:r>
          </w:p>
        </w:tc>
        <w:tc>
          <w:tcPr>
            <w:tcW w:w="3120" w:type="dxa"/>
            <w:gridSpan w:val="2"/>
            <w:shd w:val="clear" w:color="auto" w:fill="BFBFBF" w:themeFill="background1" w:themeFillShade="BF"/>
            <w:vAlign w:val="center"/>
          </w:tcPr>
          <w:p w:rsidR="005327D1" w:rsidRPr="00D011A8" w:rsidRDefault="005327D1" w:rsidP="005327D1">
            <w:pPr>
              <w:jc w:val="center"/>
              <w:rPr>
                <w:rFonts w:cs="Arial"/>
                <w:lang w:val="es-BO"/>
              </w:rPr>
            </w:pPr>
          </w:p>
        </w:tc>
      </w:tr>
      <w:tr w:rsidR="005327D1" w:rsidRPr="00D011A8" w:rsidTr="007D61BB">
        <w:trPr>
          <w:trHeight w:val="1021"/>
          <w:jc w:val="center"/>
        </w:trPr>
        <w:tc>
          <w:tcPr>
            <w:tcW w:w="570" w:type="dxa"/>
            <w:vAlign w:val="center"/>
          </w:tcPr>
          <w:p w:rsidR="005327D1" w:rsidRPr="00B12A49" w:rsidRDefault="005327D1" w:rsidP="00850DA8">
            <w:pPr>
              <w:jc w:val="center"/>
              <w:rPr>
                <w:rFonts w:cs="Arial"/>
                <w:b/>
                <w:lang w:val="es-BO"/>
              </w:rPr>
            </w:pPr>
          </w:p>
        </w:tc>
        <w:tc>
          <w:tcPr>
            <w:tcW w:w="4250" w:type="dxa"/>
            <w:gridSpan w:val="2"/>
            <w:vAlign w:val="center"/>
          </w:tcPr>
          <w:p w:rsidR="00B12A49" w:rsidRPr="00685EC0" w:rsidRDefault="00B12A49" w:rsidP="00B12A49">
            <w:pPr>
              <w:rPr>
                <w:rFonts w:ascii="Tahoma" w:hAnsi="Tahoma" w:cs="Tahoma"/>
                <w:szCs w:val="18"/>
              </w:rPr>
            </w:pPr>
            <w:r w:rsidRPr="00685EC0">
              <w:rPr>
                <w:rFonts w:ascii="Tahoma" w:hAnsi="Tahoma" w:cs="Tahoma"/>
                <w:szCs w:val="18"/>
              </w:rPr>
              <w:t xml:space="preserve">Seis (6) meses de experiencia mínima en </w:t>
            </w:r>
            <w:r w:rsidRPr="00685EC0">
              <w:rPr>
                <w:rFonts w:ascii="Tahoma" w:eastAsia="Arial" w:hAnsi="Tahoma" w:cs="Tahoma"/>
                <w:bCs/>
                <w:szCs w:val="18"/>
              </w:rPr>
              <w:t>el patrocinio y/o tramitación de procesos administrativos (sumarios, sancionadores y/o disciplinarios) en instituciones públicas, computables a partir de la obtención del título en Provisión Nacional, respaldado con  certificados de trabajo que acredite haber cumplido con el periodo de tiempo solicitado</w:t>
            </w:r>
            <w:r w:rsidRPr="00685EC0">
              <w:rPr>
                <w:rFonts w:ascii="Tahoma" w:hAnsi="Tahoma" w:cs="Tahoma"/>
                <w:szCs w:val="18"/>
              </w:rPr>
              <w:t xml:space="preserve">. </w:t>
            </w:r>
          </w:p>
          <w:p w:rsidR="005327D1" w:rsidRPr="00E94CD2" w:rsidRDefault="00B12A49" w:rsidP="00B12A49">
            <w:pPr>
              <w:rPr>
                <w:rFonts w:cs="Arial"/>
                <w:lang w:val="es-BO"/>
              </w:rPr>
            </w:pPr>
            <w:r w:rsidRPr="00685EC0">
              <w:rPr>
                <w:rFonts w:ascii="Tahoma" w:hAnsi="Tahoma" w:cs="Tahoma"/>
                <w:szCs w:val="18"/>
              </w:rPr>
              <w:t xml:space="preserve">Se asignará dos (2) puntos por cada dos (2) meses adicionales a la experiencia específica adicional, hasta acumular </w:t>
            </w:r>
            <w:r w:rsidRPr="00B12A49">
              <w:rPr>
                <w:rFonts w:ascii="Tahoma" w:hAnsi="Tahoma" w:cs="Tahoma"/>
                <w:b/>
                <w:szCs w:val="18"/>
              </w:rPr>
              <w:t>10 puntos.</w:t>
            </w:r>
          </w:p>
        </w:tc>
        <w:tc>
          <w:tcPr>
            <w:tcW w:w="1846" w:type="dxa"/>
            <w:vAlign w:val="center"/>
          </w:tcPr>
          <w:p w:rsidR="005327D1" w:rsidRPr="00D011A8" w:rsidRDefault="005327D1" w:rsidP="00850DA8">
            <w:pPr>
              <w:jc w:val="center"/>
              <w:rPr>
                <w:rFonts w:cs="Arial"/>
                <w:lang w:val="es-BO"/>
              </w:rPr>
            </w:pPr>
            <w:r>
              <w:rPr>
                <w:rFonts w:cs="Arial"/>
                <w:lang w:val="es-BO"/>
              </w:rPr>
              <w:t>10</w:t>
            </w:r>
          </w:p>
        </w:tc>
        <w:tc>
          <w:tcPr>
            <w:tcW w:w="3120" w:type="dxa"/>
            <w:gridSpan w:val="2"/>
            <w:vAlign w:val="center"/>
          </w:tcPr>
          <w:p w:rsidR="005327D1" w:rsidRPr="00D011A8" w:rsidRDefault="005327D1" w:rsidP="00850DA8">
            <w:pPr>
              <w:jc w:val="center"/>
              <w:rPr>
                <w:rFonts w:cs="Arial"/>
                <w:lang w:val="es-BO"/>
              </w:rPr>
            </w:pPr>
          </w:p>
        </w:tc>
      </w:tr>
      <w:tr w:rsidR="00B12A49" w:rsidRPr="00D011A8" w:rsidTr="005233D1">
        <w:trPr>
          <w:jc w:val="center"/>
        </w:trPr>
        <w:tc>
          <w:tcPr>
            <w:tcW w:w="570" w:type="dxa"/>
            <w:shd w:val="clear" w:color="auto" w:fill="BFBFBF" w:themeFill="background1" w:themeFillShade="BF"/>
            <w:vAlign w:val="center"/>
          </w:tcPr>
          <w:p w:rsidR="00B12A49" w:rsidRPr="00B12A49" w:rsidRDefault="00B12A49" w:rsidP="006B1D9C">
            <w:pPr>
              <w:jc w:val="center"/>
              <w:rPr>
                <w:rFonts w:cs="Arial"/>
                <w:b/>
                <w:lang w:val="es-BO"/>
              </w:rPr>
            </w:pPr>
            <w:r>
              <w:rPr>
                <w:rFonts w:cs="Arial"/>
                <w:b/>
                <w:lang w:val="es-BO"/>
              </w:rPr>
              <w:t>4</w:t>
            </w:r>
          </w:p>
        </w:tc>
        <w:tc>
          <w:tcPr>
            <w:tcW w:w="4250" w:type="dxa"/>
            <w:gridSpan w:val="2"/>
            <w:shd w:val="clear" w:color="auto" w:fill="BFBFBF" w:themeFill="background1" w:themeFillShade="BF"/>
            <w:vAlign w:val="center"/>
          </w:tcPr>
          <w:p w:rsidR="00B12A49" w:rsidRPr="00685EC0" w:rsidRDefault="00B12A49" w:rsidP="005233D1">
            <w:pPr>
              <w:rPr>
                <w:rFonts w:ascii="Tahoma" w:hAnsi="Tahoma" w:cs="Tahoma"/>
                <w:b/>
                <w:szCs w:val="18"/>
              </w:rPr>
            </w:pPr>
            <w:r w:rsidRPr="00685EC0">
              <w:rPr>
                <w:rFonts w:ascii="Tahoma" w:hAnsi="Tahoma" w:cs="Tahoma"/>
                <w:b/>
                <w:szCs w:val="18"/>
              </w:rPr>
              <w:t xml:space="preserve">CUALIDADES PERSONALES Y CONOCIMIENTO TECNICO: </w:t>
            </w:r>
          </w:p>
          <w:p w:rsidR="00B12A49" w:rsidRPr="00685EC0" w:rsidRDefault="00B12A49" w:rsidP="005233D1">
            <w:pPr>
              <w:rPr>
                <w:rFonts w:ascii="Tahoma" w:hAnsi="Tahoma" w:cs="Tahoma"/>
                <w:b/>
                <w:szCs w:val="18"/>
              </w:rPr>
            </w:pPr>
            <w:r w:rsidRPr="00685EC0">
              <w:rPr>
                <w:rFonts w:ascii="Tahoma" w:hAnsi="Tahoma" w:cs="Tahoma"/>
                <w:b/>
                <w:szCs w:val="18"/>
              </w:rPr>
              <w:t>(El puntaje obtenido por el proponente será determinado de acuerdo a la evaluación realizada por la comisión de calificación)</w:t>
            </w:r>
          </w:p>
        </w:tc>
        <w:tc>
          <w:tcPr>
            <w:tcW w:w="1846" w:type="dxa"/>
            <w:shd w:val="clear" w:color="auto" w:fill="BFBFBF" w:themeFill="background1" w:themeFillShade="BF"/>
            <w:vAlign w:val="center"/>
          </w:tcPr>
          <w:p w:rsidR="00B12A49" w:rsidRPr="00685EC0" w:rsidRDefault="00B12A49" w:rsidP="005233D1">
            <w:pPr>
              <w:jc w:val="center"/>
              <w:rPr>
                <w:rFonts w:ascii="Tahoma" w:hAnsi="Tahoma" w:cs="Tahoma"/>
                <w:b/>
                <w:szCs w:val="18"/>
              </w:rPr>
            </w:pPr>
            <w:r w:rsidRPr="00685EC0">
              <w:rPr>
                <w:rFonts w:ascii="Tahoma" w:hAnsi="Tahoma" w:cs="Tahoma"/>
                <w:b/>
                <w:szCs w:val="18"/>
              </w:rPr>
              <w:t>12 puntos</w:t>
            </w:r>
          </w:p>
          <w:p w:rsidR="00B12A49" w:rsidRPr="00685EC0" w:rsidRDefault="00B12A49" w:rsidP="005233D1">
            <w:pPr>
              <w:jc w:val="center"/>
              <w:rPr>
                <w:rFonts w:ascii="Tahoma" w:hAnsi="Tahoma" w:cs="Tahoma"/>
                <w:b/>
                <w:szCs w:val="18"/>
              </w:rPr>
            </w:pPr>
          </w:p>
        </w:tc>
        <w:tc>
          <w:tcPr>
            <w:tcW w:w="3120" w:type="dxa"/>
            <w:gridSpan w:val="2"/>
            <w:shd w:val="clear" w:color="auto" w:fill="BFBFBF" w:themeFill="background1" w:themeFillShade="BF"/>
          </w:tcPr>
          <w:p w:rsidR="00B12A49" w:rsidRPr="00D011A8" w:rsidRDefault="00B12A49" w:rsidP="00EB3E8A">
            <w:pPr>
              <w:rPr>
                <w:rFonts w:cs="Arial"/>
                <w:lang w:val="es-BO"/>
              </w:rPr>
            </w:pPr>
          </w:p>
        </w:tc>
      </w:tr>
      <w:tr w:rsidR="00B12A49" w:rsidRPr="00D011A8" w:rsidTr="00580032">
        <w:trPr>
          <w:jc w:val="center"/>
        </w:trPr>
        <w:tc>
          <w:tcPr>
            <w:tcW w:w="570" w:type="dxa"/>
          </w:tcPr>
          <w:p w:rsidR="00B12A49" w:rsidRPr="00D011A8" w:rsidRDefault="00B12A49" w:rsidP="00EB3E8A">
            <w:pP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 xml:space="preserve">Cualidades personales: </w:t>
            </w:r>
            <w:proofErr w:type="spellStart"/>
            <w:r w:rsidRPr="00685EC0">
              <w:rPr>
                <w:rFonts w:ascii="Tahoma" w:hAnsi="Tahoma" w:cs="Tahoma"/>
                <w:szCs w:val="18"/>
              </w:rPr>
              <w:t>proactividad</w:t>
            </w:r>
            <w:proofErr w:type="spellEnd"/>
            <w:r w:rsidRPr="00685EC0">
              <w:rPr>
                <w:rFonts w:ascii="Tahoma" w:hAnsi="Tahoma" w:cs="Tahoma"/>
                <w:szCs w:val="18"/>
              </w:rPr>
              <w:t xml:space="preserve">, responsabilidad, actitud positiva y capacidad de adaptación a los cambios. </w:t>
            </w:r>
            <w:r w:rsidRPr="00685EC0">
              <w:rPr>
                <w:rFonts w:ascii="Tahoma" w:hAnsi="Tahoma" w:cs="Tahoma"/>
                <w:b/>
                <w:szCs w:val="18"/>
              </w:rPr>
              <w:t>(manifestar aceptación)</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2</w:t>
            </w:r>
          </w:p>
        </w:tc>
        <w:tc>
          <w:tcPr>
            <w:tcW w:w="3120" w:type="dxa"/>
            <w:gridSpan w:val="2"/>
          </w:tcPr>
          <w:p w:rsidR="00B12A49" w:rsidRPr="00D011A8" w:rsidRDefault="00B12A49" w:rsidP="00EB3E8A">
            <w:pPr>
              <w:rPr>
                <w:rFonts w:cs="Arial"/>
                <w:lang w:val="es-BO"/>
              </w:rPr>
            </w:pPr>
          </w:p>
        </w:tc>
      </w:tr>
      <w:tr w:rsidR="00B12A49" w:rsidRPr="00D011A8" w:rsidTr="00580032">
        <w:trPr>
          <w:jc w:val="center"/>
        </w:trPr>
        <w:tc>
          <w:tcPr>
            <w:tcW w:w="570" w:type="dxa"/>
          </w:tcPr>
          <w:p w:rsidR="00B12A49" w:rsidRPr="00D011A8" w:rsidRDefault="00B12A49" w:rsidP="00EB3E8A">
            <w:pPr>
              <w:rPr>
                <w:rFonts w:cs="Arial"/>
                <w:lang w:val="es-BO"/>
              </w:rPr>
            </w:pPr>
          </w:p>
        </w:tc>
        <w:tc>
          <w:tcPr>
            <w:tcW w:w="4250" w:type="dxa"/>
            <w:gridSpan w:val="2"/>
            <w:vAlign w:val="center"/>
          </w:tcPr>
          <w:p w:rsidR="00B12A49" w:rsidRPr="00685EC0" w:rsidRDefault="00B12A49" w:rsidP="005233D1">
            <w:pPr>
              <w:rPr>
                <w:rFonts w:ascii="Tahoma" w:hAnsi="Tahoma" w:cs="Tahoma"/>
                <w:szCs w:val="18"/>
              </w:rPr>
            </w:pPr>
            <w:r w:rsidRPr="00685EC0">
              <w:rPr>
                <w:rFonts w:ascii="Tahoma" w:hAnsi="Tahoma" w:cs="Tahoma"/>
                <w:szCs w:val="18"/>
              </w:rPr>
              <w:t xml:space="preserve">Conocimiento Técnico respecto al objeto general y objetivos específicos de la consultoría. </w:t>
            </w:r>
            <w:r w:rsidRPr="00685EC0">
              <w:rPr>
                <w:rFonts w:ascii="Tahoma" w:hAnsi="Tahoma" w:cs="Tahoma"/>
                <w:b/>
                <w:szCs w:val="18"/>
              </w:rPr>
              <w:t>(manifestar aceptación)</w:t>
            </w:r>
          </w:p>
        </w:tc>
        <w:tc>
          <w:tcPr>
            <w:tcW w:w="1846" w:type="dxa"/>
            <w:vAlign w:val="center"/>
          </w:tcPr>
          <w:p w:rsidR="00B12A49" w:rsidRPr="00685EC0" w:rsidRDefault="00B12A49" w:rsidP="005233D1">
            <w:pPr>
              <w:jc w:val="center"/>
              <w:rPr>
                <w:rFonts w:ascii="Tahoma" w:hAnsi="Tahoma" w:cs="Tahoma"/>
                <w:szCs w:val="18"/>
              </w:rPr>
            </w:pPr>
            <w:r w:rsidRPr="00685EC0">
              <w:rPr>
                <w:rFonts w:ascii="Tahoma" w:hAnsi="Tahoma" w:cs="Tahoma"/>
                <w:szCs w:val="18"/>
              </w:rPr>
              <w:t>10</w:t>
            </w:r>
          </w:p>
        </w:tc>
        <w:tc>
          <w:tcPr>
            <w:tcW w:w="3120" w:type="dxa"/>
            <w:gridSpan w:val="2"/>
          </w:tcPr>
          <w:p w:rsidR="00B12A49" w:rsidRPr="00D011A8" w:rsidRDefault="00B12A49" w:rsidP="00EB3E8A">
            <w:pPr>
              <w:rPr>
                <w:rFonts w:cs="Arial"/>
                <w:lang w:val="es-BO"/>
              </w:rPr>
            </w:pPr>
          </w:p>
        </w:tc>
      </w:tr>
      <w:tr w:rsidR="005327D1"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327D1" w:rsidRPr="004B26AD" w:rsidRDefault="005327D1"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5327D1" w:rsidRPr="004B26AD" w:rsidRDefault="005327D1"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5327D1" w:rsidRPr="004B26AD" w:rsidRDefault="005327D1" w:rsidP="00E5505B">
            <w:pPr>
              <w:rPr>
                <w:rFonts w:ascii="Arial" w:hAnsi="Arial" w:cs="Arial"/>
              </w:rPr>
            </w:pPr>
          </w:p>
        </w:tc>
      </w:tr>
      <w:tr w:rsidR="005327D1"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5327D1" w:rsidRPr="004B26AD" w:rsidRDefault="005327D1"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5327D1" w:rsidRDefault="005327D1"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5327D1" w:rsidRPr="004B26AD" w:rsidRDefault="005327D1"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rsidR="00716AAB" w:rsidRPr="00D011A8" w:rsidRDefault="00716AAB" w:rsidP="00B574B9">
      <w:pPr>
        <w:ind w:left="142"/>
        <w:rPr>
          <w:rFonts w:ascii="Arial" w:hAnsi="Arial" w:cs="Arial"/>
          <w:lang w:val="es-BO"/>
        </w:rPr>
      </w:pPr>
    </w:p>
    <w:p w:rsidR="00F83CBC" w:rsidRDefault="00F83CBC" w:rsidP="00716AAB">
      <w:pPr>
        <w:rPr>
          <w:rFonts w:ascii="Arial" w:hAnsi="Arial" w:cs="Arial"/>
          <w:b/>
          <w:lang w:val="es-BO"/>
        </w:rPr>
      </w:pPr>
    </w:p>
    <w:p w:rsidR="000B535B" w:rsidRDefault="000B535B" w:rsidP="00716AAB">
      <w:pPr>
        <w:rPr>
          <w:rFonts w:ascii="Arial" w:hAnsi="Arial" w:cs="Arial"/>
          <w:b/>
          <w:lang w:val="es-BO"/>
        </w:rPr>
      </w:pPr>
    </w:p>
    <w:p w:rsidR="007D61BB" w:rsidRDefault="007D61BB"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5327D1" w:rsidRDefault="005327D1" w:rsidP="00716AAB">
      <w:pPr>
        <w:rPr>
          <w:rFonts w:ascii="Arial" w:hAnsi="Arial" w:cs="Arial"/>
          <w:b/>
          <w:lang w:val="es-BO"/>
        </w:rPr>
      </w:pPr>
    </w:p>
    <w:p w:rsidR="000B535B" w:rsidRDefault="000B535B" w:rsidP="00716AAB">
      <w:pPr>
        <w:rPr>
          <w:rFonts w:ascii="Arial" w:hAnsi="Arial" w:cs="Arial"/>
          <w:b/>
          <w:lang w:val="es-BO"/>
        </w:rPr>
      </w:pPr>
    </w:p>
    <w:p w:rsidR="00B12A49" w:rsidRDefault="00B12A49" w:rsidP="00716AAB">
      <w:pPr>
        <w:rPr>
          <w:rFonts w:ascii="Arial" w:hAnsi="Arial" w:cs="Arial"/>
          <w:b/>
          <w:lang w:val="es-BO"/>
        </w:rPr>
      </w:pPr>
    </w:p>
    <w:p w:rsidR="000B535B" w:rsidRDefault="000B535B" w:rsidP="00716AAB">
      <w:pPr>
        <w:rPr>
          <w:rFonts w:ascii="Arial" w:hAnsi="Arial" w:cs="Arial"/>
          <w:b/>
          <w:lang w:val="es-BO"/>
        </w:rPr>
      </w:pPr>
    </w:p>
    <w:p w:rsidR="000B535B" w:rsidRPr="00D011A8" w:rsidRDefault="000B535B" w:rsidP="00716AAB">
      <w:pPr>
        <w:rPr>
          <w:rFonts w:ascii="Arial" w:hAnsi="Arial" w:cs="Arial"/>
          <w:b/>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93417">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EE0438">
      <w:pPr>
        <w:pStyle w:val="CM2"/>
        <w:spacing w:line="240" w:lineRule="auto"/>
        <w:rPr>
          <w:rFonts w:cs="Arial"/>
          <w:szCs w:val="18"/>
          <w:lang w:val="es-BO"/>
        </w:rPr>
      </w:pPr>
      <w:r w:rsidRPr="00D011A8">
        <w:rPr>
          <w:rFonts w:ascii="Verdana" w:hAnsi="Verdana" w:cs="Tahoma"/>
          <w:b/>
          <w:sz w:val="18"/>
          <w:szCs w:val="18"/>
          <w:lang w:val="es-BO"/>
        </w:rPr>
        <w:lastRenderedPageBreak/>
        <w:t xml:space="preserve">OCTAVA.- (ANTICIPO) </w:t>
      </w:r>
      <w:r w:rsidR="00EE0438" w:rsidRPr="00EE0438">
        <w:rPr>
          <w:rFonts w:ascii="Verdana" w:hAnsi="Verdana" w:cs="Tahoma"/>
          <w:b/>
          <w:i/>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 xml:space="preserve">(registrar el plazo de forma </w:t>
      </w:r>
      <w:r w:rsidRPr="00D011A8">
        <w:rPr>
          <w:b/>
          <w:i/>
          <w:szCs w:val="18"/>
          <w:lang w:val="es-BO"/>
        </w:rPr>
        <w:lastRenderedPageBreak/>
        <w:t>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lastRenderedPageBreak/>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lastRenderedPageBreak/>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23"/>
        <w:gridCol w:w="236"/>
        <w:gridCol w:w="4603"/>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18" w:rsidRDefault="00E41B18">
      <w:r>
        <w:separator/>
      </w:r>
    </w:p>
  </w:endnote>
  <w:endnote w:type="continuationSeparator" w:id="0">
    <w:p w:rsidR="00E41B18" w:rsidRDefault="00E4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18" w:rsidRDefault="00E41B1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1B18" w:rsidRDefault="00E41B18"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18" w:rsidRDefault="00E41B18"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1173">
      <w:rPr>
        <w:rStyle w:val="Nmerodepgina"/>
        <w:noProof/>
      </w:rPr>
      <w:t>2</w:t>
    </w:r>
    <w:r>
      <w:rPr>
        <w:rStyle w:val="Nmerodepgina"/>
      </w:rPr>
      <w:fldChar w:fldCharType="end"/>
    </w:r>
  </w:p>
  <w:p w:rsidR="00E41B18" w:rsidRDefault="00E41B18"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18" w:rsidRDefault="00E41B18" w:rsidP="00811FDB">
    <w:pPr>
      <w:pStyle w:val="Piedepgina"/>
      <w:jc w:val="right"/>
      <w:rPr>
        <w:rStyle w:val="Nmerodepgina"/>
      </w:rPr>
    </w:pPr>
  </w:p>
  <w:p w:rsidR="00E41B18" w:rsidRDefault="00E41B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18" w:rsidRDefault="00E41B18">
      <w:r>
        <w:separator/>
      </w:r>
    </w:p>
  </w:footnote>
  <w:footnote w:type="continuationSeparator" w:id="0">
    <w:p w:rsidR="00E41B18" w:rsidRDefault="00E41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18" w:rsidRPr="00364BEB" w:rsidRDefault="00E41B18"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E41B18" w:rsidRDefault="00E41B18"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2F"/>
    <w:multiLevelType w:val="hybridMultilevel"/>
    <w:tmpl w:val="4F8C1E1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5F65D3B"/>
    <w:multiLevelType w:val="hybridMultilevel"/>
    <w:tmpl w:val="D8027BD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nsid w:val="23C1519C"/>
    <w:multiLevelType w:val="hybridMultilevel"/>
    <w:tmpl w:val="482657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9">
    <w:nsid w:val="2A971793"/>
    <w:multiLevelType w:val="hybridMultilevel"/>
    <w:tmpl w:val="F926C788"/>
    <w:lvl w:ilvl="0" w:tplc="7B68C53A">
      <w:numFmt w:val="bullet"/>
      <w:lvlText w:val="•"/>
      <w:lvlJc w:val="left"/>
      <w:pPr>
        <w:ind w:left="360" w:hanging="360"/>
      </w:pPr>
      <w:rPr>
        <w:rFonts w:ascii="Tahoma" w:eastAsia="Times New Roman" w:hAnsi="Tahoma" w:cs="Tahom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6">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870195F"/>
    <w:multiLevelType w:val="singleLevel"/>
    <w:tmpl w:val="38C2B268"/>
    <w:lvl w:ilvl="0">
      <w:numFmt w:val="decimal"/>
      <w:pStyle w:val="Ttulo9"/>
      <w:lvlText w:val=""/>
      <w:lvlJc w:val="left"/>
    </w:lvl>
  </w:abstractNum>
  <w:abstractNum w:abstractNumId="34">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5">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6">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DE558B7"/>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5"/>
  </w:num>
  <w:num w:numId="3">
    <w:abstractNumId w:val="36"/>
  </w:num>
  <w:num w:numId="4">
    <w:abstractNumId w:val="33"/>
  </w:num>
  <w:num w:numId="5">
    <w:abstractNumId w:val="9"/>
  </w:num>
  <w:num w:numId="6">
    <w:abstractNumId w:val="31"/>
  </w:num>
  <w:num w:numId="7">
    <w:abstractNumId w:val="30"/>
  </w:num>
  <w:num w:numId="8">
    <w:abstractNumId w:val="1"/>
  </w:num>
  <w:num w:numId="9">
    <w:abstractNumId w:val="40"/>
  </w:num>
  <w:num w:numId="10">
    <w:abstractNumId w:val="26"/>
  </w:num>
  <w:num w:numId="11">
    <w:abstractNumId w:val="27"/>
  </w:num>
  <w:num w:numId="12">
    <w:abstractNumId w:val="4"/>
  </w:num>
  <w:num w:numId="13">
    <w:abstractNumId w:val="43"/>
  </w:num>
  <w:num w:numId="14">
    <w:abstractNumId w:val="22"/>
  </w:num>
  <w:num w:numId="15">
    <w:abstractNumId w:val="12"/>
  </w:num>
  <w:num w:numId="16">
    <w:abstractNumId w:val="5"/>
  </w:num>
  <w:num w:numId="17">
    <w:abstractNumId w:val="8"/>
  </w:num>
  <w:num w:numId="18">
    <w:abstractNumId w:val="17"/>
  </w:num>
  <w:num w:numId="19">
    <w:abstractNumId w:val="2"/>
  </w:num>
  <w:num w:numId="20">
    <w:abstractNumId w:val="6"/>
  </w:num>
  <w:num w:numId="21">
    <w:abstractNumId w:val="11"/>
  </w:num>
  <w:num w:numId="22">
    <w:abstractNumId w:val="7"/>
  </w:num>
  <w:num w:numId="23">
    <w:abstractNumId w:val="18"/>
  </w:num>
  <w:num w:numId="24">
    <w:abstractNumId w:val="41"/>
  </w:num>
  <w:num w:numId="25">
    <w:abstractNumId w:val="29"/>
  </w:num>
  <w:num w:numId="26">
    <w:abstractNumId w:val="42"/>
  </w:num>
  <w:num w:numId="27">
    <w:abstractNumId w:val="34"/>
  </w:num>
  <w:num w:numId="28">
    <w:abstractNumId w:val="20"/>
  </w:num>
  <w:num w:numId="29">
    <w:abstractNumId w:val="39"/>
  </w:num>
  <w:num w:numId="30">
    <w:abstractNumId w:val="44"/>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num>
  <w:num w:numId="35">
    <w:abstractNumId w:val="23"/>
  </w:num>
  <w:num w:numId="36">
    <w:abstractNumId w:val="38"/>
  </w:num>
  <w:num w:numId="37">
    <w:abstractNumId w:val="35"/>
  </w:num>
  <w:num w:numId="38">
    <w:abstractNumId w:val="16"/>
  </w:num>
  <w:num w:numId="39">
    <w:abstractNumId w:val="13"/>
  </w:num>
  <w:num w:numId="40">
    <w:abstractNumId w:val="19"/>
  </w:num>
  <w:num w:numId="41">
    <w:abstractNumId w:val="15"/>
  </w:num>
  <w:num w:numId="42">
    <w:abstractNumId w:val="32"/>
  </w:num>
  <w:num w:numId="43">
    <w:abstractNumId w:val="3"/>
  </w:num>
  <w:num w:numId="44">
    <w:abstractNumId w:val="0"/>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47F"/>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25E"/>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5309"/>
    <w:rsid w:val="00186B3F"/>
    <w:rsid w:val="00186F2B"/>
    <w:rsid w:val="0018765F"/>
    <w:rsid w:val="00191314"/>
    <w:rsid w:val="0019320E"/>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2E0A"/>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4E6"/>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E7E"/>
    <w:rsid w:val="00403F4B"/>
    <w:rsid w:val="0040603A"/>
    <w:rsid w:val="0040683A"/>
    <w:rsid w:val="0040793A"/>
    <w:rsid w:val="00407BEE"/>
    <w:rsid w:val="00411D6C"/>
    <w:rsid w:val="004120BA"/>
    <w:rsid w:val="00412D46"/>
    <w:rsid w:val="004152EC"/>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45FB"/>
    <w:rsid w:val="0046662C"/>
    <w:rsid w:val="00471408"/>
    <w:rsid w:val="00471820"/>
    <w:rsid w:val="00472C6E"/>
    <w:rsid w:val="004735B7"/>
    <w:rsid w:val="004737AD"/>
    <w:rsid w:val="00473E69"/>
    <w:rsid w:val="004758A5"/>
    <w:rsid w:val="00476CFA"/>
    <w:rsid w:val="004773B3"/>
    <w:rsid w:val="004800F3"/>
    <w:rsid w:val="00483929"/>
    <w:rsid w:val="004844EB"/>
    <w:rsid w:val="004928DB"/>
    <w:rsid w:val="004933D3"/>
    <w:rsid w:val="00493417"/>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3D1"/>
    <w:rsid w:val="0052366E"/>
    <w:rsid w:val="00523A63"/>
    <w:rsid w:val="00524514"/>
    <w:rsid w:val="00524A15"/>
    <w:rsid w:val="00526018"/>
    <w:rsid w:val="00526626"/>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3D0A"/>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6244"/>
    <w:rsid w:val="00587353"/>
    <w:rsid w:val="005873D4"/>
    <w:rsid w:val="00590B0F"/>
    <w:rsid w:val="00591092"/>
    <w:rsid w:val="00592B5F"/>
    <w:rsid w:val="00593DAC"/>
    <w:rsid w:val="005945E2"/>
    <w:rsid w:val="005946E1"/>
    <w:rsid w:val="00594EA4"/>
    <w:rsid w:val="00596BD9"/>
    <w:rsid w:val="005978D8"/>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282A"/>
    <w:rsid w:val="0063309E"/>
    <w:rsid w:val="0063374F"/>
    <w:rsid w:val="006343F8"/>
    <w:rsid w:val="006346CE"/>
    <w:rsid w:val="00634F10"/>
    <w:rsid w:val="006368DC"/>
    <w:rsid w:val="006376FE"/>
    <w:rsid w:val="0064150D"/>
    <w:rsid w:val="006416FE"/>
    <w:rsid w:val="0064241A"/>
    <w:rsid w:val="00643C2D"/>
    <w:rsid w:val="00643C50"/>
    <w:rsid w:val="006451B2"/>
    <w:rsid w:val="00646D94"/>
    <w:rsid w:val="006513C8"/>
    <w:rsid w:val="00654E08"/>
    <w:rsid w:val="006556CC"/>
    <w:rsid w:val="00655E30"/>
    <w:rsid w:val="00655EA2"/>
    <w:rsid w:val="00657051"/>
    <w:rsid w:val="00660249"/>
    <w:rsid w:val="00660393"/>
    <w:rsid w:val="00661BE3"/>
    <w:rsid w:val="006664CC"/>
    <w:rsid w:val="006673ED"/>
    <w:rsid w:val="00670C09"/>
    <w:rsid w:val="00671198"/>
    <w:rsid w:val="00671AA7"/>
    <w:rsid w:val="006728EA"/>
    <w:rsid w:val="006738B6"/>
    <w:rsid w:val="00674AB2"/>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669B"/>
    <w:rsid w:val="00727FD9"/>
    <w:rsid w:val="0073095F"/>
    <w:rsid w:val="00732DAD"/>
    <w:rsid w:val="0073478C"/>
    <w:rsid w:val="00735F7B"/>
    <w:rsid w:val="00736A22"/>
    <w:rsid w:val="007376A0"/>
    <w:rsid w:val="00737842"/>
    <w:rsid w:val="00737E7B"/>
    <w:rsid w:val="00743975"/>
    <w:rsid w:val="007461CD"/>
    <w:rsid w:val="007464B7"/>
    <w:rsid w:val="007466F5"/>
    <w:rsid w:val="00746EC3"/>
    <w:rsid w:val="00747417"/>
    <w:rsid w:val="007479C5"/>
    <w:rsid w:val="0075018D"/>
    <w:rsid w:val="00751330"/>
    <w:rsid w:val="00752C87"/>
    <w:rsid w:val="007530EC"/>
    <w:rsid w:val="00753655"/>
    <w:rsid w:val="00756E74"/>
    <w:rsid w:val="007578AA"/>
    <w:rsid w:val="007612D2"/>
    <w:rsid w:val="007626BB"/>
    <w:rsid w:val="00763132"/>
    <w:rsid w:val="00763176"/>
    <w:rsid w:val="00763BD4"/>
    <w:rsid w:val="00764561"/>
    <w:rsid w:val="0076692B"/>
    <w:rsid w:val="007675D1"/>
    <w:rsid w:val="00771FDE"/>
    <w:rsid w:val="00772B30"/>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005E"/>
    <w:rsid w:val="00882DBA"/>
    <w:rsid w:val="00883B36"/>
    <w:rsid w:val="00883D05"/>
    <w:rsid w:val="00884EC4"/>
    <w:rsid w:val="00885057"/>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4FB1"/>
    <w:rsid w:val="009A6E4F"/>
    <w:rsid w:val="009A6E92"/>
    <w:rsid w:val="009A74F8"/>
    <w:rsid w:val="009A7A2A"/>
    <w:rsid w:val="009B0729"/>
    <w:rsid w:val="009B1A74"/>
    <w:rsid w:val="009B4CEB"/>
    <w:rsid w:val="009B5A63"/>
    <w:rsid w:val="009B63EE"/>
    <w:rsid w:val="009B7BCA"/>
    <w:rsid w:val="009C0555"/>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1584"/>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5F1"/>
    <w:rsid w:val="00A1067B"/>
    <w:rsid w:val="00A12EA7"/>
    <w:rsid w:val="00A136B0"/>
    <w:rsid w:val="00A15504"/>
    <w:rsid w:val="00A167F4"/>
    <w:rsid w:val="00A16CFE"/>
    <w:rsid w:val="00A16EE5"/>
    <w:rsid w:val="00A20023"/>
    <w:rsid w:val="00A234B0"/>
    <w:rsid w:val="00A252E0"/>
    <w:rsid w:val="00A260AB"/>
    <w:rsid w:val="00A375B6"/>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0C69"/>
    <w:rsid w:val="00A613F9"/>
    <w:rsid w:val="00A623EB"/>
    <w:rsid w:val="00A6456A"/>
    <w:rsid w:val="00A65DD3"/>
    <w:rsid w:val="00A66E14"/>
    <w:rsid w:val="00A676B4"/>
    <w:rsid w:val="00A67EE5"/>
    <w:rsid w:val="00A707F5"/>
    <w:rsid w:val="00A70B3D"/>
    <w:rsid w:val="00A7151C"/>
    <w:rsid w:val="00A721D2"/>
    <w:rsid w:val="00A723D8"/>
    <w:rsid w:val="00A72FB0"/>
    <w:rsid w:val="00A735D0"/>
    <w:rsid w:val="00A75E2F"/>
    <w:rsid w:val="00A76AD0"/>
    <w:rsid w:val="00A77888"/>
    <w:rsid w:val="00A821D9"/>
    <w:rsid w:val="00A82580"/>
    <w:rsid w:val="00A83D93"/>
    <w:rsid w:val="00A84154"/>
    <w:rsid w:val="00A85450"/>
    <w:rsid w:val="00A85BD8"/>
    <w:rsid w:val="00A929A2"/>
    <w:rsid w:val="00A92D15"/>
    <w:rsid w:val="00A9307B"/>
    <w:rsid w:val="00A931F8"/>
    <w:rsid w:val="00A9370D"/>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727"/>
    <w:rsid w:val="00B05BB8"/>
    <w:rsid w:val="00B064E7"/>
    <w:rsid w:val="00B07E1F"/>
    <w:rsid w:val="00B129CD"/>
    <w:rsid w:val="00B12A49"/>
    <w:rsid w:val="00B12D19"/>
    <w:rsid w:val="00B15B9B"/>
    <w:rsid w:val="00B1614B"/>
    <w:rsid w:val="00B1651C"/>
    <w:rsid w:val="00B17824"/>
    <w:rsid w:val="00B2191B"/>
    <w:rsid w:val="00B2344E"/>
    <w:rsid w:val="00B23F96"/>
    <w:rsid w:val="00B30616"/>
    <w:rsid w:val="00B31173"/>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9F0"/>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4C78"/>
    <w:rsid w:val="00BE52F3"/>
    <w:rsid w:val="00BF1037"/>
    <w:rsid w:val="00BF23C3"/>
    <w:rsid w:val="00BF2D81"/>
    <w:rsid w:val="00BF3095"/>
    <w:rsid w:val="00BF330F"/>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E3B"/>
    <w:rsid w:val="00C90F0F"/>
    <w:rsid w:val="00C913B5"/>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D9A"/>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1B18"/>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438"/>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4D7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76B2"/>
    <w:rsid w:val="00F778A9"/>
    <w:rsid w:val="00F77FE3"/>
    <w:rsid w:val="00F81A2A"/>
    <w:rsid w:val="00F81C90"/>
    <w:rsid w:val="00F82563"/>
    <w:rsid w:val="00F82E3C"/>
    <w:rsid w:val="00F83CBC"/>
    <w:rsid w:val="00F84614"/>
    <w:rsid w:val="00F863A2"/>
    <w:rsid w:val="00F86A53"/>
    <w:rsid w:val="00F86E46"/>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C1618"/>
    <w:rsid w:val="00FC228B"/>
    <w:rsid w:val="00FC33C2"/>
    <w:rsid w:val="00FC3899"/>
    <w:rsid w:val="00FD0489"/>
    <w:rsid w:val="00FD32F2"/>
    <w:rsid w:val="00FD42FE"/>
    <w:rsid w:val="00FD5223"/>
    <w:rsid w:val="00FD6212"/>
    <w:rsid w:val="00FE01F8"/>
    <w:rsid w:val="00FE0A19"/>
    <w:rsid w:val="00FE0A38"/>
    <w:rsid w:val="00FE1577"/>
    <w:rsid w:val="00FE541E"/>
    <w:rsid w:val="00FE6710"/>
    <w:rsid w:val="00FE68DC"/>
    <w:rsid w:val="00FE77D1"/>
    <w:rsid w:val="00FF1DD3"/>
    <w:rsid w:val="00FF2CA5"/>
    <w:rsid w:val="00FF3CFC"/>
    <w:rsid w:val="00FF3F8A"/>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character" w:styleId="Textoennegrita">
    <w:name w:val="Strong"/>
    <w:basedOn w:val="Fuentedeprrafopredeter"/>
    <w:uiPriority w:val="22"/>
    <w:qFormat/>
    <w:rsid w:val="006664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character" w:styleId="Textoennegrita">
    <w:name w:val="Strong"/>
    <w:basedOn w:val="Fuentedeprrafopredeter"/>
    <w:uiPriority w:val="22"/>
    <w:qFormat/>
    <w:rsid w:val="00666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117">
      <w:bodyDiv w:val="1"/>
      <w:marLeft w:val="0"/>
      <w:marRight w:val="0"/>
      <w:marTop w:val="0"/>
      <w:marBottom w:val="0"/>
      <w:divBdr>
        <w:top w:val="none" w:sz="0" w:space="0" w:color="auto"/>
        <w:left w:val="none" w:sz="0" w:space="0" w:color="auto"/>
        <w:bottom w:val="none" w:sz="0" w:space="0" w:color="auto"/>
        <w:right w:val="none" w:sz="0" w:space="0" w:color="auto"/>
      </w:divBdr>
    </w:div>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368293123">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2web.zoom.us/j/86122695348?pwd=VFVBM3I2OElXbWo2ZGpGcG5MVFRKdz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078E-5EBB-404B-9233-FE458698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50</Pages>
  <Words>17930</Words>
  <Characters>105665</Characters>
  <Application>Microsoft Office Word</Application>
  <DocSecurity>0</DocSecurity>
  <Lines>880</Lines>
  <Paragraphs>246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123349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10</cp:revision>
  <cp:lastPrinted>2024-01-30T19:14:00Z</cp:lastPrinted>
  <dcterms:created xsi:type="dcterms:W3CDTF">2024-01-30T13:37:00Z</dcterms:created>
  <dcterms:modified xsi:type="dcterms:W3CDTF">2024-01-30T20:48:00Z</dcterms:modified>
</cp:coreProperties>
</file>