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10" w:rsidRPr="00C4299A" w:rsidRDefault="009C2110" w:rsidP="009C2110">
      <w:pPr>
        <w:jc w:val="center"/>
        <w:rPr>
          <w:rFonts w:ascii="Tahoma" w:hAnsi="Tahoma" w:cs="Tahoma"/>
          <w:b/>
          <w:color w:val="244061"/>
          <w:sz w:val="48"/>
          <w:szCs w:val="36"/>
        </w:rPr>
      </w:pPr>
      <w:r w:rsidRPr="00C4299A">
        <w:rPr>
          <w:rFonts w:ascii="Tahoma" w:hAnsi="Tahoma" w:cs="Tahoma"/>
          <w:b/>
          <w:color w:val="244061"/>
          <w:sz w:val="48"/>
          <w:szCs w:val="36"/>
        </w:rPr>
        <w:t>MINISTERIO DE ECONOMÍA Y FINANZAS PÚBLICAS</w:t>
      </w:r>
    </w:p>
    <w:p w:rsidR="009C2110" w:rsidRPr="00C4299A" w:rsidRDefault="009C2110" w:rsidP="009C2110">
      <w:pPr>
        <w:spacing w:before="100" w:beforeAutospacing="1" w:after="100" w:afterAutospacing="1"/>
        <w:jc w:val="center"/>
        <w:rPr>
          <w:rFonts w:ascii="Times New Roman" w:hAnsi="Times New Roman"/>
          <w:sz w:val="24"/>
          <w:szCs w:val="24"/>
          <w:lang w:val="es-BO" w:eastAsia="es-BO"/>
        </w:rPr>
      </w:pPr>
      <w:r w:rsidRPr="00C4299A">
        <w:rPr>
          <w:rFonts w:ascii="Times New Roman" w:hAnsi="Times New Roman"/>
          <w:noProof/>
          <w:sz w:val="24"/>
          <w:szCs w:val="24"/>
          <w:lang w:val="es-BO" w:eastAsia="es-BO"/>
        </w:rPr>
        <w:drawing>
          <wp:anchor distT="0" distB="0" distL="114300" distR="114300" simplePos="0" relativeHeight="251691520" behindDoc="0" locked="0" layoutInCell="1" allowOverlap="1" wp14:anchorId="1CE564A5" wp14:editId="2752C431">
            <wp:simplePos x="0" y="0"/>
            <wp:positionH relativeFrom="column">
              <wp:posOffset>720090</wp:posOffset>
            </wp:positionH>
            <wp:positionV relativeFrom="paragraph">
              <wp:posOffset>106680</wp:posOffset>
            </wp:positionV>
            <wp:extent cx="4162425" cy="1724025"/>
            <wp:effectExtent l="0" t="0" r="9525" b="9525"/>
            <wp:wrapSquare wrapText="bothSides"/>
            <wp:docPr id="1" name="Imagen 1" descr="C:\Users\eaviles\Downloads\logo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viles\Downloads\logoAJ.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45" r="2018" b="6158"/>
                    <a:stretch/>
                  </pic:blipFill>
                  <pic:spPr bwMode="auto">
                    <a:xfrm>
                      <a:off x="0" y="0"/>
                      <a:ext cx="41624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2110" w:rsidRDefault="009C2110" w:rsidP="009C2110">
      <w:pPr>
        <w:spacing w:after="160" w:line="254" w:lineRule="auto"/>
        <w:jc w:val="center"/>
        <w:rPr>
          <w:rFonts w:ascii="Century Gothic" w:hAnsi="Century Gothic"/>
          <w:b/>
          <w:color w:val="244061"/>
          <w:sz w:val="28"/>
          <w:szCs w:val="36"/>
        </w:rPr>
      </w:pPr>
    </w:p>
    <w:p w:rsidR="009C2110" w:rsidRDefault="009C2110" w:rsidP="009C2110">
      <w:pPr>
        <w:spacing w:after="160" w:line="254" w:lineRule="auto"/>
      </w:pPr>
      <w:r>
        <w:rPr>
          <w:noProof/>
          <w:sz w:val="18"/>
          <w:lang w:val="es-BO" w:eastAsia="es-BO"/>
        </w:rPr>
        <mc:AlternateContent>
          <mc:Choice Requires="wps">
            <w:drawing>
              <wp:anchor distT="0" distB="0" distL="114300" distR="114300" simplePos="0" relativeHeight="251688448" behindDoc="0" locked="0" layoutInCell="1" allowOverlap="1" wp14:anchorId="2D3D52C2" wp14:editId="249CB6D8">
                <wp:simplePos x="0" y="0"/>
                <wp:positionH relativeFrom="margin">
                  <wp:posOffset>-651510</wp:posOffset>
                </wp:positionH>
                <wp:positionV relativeFrom="paragraph">
                  <wp:posOffset>3110865</wp:posOffset>
                </wp:positionV>
                <wp:extent cx="7112635" cy="3533775"/>
                <wp:effectExtent l="0" t="0" r="12065" b="285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533775"/>
                        </a:xfrm>
                        <a:prstGeom prst="roundRect">
                          <a:avLst/>
                        </a:prstGeom>
                        <a:solidFill>
                          <a:schemeClr val="bg1"/>
                        </a:solidFill>
                        <a:ln>
                          <a:solidFill>
                            <a:schemeClr val="bg1"/>
                          </a:solidFill>
                        </a:ln>
                        <a:extLst/>
                      </wps:spPr>
                      <wps:style>
                        <a:lnRef idx="2">
                          <a:schemeClr val="accent1"/>
                        </a:lnRef>
                        <a:fillRef idx="1">
                          <a:schemeClr val="lt1"/>
                        </a:fillRef>
                        <a:effectRef idx="0">
                          <a:schemeClr val="accent1"/>
                        </a:effectRef>
                        <a:fontRef idx="minor">
                          <a:schemeClr val="dk1"/>
                        </a:fontRef>
                      </wps:style>
                      <wps:txbx>
                        <w:txbxContent>
                          <w:p w:rsidR="00C40390" w:rsidRDefault="00C40390" w:rsidP="009C2110">
                            <w:pPr>
                              <w:jc w:val="center"/>
                              <w:rPr>
                                <w:b/>
                                <w:sz w:val="8"/>
                                <w:szCs w:val="36"/>
                              </w:rPr>
                            </w:pPr>
                          </w:p>
                          <w:p w:rsidR="00C40390" w:rsidRPr="00732CF9" w:rsidRDefault="00C40390" w:rsidP="009C2110">
                            <w:pPr>
                              <w:jc w:val="center"/>
                              <w:rPr>
                                <w:rFonts w:ascii="Tahoma" w:hAnsi="Tahoma" w:cs="Tahoma"/>
                                <w:b/>
                                <w:color w:val="244061"/>
                                <w:sz w:val="28"/>
                                <w:szCs w:val="36"/>
                              </w:rPr>
                            </w:pPr>
                            <w:r w:rsidRPr="00732CF9">
                              <w:rPr>
                                <w:rFonts w:ascii="Tahoma" w:hAnsi="Tahoma" w:cs="Tahoma"/>
                                <w:b/>
                                <w:color w:val="244061"/>
                                <w:sz w:val="28"/>
                                <w:szCs w:val="36"/>
                              </w:rPr>
                              <w:t>DOCUMENTO BASE DE CONTRATACIÓN DE SERVICIOS GENERALES</w:t>
                            </w:r>
                          </w:p>
                          <w:p w:rsidR="00C40390" w:rsidRPr="00732CF9" w:rsidRDefault="00C40390" w:rsidP="009C2110">
                            <w:pPr>
                              <w:jc w:val="center"/>
                              <w:rPr>
                                <w:rFonts w:ascii="Tahoma" w:hAnsi="Tahoma" w:cs="Tahoma"/>
                                <w:b/>
                                <w:color w:val="244061"/>
                                <w:sz w:val="20"/>
                                <w:szCs w:val="36"/>
                              </w:rPr>
                            </w:pPr>
                          </w:p>
                          <w:p w:rsidR="00C40390" w:rsidRPr="009E5B5F" w:rsidRDefault="00C40390" w:rsidP="009C2110">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C40390" w:rsidRDefault="00C40390" w:rsidP="009C2110">
                            <w:pPr>
                              <w:ind w:right="13"/>
                              <w:jc w:val="center"/>
                              <w:rPr>
                                <w:rFonts w:ascii="Century Gothic" w:hAnsi="Century Gothic"/>
                                <w:b/>
                                <w:color w:val="244061"/>
                                <w:sz w:val="18"/>
                                <w:szCs w:val="18"/>
                              </w:rPr>
                            </w:pPr>
                          </w:p>
                          <w:p w:rsidR="00C40390" w:rsidRPr="00732CF9" w:rsidRDefault="00C40390" w:rsidP="009C2110">
                            <w:pPr>
                              <w:jc w:val="center"/>
                              <w:rPr>
                                <w:rFonts w:ascii="Arial" w:hAnsi="Arial" w:cs="Arial"/>
                                <w:b/>
                                <w:bCs/>
                                <w:color w:val="000000"/>
                                <w:sz w:val="22"/>
                                <w:szCs w:val="12"/>
                              </w:rPr>
                            </w:pPr>
                          </w:p>
                          <w:p w:rsidR="00C40390" w:rsidRDefault="00C40390" w:rsidP="009C2110">
                            <w:pPr>
                              <w:jc w:val="center"/>
                              <w:rPr>
                                <w:rFonts w:ascii="Tahoma" w:hAnsi="Tahoma" w:cs="Tahoma"/>
                                <w:b/>
                                <w:bCs/>
                                <w:color w:val="000000"/>
                                <w:sz w:val="36"/>
                                <w:szCs w:val="12"/>
                              </w:rPr>
                            </w:pPr>
                            <w:r w:rsidRPr="009C2110">
                              <w:rPr>
                                <w:rFonts w:ascii="Tahoma" w:hAnsi="Tahoma" w:cs="Tahoma"/>
                                <w:b/>
                                <w:bCs/>
                                <w:color w:val="000000"/>
                                <w:sz w:val="36"/>
                                <w:szCs w:val="12"/>
                              </w:rPr>
                              <w:t>SERVICIO DE LIMPIEZA PARA LA OFICINA NACIONAL DE LA AJ - GESTION 2025</w:t>
                            </w:r>
                          </w:p>
                          <w:p w:rsidR="00C40390" w:rsidRPr="00482F9F" w:rsidRDefault="00C40390" w:rsidP="009C2110">
                            <w:pPr>
                              <w:jc w:val="center"/>
                              <w:rPr>
                                <w:b/>
                                <w:sz w:val="24"/>
                                <w:lang w:val="es-BO"/>
                              </w:rPr>
                            </w:pPr>
                          </w:p>
                          <w:p w:rsidR="00C40390" w:rsidRPr="00593497" w:rsidRDefault="00C40390" w:rsidP="009C2110">
                            <w:pPr>
                              <w:jc w:val="center"/>
                              <w:rPr>
                                <w:b/>
                                <w:sz w:val="24"/>
                              </w:rPr>
                            </w:pPr>
                            <w:r w:rsidRPr="00593497">
                              <w:rPr>
                                <w:b/>
                                <w:sz w:val="24"/>
                              </w:rPr>
                              <w:t>C</w:t>
                            </w:r>
                            <w:r>
                              <w:rPr>
                                <w:b/>
                                <w:sz w:val="24"/>
                              </w:rPr>
                              <w:t>ÓDIGO DEL PROCESO: AJ-ANPE N° 149/2024</w:t>
                            </w:r>
                          </w:p>
                          <w:p w:rsidR="00C40390" w:rsidRPr="00123177" w:rsidRDefault="00C40390" w:rsidP="009C2110">
                            <w:pPr>
                              <w:jc w:val="center"/>
                              <w:rPr>
                                <w:b/>
                                <w:sz w:val="28"/>
                                <w:highlight w:val="yellow"/>
                              </w:rPr>
                            </w:pPr>
                            <w:r w:rsidRPr="00593497">
                              <w:rPr>
                                <w:b/>
                                <w:sz w:val="24"/>
                              </w:rPr>
                              <w:t xml:space="preserve">N° DE CUCE: </w:t>
                            </w:r>
                            <w:r w:rsidRPr="0085575F">
                              <w:rPr>
                                <w:b/>
                                <w:sz w:val="24"/>
                              </w:rPr>
                              <w:t>2</w:t>
                            </w:r>
                            <w:r>
                              <w:rPr>
                                <w:b/>
                                <w:sz w:val="24"/>
                              </w:rPr>
                              <w:t>4</w:t>
                            </w:r>
                            <w:r w:rsidRPr="0085575F">
                              <w:rPr>
                                <w:b/>
                                <w:sz w:val="24"/>
                              </w:rPr>
                              <w:t>-0309-00-</w:t>
                            </w:r>
                            <w:r w:rsidRPr="0069673B">
                              <w:rPr>
                                <w:b/>
                                <w:sz w:val="24"/>
                              </w:rPr>
                              <w:t>1497145</w:t>
                            </w:r>
                            <w:r w:rsidRPr="00E61F12">
                              <w:rPr>
                                <w:b/>
                                <w:sz w:val="24"/>
                              </w:rPr>
                              <w:t>-</w:t>
                            </w:r>
                            <w:r>
                              <w:rPr>
                                <w:b/>
                                <w:sz w:val="24"/>
                              </w:rPr>
                              <w:t>2</w:t>
                            </w:r>
                            <w:r w:rsidRPr="0085575F">
                              <w:rPr>
                                <w:b/>
                                <w:sz w:val="24"/>
                              </w:rPr>
                              <w:t>-</w:t>
                            </w:r>
                            <w:r>
                              <w:rPr>
                                <w:b/>
                                <w:sz w:val="24"/>
                              </w:rPr>
                              <w:t xml:space="preserve">2 </w:t>
                            </w:r>
                          </w:p>
                          <w:p w:rsidR="00C40390" w:rsidRPr="00123177" w:rsidRDefault="00C40390" w:rsidP="009C2110">
                            <w:pPr>
                              <w:jc w:val="center"/>
                              <w:rPr>
                                <w:b/>
                                <w:sz w:val="28"/>
                                <w:highlight w:val="yellow"/>
                              </w:rPr>
                            </w:pPr>
                          </w:p>
                          <w:p w:rsidR="00C40390" w:rsidRPr="00123177" w:rsidRDefault="00C40390" w:rsidP="009C2110">
                            <w:pPr>
                              <w:jc w:val="center"/>
                              <w:rPr>
                                <w:b/>
                                <w:sz w:val="20"/>
                                <w:highlight w:val="yellow"/>
                              </w:rPr>
                            </w:pPr>
                            <w:r w:rsidRPr="009558A8">
                              <w:rPr>
                                <w:b/>
                                <w:sz w:val="20"/>
                              </w:rPr>
                              <w:t>PRIMERA CONVOCATORIA</w:t>
                            </w:r>
                            <w:r>
                              <w:rPr>
                                <w:b/>
                                <w:sz w:val="20"/>
                              </w:rPr>
                              <w:t xml:space="preserve"> – SEGUNDA CONVOCATORIA</w:t>
                            </w:r>
                          </w:p>
                          <w:p w:rsidR="00C40390" w:rsidRPr="00123177" w:rsidRDefault="00C40390" w:rsidP="009C2110">
                            <w:pPr>
                              <w:jc w:val="center"/>
                              <w:rPr>
                                <w:b/>
                                <w:sz w:val="20"/>
                                <w:highlight w:val="yellow"/>
                              </w:rPr>
                            </w:pPr>
                          </w:p>
                          <w:p w:rsidR="00C40390" w:rsidRPr="00FC069B" w:rsidRDefault="00C40390" w:rsidP="009C2110">
                            <w:pPr>
                              <w:jc w:val="center"/>
                              <w:rPr>
                                <w:b/>
                                <w:sz w:val="24"/>
                              </w:rPr>
                            </w:pPr>
                            <w:r>
                              <w:rPr>
                                <w:b/>
                                <w:sz w:val="24"/>
                              </w:rPr>
                              <w:t>La Paz, Enero de 2025</w:t>
                            </w:r>
                          </w:p>
                          <w:p w:rsidR="00C40390" w:rsidRPr="00ED371B" w:rsidRDefault="00C40390" w:rsidP="009C2110">
                            <w:pPr>
                              <w:rPr>
                                <w:sz w:val="28"/>
                              </w:rPr>
                            </w:pPr>
                          </w:p>
                          <w:p w:rsidR="00C40390" w:rsidRDefault="00C40390" w:rsidP="009C2110"/>
                          <w:p w:rsidR="00C40390" w:rsidRDefault="00C40390" w:rsidP="009C21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3D52C2" id="Cuadro de texto 18" o:spid="_x0000_s1026" style="position:absolute;margin-left:-51.3pt;margin-top:244.95pt;width:560.05pt;height:278.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" fillcolor="white [3212]" strokecolor="white [3212]" strokeweight="2pt">
                <v:textbox>
                  <w:txbxContent>
                    <w:p w:rsidR="00C40390" w:rsidRDefault="00C40390" w:rsidP="009C2110">
                      <w:pPr>
                        <w:jc w:val="center"/>
                        <w:rPr>
                          <w:b/>
                          <w:sz w:val="8"/>
                          <w:szCs w:val="36"/>
                        </w:rPr>
                      </w:pPr>
                    </w:p>
                    <w:p w:rsidR="00C40390" w:rsidRPr="00732CF9" w:rsidRDefault="00C40390" w:rsidP="009C2110">
                      <w:pPr>
                        <w:jc w:val="center"/>
                        <w:rPr>
                          <w:rFonts w:ascii="Tahoma" w:hAnsi="Tahoma" w:cs="Tahoma"/>
                          <w:b/>
                          <w:color w:val="244061"/>
                          <w:sz w:val="28"/>
                          <w:szCs w:val="36"/>
                        </w:rPr>
                      </w:pPr>
                      <w:r w:rsidRPr="00732CF9">
                        <w:rPr>
                          <w:rFonts w:ascii="Tahoma" w:hAnsi="Tahoma" w:cs="Tahoma"/>
                          <w:b/>
                          <w:color w:val="244061"/>
                          <w:sz w:val="28"/>
                          <w:szCs w:val="36"/>
                        </w:rPr>
                        <w:t>DOCUMENTO BASE DE CONTRATACIÓN DE SERVICIOS GENERALES</w:t>
                      </w:r>
                    </w:p>
                    <w:p w:rsidR="00C40390" w:rsidRPr="00732CF9" w:rsidRDefault="00C40390" w:rsidP="009C2110">
                      <w:pPr>
                        <w:jc w:val="center"/>
                        <w:rPr>
                          <w:rFonts w:ascii="Tahoma" w:hAnsi="Tahoma" w:cs="Tahoma"/>
                          <w:b/>
                          <w:color w:val="244061"/>
                          <w:sz w:val="20"/>
                          <w:szCs w:val="36"/>
                        </w:rPr>
                      </w:pPr>
                    </w:p>
                    <w:p w:rsidR="00C40390" w:rsidRPr="009E5B5F" w:rsidRDefault="00C40390" w:rsidP="009C2110">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C40390" w:rsidRDefault="00C40390" w:rsidP="009C2110">
                      <w:pPr>
                        <w:ind w:right="13"/>
                        <w:jc w:val="center"/>
                        <w:rPr>
                          <w:rFonts w:ascii="Century Gothic" w:hAnsi="Century Gothic"/>
                          <w:b/>
                          <w:color w:val="244061"/>
                          <w:sz w:val="18"/>
                          <w:szCs w:val="18"/>
                        </w:rPr>
                      </w:pPr>
                    </w:p>
                    <w:p w:rsidR="00C40390" w:rsidRPr="00732CF9" w:rsidRDefault="00C40390" w:rsidP="009C2110">
                      <w:pPr>
                        <w:jc w:val="center"/>
                        <w:rPr>
                          <w:rFonts w:ascii="Arial" w:hAnsi="Arial" w:cs="Arial"/>
                          <w:b/>
                          <w:bCs/>
                          <w:color w:val="000000"/>
                          <w:sz w:val="22"/>
                          <w:szCs w:val="12"/>
                        </w:rPr>
                      </w:pPr>
                    </w:p>
                    <w:p w:rsidR="00C40390" w:rsidRDefault="00C40390" w:rsidP="009C2110">
                      <w:pPr>
                        <w:jc w:val="center"/>
                        <w:rPr>
                          <w:rFonts w:ascii="Tahoma" w:hAnsi="Tahoma" w:cs="Tahoma"/>
                          <w:b/>
                          <w:bCs/>
                          <w:color w:val="000000"/>
                          <w:sz w:val="36"/>
                          <w:szCs w:val="12"/>
                        </w:rPr>
                      </w:pPr>
                      <w:r w:rsidRPr="009C2110">
                        <w:rPr>
                          <w:rFonts w:ascii="Tahoma" w:hAnsi="Tahoma" w:cs="Tahoma"/>
                          <w:b/>
                          <w:bCs/>
                          <w:color w:val="000000"/>
                          <w:sz w:val="36"/>
                          <w:szCs w:val="12"/>
                        </w:rPr>
                        <w:t>SERVICIO DE LIMPIEZA PARA LA OFICINA NACIONAL DE LA AJ - GESTION 2025</w:t>
                      </w:r>
                    </w:p>
                    <w:p w:rsidR="00C40390" w:rsidRPr="00482F9F" w:rsidRDefault="00C40390" w:rsidP="009C2110">
                      <w:pPr>
                        <w:jc w:val="center"/>
                        <w:rPr>
                          <w:b/>
                          <w:sz w:val="24"/>
                          <w:lang w:val="es-BO"/>
                        </w:rPr>
                      </w:pPr>
                    </w:p>
                    <w:p w:rsidR="00C40390" w:rsidRPr="00593497" w:rsidRDefault="00C40390" w:rsidP="009C2110">
                      <w:pPr>
                        <w:jc w:val="center"/>
                        <w:rPr>
                          <w:b/>
                          <w:sz w:val="24"/>
                        </w:rPr>
                      </w:pPr>
                      <w:r w:rsidRPr="00593497">
                        <w:rPr>
                          <w:b/>
                          <w:sz w:val="24"/>
                        </w:rPr>
                        <w:t>C</w:t>
                      </w:r>
                      <w:r>
                        <w:rPr>
                          <w:b/>
                          <w:sz w:val="24"/>
                        </w:rPr>
                        <w:t>ÓDIGO DEL PROCESO: AJ-ANPE N° 149/2024</w:t>
                      </w:r>
                    </w:p>
                    <w:p w:rsidR="00C40390" w:rsidRPr="00123177" w:rsidRDefault="00C40390" w:rsidP="009C2110">
                      <w:pPr>
                        <w:jc w:val="center"/>
                        <w:rPr>
                          <w:b/>
                          <w:sz w:val="28"/>
                          <w:highlight w:val="yellow"/>
                        </w:rPr>
                      </w:pPr>
                      <w:r w:rsidRPr="00593497">
                        <w:rPr>
                          <w:b/>
                          <w:sz w:val="24"/>
                        </w:rPr>
                        <w:t xml:space="preserve">N° DE CUCE: </w:t>
                      </w:r>
                      <w:r w:rsidRPr="0085575F">
                        <w:rPr>
                          <w:b/>
                          <w:sz w:val="24"/>
                        </w:rPr>
                        <w:t>2</w:t>
                      </w:r>
                      <w:r>
                        <w:rPr>
                          <w:b/>
                          <w:sz w:val="24"/>
                        </w:rPr>
                        <w:t>4</w:t>
                      </w:r>
                      <w:r w:rsidRPr="0085575F">
                        <w:rPr>
                          <w:b/>
                          <w:sz w:val="24"/>
                        </w:rPr>
                        <w:t>-0309-00-</w:t>
                      </w:r>
                      <w:r w:rsidRPr="0069673B">
                        <w:rPr>
                          <w:b/>
                          <w:sz w:val="24"/>
                        </w:rPr>
                        <w:t>1497145</w:t>
                      </w:r>
                      <w:r w:rsidRPr="00E61F12">
                        <w:rPr>
                          <w:b/>
                          <w:sz w:val="24"/>
                        </w:rPr>
                        <w:t>-</w:t>
                      </w:r>
                      <w:r>
                        <w:rPr>
                          <w:b/>
                          <w:sz w:val="24"/>
                        </w:rPr>
                        <w:t>2</w:t>
                      </w:r>
                      <w:r w:rsidRPr="0085575F">
                        <w:rPr>
                          <w:b/>
                          <w:sz w:val="24"/>
                        </w:rPr>
                        <w:t>-</w:t>
                      </w:r>
                      <w:r>
                        <w:rPr>
                          <w:b/>
                          <w:sz w:val="24"/>
                        </w:rPr>
                        <w:t xml:space="preserve">2 </w:t>
                      </w:r>
                    </w:p>
                    <w:p w:rsidR="00C40390" w:rsidRPr="00123177" w:rsidRDefault="00C40390" w:rsidP="009C2110">
                      <w:pPr>
                        <w:jc w:val="center"/>
                        <w:rPr>
                          <w:b/>
                          <w:sz w:val="28"/>
                          <w:highlight w:val="yellow"/>
                        </w:rPr>
                      </w:pPr>
                    </w:p>
                    <w:p w:rsidR="00C40390" w:rsidRPr="00123177" w:rsidRDefault="00C40390" w:rsidP="009C2110">
                      <w:pPr>
                        <w:jc w:val="center"/>
                        <w:rPr>
                          <w:b/>
                          <w:sz w:val="20"/>
                          <w:highlight w:val="yellow"/>
                        </w:rPr>
                      </w:pPr>
                      <w:r w:rsidRPr="009558A8">
                        <w:rPr>
                          <w:b/>
                          <w:sz w:val="20"/>
                        </w:rPr>
                        <w:t>PRIMERA CONVOCATORIA</w:t>
                      </w:r>
                      <w:r>
                        <w:rPr>
                          <w:b/>
                          <w:sz w:val="20"/>
                        </w:rPr>
                        <w:t xml:space="preserve"> – SEGUNDA CONVOCATORIA</w:t>
                      </w:r>
                    </w:p>
                    <w:p w:rsidR="00C40390" w:rsidRPr="00123177" w:rsidRDefault="00C40390" w:rsidP="009C2110">
                      <w:pPr>
                        <w:jc w:val="center"/>
                        <w:rPr>
                          <w:b/>
                          <w:sz w:val="20"/>
                          <w:highlight w:val="yellow"/>
                        </w:rPr>
                      </w:pPr>
                    </w:p>
                    <w:p w:rsidR="00C40390" w:rsidRPr="00FC069B" w:rsidRDefault="00C40390" w:rsidP="009C2110">
                      <w:pPr>
                        <w:jc w:val="center"/>
                        <w:rPr>
                          <w:b/>
                          <w:sz w:val="24"/>
                        </w:rPr>
                      </w:pPr>
                      <w:r>
                        <w:rPr>
                          <w:b/>
                          <w:sz w:val="24"/>
                        </w:rPr>
                        <w:t>La Paz, Enero de 2025</w:t>
                      </w:r>
                    </w:p>
                    <w:p w:rsidR="00C40390" w:rsidRPr="00ED371B" w:rsidRDefault="00C40390" w:rsidP="009C2110">
                      <w:pPr>
                        <w:rPr>
                          <w:sz w:val="28"/>
                        </w:rPr>
                      </w:pPr>
                    </w:p>
                    <w:p w:rsidR="00C40390" w:rsidRDefault="00C40390" w:rsidP="009C2110"/>
                    <w:p w:rsidR="00C40390" w:rsidRDefault="00C40390" w:rsidP="009C2110"/>
                  </w:txbxContent>
                </v:textbox>
                <w10:wrap anchorx="margin"/>
              </v:roundrect>
            </w:pict>
          </mc:Fallback>
        </mc:AlternateContent>
      </w:r>
      <w:r>
        <w:rPr>
          <w:noProof/>
          <w:sz w:val="18"/>
          <w:lang w:val="es-BO" w:eastAsia="es-BO"/>
        </w:rPr>
        <w:drawing>
          <wp:anchor distT="0" distB="0" distL="114300" distR="114300" simplePos="0" relativeHeight="251689472" behindDoc="0" locked="0" layoutInCell="1" allowOverlap="1" wp14:anchorId="2B1F3232" wp14:editId="66D564B4">
            <wp:simplePos x="0" y="0"/>
            <wp:positionH relativeFrom="margin">
              <wp:align>center</wp:align>
            </wp:positionH>
            <wp:positionV relativeFrom="paragraph">
              <wp:posOffset>948690</wp:posOffset>
            </wp:positionV>
            <wp:extent cx="2771775" cy="2237740"/>
            <wp:effectExtent l="0" t="0" r="0" b="0"/>
            <wp:wrapSquare wrapText="bothSides"/>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76"/>
                    <a:stretch/>
                  </pic:blipFill>
                  <pic:spPr bwMode="auto">
                    <a:xfrm>
                      <a:off x="0" y="0"/>
                      <a:ext cx="2771775" cy="223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lang w:val="es-BO" w:eastAsia="es-BO"/>
        </w:rPr>
        <mc:AlternateContent>
          <mc:Choice Requires="wps">
            <w:drawing>
              <wp:anchor distT="0" distB="0" distL="114300" distR="114300" simplePos="0" relativeHeight="251690496" behindDoc="0" locked="0" layoutInCell="0" allowOverlap="1" wp14:anchorId="2385449B" wp14:editId="4AA5A169">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C40390" w:rsidRDefault="00C40390" w:rsidP="009C2110">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C40390" w:rsidRDefault="00C40390" w:rsidP="009C2110">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C40390" w:rsidRDefault="00C40390" w:rsidP="009C2110">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385449B" id="Rectángulo 17" o:spid="_x0000_s1027" style="position:absolute;margin-left:-6.15pt;margin-top:-26.45pt;width:623.6pt;height:70.8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73nQ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" o:allowincell="f" fillcolor="#243f60" stroked="f" strokecolor="white">
                <v:fill opacity="40092f"/>
                <v:textbox inset="6.75pt,3.75pt,6.75pt,3.75pt">
                  <w:txbxContent>
                    <w:p w:rsidR="00C40390" w:rsidRDefault="00C40390" w:rsidP="009C2110">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C40390" w:rsidRDefault="00C40390" w:rsidP="009C2110">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C40390" w:rsidRDefault="00C40390" w:rsidP="009C2110">
                      <w:pPr>
                        <w:rPr>
                          <w:sz w:val="18"/>
                        </w:rPr>
                      </w:pPr>
                    </w:p>
                  </w:txbxContent>
                </v:textbox>
                <w10:wrap anchorx="page" anchory="margin"/>
              </v:rect>
            </w:pict>
          </mc:Fallback>
        </mc:AlternateContent>
      </w:r>
      <w:r>
        <w:br w:type="page"/>
      </w:r>
    </w:p>
    <w:p w:rsidR="009C2110" w:rsidRPr="009B7A68" w:rsidRDefault="009C2110" w:rsidP="009C2110">
      <w:pPr>
        <w:jc w:val="both"/>
        <w:rPr>
          <w:rFonts w:cs="Arial"/>
          <w:sz w:val="18"/>
          <w:szCs w:val="18"/>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40390">
              <w:rPr>
                <w:noProof/>
                <w:webHidden/>
              </w:rPr>
              <w:t>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40390">
              <w:rPr>
                <w:noProof/>
                <w:webHidden/>
              </w:rPr>
              <w:t>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40390">
              <w:rPr>
                <w:noProof/>
                <w:webHidden/>
              </w:rPr>
              <w:t>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40390">
              <w:rPr>
                <w:noProof/>
                <w:webHidden/>
              </w:rPr>
              <w:t>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40390">
              <w:rPr>
                <w:noProof/>
                <w:webHidden/>
              </w:rPr>
              <w:t>3</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40390">
              <w:rPr>
                <w:noProof/>
                <w:webHidden/>
              </w:rPr>
              <w:t>3</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40390">
              <w:rPr>
                <w:noProof/>
                <w:webHidden/>
              </w:rPr>
              <w:t>4</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40390">
              <w:rPr>
                <w:noProof/>
                <w:webHidden/>
              </w:rPr>
              <w:t>4</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40390">
              <w:rPr>
                <w:noProof/>
                <w:webHidden/>
              </w:rPr>
              <w:t>4</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40390">
              <w:rPr>
                <w:noProof/>
                <w:webHidden/>
              </w:rPr>
              <w:t>5</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40390">
              <w:rPr>
                <w:noProof/>
                <w:webHidden/>
              </w:rPr>
              <w:t>5</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40390">
              <w:rPr>
                <w:noProof/>
                <w:webHidden/>
              </w:rPr>
              <w:t>6</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40390">
              <w:rPr>
                <w:noProof/>
                <w:webHidden/>
              </w:rPr>
              <w:t>6</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40390">
              <w:rPr>
                <w:noProof/>
                <w:webHidden/>
              </w:rPr>
              <w:t>7</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40390">
              <w:rPr>
                <w:noProof/>
                <w:webHidden/>
              </w:rPr>
              <w:t>8</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40390">
              <w:rPr>
                <w:noProof/>
                <w:webHidden/>
              </w:rPr>
              <w:t>10</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40390">
              <w:rPr>
                <w:noProof/>
                <w:webHidden/>
              </w:rPr>
              <w:t>10</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40390">
              <w:rPr>
                <w:noProof/>
                <w:webHidden/>
              </w:rPr>
              <w:t>10</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40390">
              <w:rPr>
                <w:noProof/>
                <w:webHidden/>
              </w:rPr>
              <w:t>11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40390">
              <w:rPr>
                <w:noProof/>
                <w:webHidden/>
              </w:rPr>
              <w:t>11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40390">
              <w:rPr>
                <w:noProof/>
                <w:webHidden/>
              </w:rPr>
              <w:t>11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40390">
              <w:rPr>
                <w:noProof/>
                <w:webHidden/>
              </w:rPr>
              <w:t>11</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40390">
              <w:rPr>
                <w:noProof/>
                <w:webHidden/>
              </w:rPr>
              <w:t>12</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40390">
              <w:rPr>
                <w:noProof/>
                <w:webHidden/>
              </w:rPr>
              <w:t>13</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40390">
              <w:rPr>
                <w:noProof/>
                <w:webHidden/>
              </w:rPr>
              <w:t>13</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40390">
              <w:rPr>
                <w:noProof/>
                <w:webHidden/>
              </w:rPr>
              <w:t>14</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40390">
              <w:rPr>
                <w:noProof/>
                <w:webHidden/>
              </w:rPr>
              <w:t>14</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40390">
              <w:rPr>
                <w:noProof/>
                <w:webHidden/>
              </w:rPr>
              <w:t>16</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40390">
              <w:rPr>
                <w:noProof/>
                <w:webHidden/>
              </w:rPr>
              <w:t>17</w:t>
            </w:r>
            <w:r w:rsidR="00AE65BD">
              <w:rPr>
                <w:noProof/>
                <w:webHidden/>
              </w:rPr>
              <w:fldChar w:fldCharType="end"/>
            </w:r>
          </w:hyperlink>
        </w:p>
        <w:p w:rsidR="00AE65BD" w:rsidRDefault="000804C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40390">
              <w:rPr>
                <w:noProof/>
                <w:webHidden/>
              </w:rPr>
              <w:t>18</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316D52">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316D52">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316D52">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316D52">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316D52">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316D52">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316D52">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316D52">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F82B73" w:rsidRDefault="005113EF" w:rsidP="00316D52">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rsidR="007978DB" w:rsidRPr="00024F9E" w:rsidRDefault="007978DB" w:rsidP="007978DB">
      <w:pPr>
        <w:jc w:val="both"/>
        <w:rPr>
          <w:rFonts w:cs="Arial"/>
          <w:b/>
          <w:sz w:val="18"/>
          <w:szCs w:val="18"/>
          <w:lang w:val="es-BO"/>
        </w:rPr>
      </w:pPr>
    </w:p>
    <w:p w:rsidR="00DA6158" w:rsidRPr="00024F9E" w:rsidRDefault="00DA6158" w:rsidP="00316D52">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316D52">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316D52">
      <w:pPr>
        <w:pStyle w:val="Prrafodelista"/>
        <w:numPr>
          <w:ilvl w:val="0"/>
          <w:numId w:val="7"/>
        </w:numPr>
        <w:tabs>
          <w:tab w:val="num" w:pos="1080"/>
        </w:tabs>
        <w:jc w:val="both"/>
        <w:rPr>
          <w:rFonts w:ascii="Verdana" w:hAnsi="Verdana" w:cs="Arial"/>
          <w:vanish/>
          <w:sz w:val="18"/>
          <w:szCs w:val="18"/>
          <w:lang w:val="es-BO" w:eastAsia="es-ES"/>
        </w:rPr>
      </w:pPr>
    </w:p>
    <w:p w:rsidR="008759CA" w:rsidRPr="00024F9E" w:rsidRDefault="008759CA" w:rsidP="00316D52">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rsidR="008759CA" w:rsidRPr="00024F9E" w:rsidRDefault="008759CA" w:rsidP="008759CA">
      <w:pPr>
        <w:tabs>
          <w:tab w:val="num" w:pos="1134"/>
        </w:tabs>
        <w:ind w:left="360"/>
        <w:jc w:val="both"/>
        <w:rPr>
          <w:rFonts w:cs="Arial"/>
          <w:sz w:val="18"/>
          <w:szCs w:val="18"/>
          <w:lang w:val="es-BO"/>
        </w:rPr>
      </w:pPr>
    </w:p>
    <w:p w:rsidR="00B51351" w:rsidRPr="00024F9E" w:rsidRDefault="00B51351" w:rsidP="004678FF">
      <w:pPr>
        <w:pStyle w:val="Prrafodelista"/>
        <w:ind w:left="1276"/>
        <w:jc w:val="both"/>
        <w:rPr>
          <w:rFonts w:ascii="Verdana" w:hAnsi="Verdana" w:cs="Arial"/>
          <w:sz w:val="18"/>
          <w:szCs w:val="18"/>
          <w:lang w:val="es-BO"/>
        </w:rPr>
      </w:pPr>
      <w:r w:rsidRPr="00024F9E">
        <w:rPr>
          <w:rFonts w:ascii="Verdana" w:hAnsi="Verdana" w:cs="Arial"/>
          <w:sz w:val="18"/>
          <w:szCs w:val="18"/>
          <w:lang w:val="es-BO"/>
        </w:rPr>
        <w:t xml:space="preserve">El </w:t>
      </w:r>
      <w:r w:rsidRPr="00024F9E">
        <w:rPr>
          <w:rFonts w:ascii="Verdana" w:hAnsi="Verdana"/>
          <w:sz w:val="18"/>
          <w:szCs w:val="18"/>
          <w:lang w:val="es-BO"/>
        </w:rPr>
        <w:t>proponente</w:t>
      </w:r>
      <w:r w:rsidRPr="00024F9E">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Pr>
          <w:rFonts w:ascii="Verdana" w:hAnsi="Verdana" w:cs="Arial"/>
          <w:sz w:val="18"/>
          <w:szCs w:val="18"/>
          <w:lang w:val="es-BO"/>
        </w:rPr>
        <w:t>c</w:t>
      </w:r>
      <w:r w:rsidRPr="00024F9E">
        <w:rPr>
          <w:rFonts w:ascii="Verdana" w:hAnsi="Verdana" w:cs="Arial"/>
          <w:sz w:val="18"/>
          <w:szCs w:val="18"/>
          <w:lang w:val="es-BO"/>
        </w:rPr>
        <w:t xml:space="preserve">ontrato u </w:t>
      </w:r>
      <w:r w:rsidR="00E756CD">
        <w:rPr>
          <w:rFonts w:ascii="Verdana" w:hAnsi="Verdana" w:cs="Arial"/>
          <w:sz w:val="18"/>
          <w:szCs w:val="18"/>
          <w:lang w:val="es-BO"/>
        </w:rPr>
        <w:t>o</w:t>
      </w:r>
      <w:r w:rsidRPr="00024F9E">
        <w:rPr>
          <w:rFonts w:ascii="Verdana" w:hAnsi="Verdana" w:cs="Arial"/>
          <w:sz w:val="18"/>
          <w:szCs w:val="18"/>
          <w:lang w:val="es-BO"/>
        </w:rPr>
        <w:t xml:space="preserve">rden de </w:t>
      </w:r>
      <w:r w:rsidR="00E756CD" w:rsidRPr="00024F9E">
        <w:rPr>
          <w:rFonts w:ascii="Verdana" w:hAnsi="Verdana" w:cs="Arial"/>
          <w:sz w:val="18"/>
          <w:szCs w:val="18"/>
          <w:lang w:val="es-BO"/>
        </w:rPr>
        <w:t>servicio</w:t>
      </w:r>
      <w:r w:rsidRPr="00024F9E">
        <w:rPr>
          <w:rFonts w:ascii="Verdana" w:hAnsi="Verdana" w:cs="Arial"/>
          <w:sz w:val="18"/>
          <w:szCs w:val="18"/>
          <w:lang w:val="es-BO"/>
        </w:rPr>
        <w:t>.</w:t>
      </w:r>
    </w:p>
    <w:p w:rsidR="00962856" w:rsidRPr="00024F9E" w:rsidRDefault="00962856" w:rsidP="008759CA">
      <w:pPr>
        <w:ind w:left="567"/>
        <w:jc w:val="both"/>
        <w:rPr>
          <w:rFonts w:cs="Arial"/>
          <w:sz w:val="18"/>
          <w:szCs w:val="18"/>
          <w:lang w:val="es-BO"/>
        </w:rPr>
      </w:pPr>
    </w:p>
    <w:p w:rsidR="008759CA" w:rsidRPr="00024F9E" w:rsidRDefault="008759CA" w:rsidP="00316D52">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7F07B6">
        <w:rPr>
          <w:rFonts w:ascii="Verdana" w:hAnsi="Verdana"/>
          <w:b/>
          <w:sz w:val="18"/>
          <w:szCs w:val="18"/>
          <w:lang w:val="es-BO"/>
        </w:rPr>
        <w:t xml:space="preserve">. </w:t>
      </w:r>
      <w:r w:rsidR="007F07B6" w:rsidRPr="00566993">
        <w:rPr>
          <w:rFonts w:ascii="Verdana" w:hAnsi="Verdana"/>
          <w:b/>
          <w:sz w:val="18"/>
          <w:szCs w:val="18"/>
          <w:highlight w:val="yellow"/>
          <w:lang w:val="es-BO"/>
        </w:rPr>
        <w:t>“No corresponde”</w:t>
      </w:r>
    </w:p>
    <w:p w:rsidR="008759CA" w:rsidRPr="00024F9E" w:rsidRDefault="008759CA" w:rsidP="008759CA">
      <w:pPr>
        <w:ind w:left="1068"/>
        <w:jc w:val="both"/>
        <w:rPr>
          <w:rFonts w:cs="Arial"/>
          <w:sz w:val="18"/>
          <w:szCs w:val="18"/>
          <w:lang w:val="es-BO"/>
        </w:rPr>
      </w:pPr>
    </w:p>
    <w:p w:rsidR="003C2D39" w:rsidRPr="00024F9E" w:rsidRDefault="00DA6158" w:rsidP="00316D52">
      <w:pPr>
        <w:pStyle w:val="Prrafodelista"/>
        <w:numPr>
          <w:ilvl w:val="1"/>
          <w:numId w:val="7"/>
        </w:numPr>
        <w:tabs>
          <w:tab w:val="clear" w:pos="3935"/>
        </w:tabs>
        <w:ind w:left="1276" w:hanging="850"/>
        <w:rPr>
          <w:rFonts w:ascii="Verdana" w:hAnsi="Verdana"/>
          <w:b/>
          <w:sz w:val="18"/>
          <w:szCs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3C2D39">
        <w:rPr>
          <w:rFonts w:ascii="Verdana" w:hAnsi="Verdana"/>
          <w:b/>
          <w:sz w:val="18"/>
          <w:szCs w:val="18"/>
          <w:lang w:val="es-BO"/>
        </w:rPr>
        <w:t xml:space="preserve">. </w:t>
      </w:r>
      <w:r w:rsidR="003C2D39" w:rsidRPr="00566993">
        <w:rPr>
          <w:rFonts w:ascii="Verdana" w:hAnsi="Verdana"/>
          <w:b/>
          <w:sz w:val="18"/>
          <w:szCs w:val="18"/>
          <w:highlight w:val="yellow"/>
          <w:lang w:val="es-BO"/>
        </w:rPr>
        <w:t>“No corresponde”</w:t>
      </w:r>
    </w:p>
    <w:p w:rsidR="00DA6158" w:rsidRPr="00A40276" w:rsidRDefault="00DA6158" w:rsidP="003C2D39">
      <w:pPr>
        <w:pStyle w:val="Prrafodelista"/>
        <w:ind w:left="1276"/>
        <w:rPr>
          <w:rFonts w:ascii="Verdana" w:hAnsi="Verdana"/>
          <w:b/>
          <w:sz w:val="18"/>
          <w:lang w:val="es-BO"/>
        </w:rPr>
      </w:pPr>
    </w:p>
    <w:p w:rsidR="00DA6158" w:rsidRPr="00A40276" w:rsidRDefault="00DA6158" w:rsidP="00997D9E">
      <w:pPr>
        <w:tabs>
          <w:tab w:val="num" w:pos="567"/>
        </w:tabs>
        <w:ind w:left="567"/>
        <w:jc w:val="both"/>
        <w:rPr>
          <w:rFonts w:cs="Arial"/>
          <w:sz w:val="18"/>
          <w:szCs w:val="18"/>
          <w:lang w:val="es-BO"/>
        </w:rPr>
      </w:pPr>
    </w:p>
    <w:p w:rsidR="00A72FB0" w:rsidRPr="00A40276" w:rsidRDefault="00A72FB0" w:rsidP="00316D52">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Pr="00A40276" w:rsidRDefault="00B07A2D" w:rsidP="00DF2F0D">
      <w:pPr>
        <w:ind w:left="567"/>
        <w:jc w:val="both"/>
        <w:rPr>
          <w:rFonts w:cs="Arial"/>
          <w:sz w:val="18"/>
          <w:szCs w:val="18"/>
          <w:lang w:val="es-BO"/>
        </w:rPr>
      </w:pPr>
    </w:p>
    <w:p w:rsidR="00A72FB0" w:rsidRPr="00A40276" w:rsidRDefault="00813A80" w:rsidP="00316D52">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A40276" w:rsidRDefault="00F25EE8" w:rsidP="00316D52">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rsidR="00F25EE8" w:rsidRPr="00A40276" w:rsidRDefault="00F25EE8" w:rsidP="00827823">
      <w:pPr>
        <w:pStyle w:val="Ttulo4"/>
        <w:numPr>
          <w:ilvl w:val="0"/>
          <w:numId w:val="0"/>
        </w:numPr>
        <w:ind w:left="1701" w:hanging="567"/>
        <w:rPr>
          <w:lang w:val="es-BO"/>
        </w:rPr>
      </w:pPr>
    </w:p>
    <w:p w:rsidR="00A72FB0" w:rsidRPr="00A40276" w:rsidRDefault="00A72FB0" w:rsidP="00316D52">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316D52">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rsidR="009F22F0" w:rsidRPr="00A40276" w:rsidRDefault="009F22F0" w:rsidP="00827823">
      <w:pPr>
        <w:ind w:left="1701"/>
        <w:jc w:val="both"/>
        <w:rPr>
          <w:b/>
          <w:sz w:val="18"/>
          <w:szCs w:val="18"/>
          <w:lang w:val="es-BO"/>
        </w:rPr>
      </w:pPr>
    </w:p>
    <w:p w:rsidR="00A3080F" w:rsidRPr="00A40276" w:rsidRDefault="00561143" w:rsidP="00316D52">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316D52">
      <w:pPr>
        <w:numPr>
          <w:ilvl w:val="0"/>
          <w:numId w:val="24"/>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316D52">
      <w:pPr>
        <w:numPr>
          <w:ilvl w:val="0"/>
          <w:numId w:val="24"/>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316D52">
      <w:pPr>
        <w:numPr>
          <w:ilvl w:val="0"/>
          <w:numId w:val="2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Default="00744902" w:rsidP="00316D52">
      <w:pPr>
        <w:numPr>
          <w:ilvl w:val="0"/>
          <w:numId w:val="24"/>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60073F" w:rsidRDefault="0060073F" w:rsidP="0060073F">
      <w:pPr>
        <w:jc w:val="both"/>
        <w:rPr>
          <w:sz w:val="18"/>
          <w:lang w:val="es-BO"/>
        </w:rPr>
      </w:pPr>
    </w:p>
    <w:p w:rsidR="0060073F" w:rsidRDefault="0060073F" w:rsidP="0060073F">
      <w:pPr>
        <w:jc w:val="both"/>
        <w:rPr>
          <w:sz w:val="18"/>
          <w:lang w:val="es-BO"/>
        </w:rPr>
      </w:pPr>
    </w:p>
    <w:p w:rsidR="00561143" w:rsidRPr="00A40276" w:rsidRDefault="00561143" w:rsidP="00316D52">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316D52">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316D52">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316D52">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316D52">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316D52">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316D52">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316D52">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316D52">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316D52">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B45E02" w:rsidRPr="00A40276" w:rsidRDefault="00B45E02"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rsidR="00B45E02" w:rsidRPr="00A40276" w:rsidRDefault="00B45E02"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rsidR="00B45E02" w:rsidRPr="00A40276" w:rsidRDefault="00B45E02"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316D52">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316D52">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316D5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A40276" w:rsidRDefault="00604287" w:rsidP="00B45E02">
      <w:pPr>
        <w:pStyle w:val="Prrafodelista"/>
        <w:ind w:left="1701"/>
        <w:jc w:val="both"/>
        <w:rPr>
          <w:rFonts w:ascii="Verdana" w:hAnsi="Verdana" w:cs="Arial"/>
          <w:sz w:val="18"/>
          <w:szCs w:val="18"/>
          <w:lang w:val="es-BO"/>
        </w:rPr>
      </w:pPr>
    </w:p>
    <w:p w:rsidR="00B45E02"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681AF5" w:rsidRDefault="00681AF5" w:rsidP="00B45E02">
      <w:pPr>
        <w:pStyle w:val="Prrafodelista"/>
        <w:tabs>
          <w:tab w:val="left" w:pos="3310"/>
        </w:tabs>
        <w:ind w:left="567"/>
        <w:jc w:val="both"/>
        <w:rPr>
          <w:rFonts w:ascii="Verdana" w:hAnsi="Verdana" w:cs="Arial"/>
          <w:sz w:val="18"/>
          <w:szCs w:val="18"/>
          <w:lang w:val="es-BO"/>
        </w:rPr>
      </w:pPr>
    </w:p>
    <w:p w:rsidR="00C52D1D" w:rsidRPr="00A40276" w:rsidRDefault="00C52D1D" w:rsidP="00882261">
      <w:pPr>
        <w:jc w:val="both"/>
        <w:rPr>
          <w:rFonts w:cs="Arial"/>
          <w:sz w:val="18"/>
          <w:szCs w:val="18"/>
          <w:lang w:val="es-BO"/>
        </w:rPr>
      </w:pPr>
    </w:p>
    <w:p w:rsidR="00C52D1D" w:rsidRPr="00A40276" w:rsidRDefault="00F41E33" w:rsidP="00316D52">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316D52">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316D52">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316D52">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316D52">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316D52">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316D52">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316D52">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rsidR="00327819" w:rsidRPr="00A40276" w:rsidRDefault="00327819"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rsidR="00327819" w:rsidRPr="00A40276" w:rsidRDefault="00327819"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rsidR="00327819" w:rsidRPr="00A40276" w:rsidRDefault="00327819"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rsidR="00A77D61" w:rsidRPr="00A40276" w:rsidRDefault="00A77D61" w:rsidP="00316D5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rsidR="00B466E7" w:rsidRPr="00A40276" w:rsidRDefault="00B466E7" w:rsidP="00B466E7">
      <w:pPr>
        <w:jc w:val="both"/>
        <w:rPr>
          <w:rFonts w:cs="Arial"/>
          <w:sz w:val="18"/>
          <w:szCs w:val="18"/>
          <w:lang w:val="es-BO"/>
        </w:rPr>
      </w:pPr>
    </w:p>
    <w:p w:rsidR="00C52D1D" w:rsidRPr="00A40276" w:rsidRDefault="00C52D1D" w:rsidP="00316D52">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316D52">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316D52">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lastRenderedPageBreak/>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316D52">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316D52">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316D52">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316D5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316D5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316D52">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316D5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316D5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rsidR="00753655" w:rsidRPr="00A40276" w:rsidRDefault="00753655" w:rsidP="00753655">
      <w:pPr>
        <w:ind w:left="720"/>
        <w:jc w:val="both"/>
        <w:rPr>
          <w:rFonts w:cs="Arial"/>
          <w:sz w:val="18"/>
          <w:szCs w:val="18"/>
          <w:lang w:val="es-BO"/>
        </w:rPr>
      </w:pPr>
    </w:p>
    <w:p w:rsidR="00753655" w:rsidRPr="00A40276" w:rsidRDefault="00642D65" w:rsidP="00316D52">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316D52">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316D52">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316D52">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316D52">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316D52">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316D52">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w:t>
      </w:r>
      <w:r w:rsidR="005B2294">
        <w:rPr>
          <w:sz w:val="18"/>
          <w:szCs w:val="18"/>
          <w:lang w:val="es-BO"/>
        </w:rPr>
        <w:lastRenderedPageBreak/>
        <w:t>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316D52">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rsidR="00E307AD" w:rsidRPr="00A40276" w:rsidRDefault="00E307AD" w:rsidP="005B51B9">
      <w:pPr>
        <w:rPr>
          <w:lang w:val="es-BO"/>
        </w:rPr>
      </w:pPr>
    </w:p>
    <w:p w:rsidR="00DF524C" w:rsidRPr="00A40276" w:rsidRDefault="00DF524C" w:rsidP="00316D52">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316D52">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rsidR="00547A4C" w:rsidRDefault="00547A4C">
      <w:pPr>
        <w:pStyle w:val="Puest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316D52">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316D52">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sidRPr="00374FC0">
        <w:rPr>
          <w:rFonts w:ascii="Verdana" w:hAnsi="Verdana"/>
          <w:sz w:val="18"/>
          <w:highlight w:val="yellow"/>
        </w:rPr>
        <w:t>P</w:t>
      </w:r>
      <w:r w:rsidR="00B242CD" w:rsidRPr="00374FC0">
        <w:rPr>
          <w:rFonts w:ascii="Verdana" w:hAnsi="Verdana"/>
          <w:sz w:val="18"/>
          <w:highlight w:val="yellow"/>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2A042C" w:rsidRDefault="00B242CD" w:rsidP="00316D52">
      <w:pPr>
        <w:pStyle w:val="Puesto"/>
        <w:numPr>
          <w:ilvl w:val="2"/>
          <w:numId w:val="17"/>
        </w:numPr>
        <w:tabs>
          <w:tab w:val="left" w:pos="993"/>
        </w:tabs>
        <w:spacing w:before="0" w:after="0"/>
        <w:ind w:left="1701" w:hanging="708"/>
        <w:jc w:val="both"/>
        <w:rPr>
          <w:rFonts w:ascii="Verdana" w:hAnsi="Verdana"/>
          <w:sz w:val="18"/>
          <w:highlight w:val="yellow"/>
        </w:rPr>
      </w:pPr>
      <w:bookmarkStart w:id="48" w:name="_Toc61866624"/>
      <w:bookmarkStart w:id="49" w:name="_Toc94724656"/>
      <w:r w:rsidRPr="002A042C">
        <w:rPr>
          <w:rFonts w:ascii="Verdana" w:hAnsi="Verdana"/>
          <w:b w:val="0"/>
          <w:bCs w:val="0"/>
          <w:sz w:val="18"/>
          <w:highlight w:val="yellow"/>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316D52">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316D52">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A40276" w:rsidRDefault="00B242CD" w:rsidP="00316D52">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rsidR="003C1436" w:rsidRPr="00A40276" w:rsidRDefault="003C1436" w:rsidP="003C1436">
      <w:pPr>
        <w:pStyle w:val="Puesto"/>
        <w:tabs>
          <w:tab w:val="left" w:pos="993"/>
        </w:tabs>
        <w:spacing w:before="0" w:after="0"/>
        <w:ind w:left="1701"/>
        <w:jc w:val="both"/>
        <w:rPr>
          <w:rFonts w:ascii="Verdana" w:hAnsi="Verdana"/>
          <w:b w:val="0"/>
          <w:bCs w:val="0"/>
          <w:sz w:val="18"/>
        </w:rPr>
      </w:pPr>
    </w:p>
    <w:p w:rsidR="003C1436" w:rsidRPr="00A40276" w:rsidRDefault="003C1436" w:rsidP="00316D52">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w:t>
      </w:r>
      <w:r w:rsidR="00B9103C" w:rsidRPr="00967385">
        <w:rPr>
          <w:rFonts w:ascii="Verdana" w:hAnsi="Verdana"/>
          <w:b w:val="0"/>
          <w:bCs w:val="0"/>
          <w:sz w:val="18"/>
        </w:rPr>
        <w:lastRenderedPageBreak/>
        <w:t xml:space="preserve">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rsidR="003C1436" w:rsidRPr="00A40276" w:rsidRDefault="003C1436" w:rsidP="004C2C4E">
      <w:pPr>
        <w:pStyle w:val="Puesto"/>
        <w:tabs>
          <w:tab w:val="left" w:pos="993"/>
        </w:tabs>
        <w:spacing w:before="0" w:after="0"/>
        <w:ind w:left="1701"/>
        <w:jc w:val="both"/>
        <w:rPr>
          <w:rFonts w:ascii="Verdana" w:hAnsi="Verdana"/>
          <w:sz w:val="18"/>
        </w:rPr>
      </w:pPr>
    </w:p>
    <w:p w:rsidR="004C2C4E" w:rsidRPr="00A40276" w:rsidRDefault="00B242CD" w:rsidP="00316D52">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2A042C" w:rsidRDefault="00B242CD" w:rsidP="00316D52">
      <w:pPr>
        <w:pStyle w:val="Puesto"/>
        <w:numPr>
          <w:ilvl w:val="2"/>
          <w:numId w:val="17"/>
        </w:numPr>
        <w:tabs>
          <w:tab w:val="left" w:pos="993"/>
        </w:tabs>
        <w:spacing w:before="0" w:after="0"/>
        <w:ind w:left="1701" w:hanging="708"/>
        <w:jc w:val="both"/>
        <w:rPr>
          <w:rFonts w:ascii="Verdana" w:hAnsi="Verdana"/>
          <w:sz w:val="18"/>
          <w:highlight w:val="yellow"/>
        </w:rPr>
      </w:pPr>
      <w:bookmarkStart w:id="63" w:name="_Toc61866631"/>
      <w:bookmarkStart w:id="64" w:name="_Toc94724663"/>
      <w:r w:rsidRPr="002A042C">
        <w:rPr>
          <w:rFonts w:ascii="Verdana" w:hAnsi="Verdana"/>
          <w:b w:val="0"/>
          <w:bCs w:val="0"/>
          <w:sz w:val="18"/>
          <w:highlight w:val="yellow"/>
        </w:rPr>
        <w:t>Las propuestas electrónicas deberán ser registradas dentro del plazo (fecha y hora) fijado en el presente DBC.</w:t>
      </w:r>
      <w:bookmarkEnd w:id="63"/>
      <w:bookmarkEnd w:id="64"/>
      <w:r w:rsidRPr="002A042C">
        <w:rPr>
          <w:rFonts w:ascii="Verdana" w:hAnsi="Verdana"/>
          <w:b w:val="0"/>
          <w:bCs w:val="0"/>
          <w:sz w:val="18"/>
          <w:highlight w:val="yellow"/>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A40276" w:rsidRDefault="00B242CD" w:rsidP="00316D52">
      <w:pPr>
        <w:pStyle w:val="Puesto"/>
        <w:numPr>
          <w:ilvl w:val="0"/>
          <w:numId w:val="40"/>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B603C5" w:rsidRPr="00A40276" w:rsidRDefault="00845E01" w:rsidP="00316D52">
      <w:pPr>
        <w:pStyle w:val="Puesto"/>
        <w:numPr>
          <w:ilvl w:val="0"/>
          <w:numId w:val="40"/>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rsidR="00B603C5" w:rsidRPr="00A40276" w:rsidRDefault="00B603C5" w:rsidP="00B603C5">
      <w:pPr>
        <w:pStyle w:val="Puesto"/>
        <w:tabs>
          <w:tab w:val="left" w:pos="993"/>
        </w:tabs>
        <w:spacing w:before="0"/>
        <w:ind w:left="2061"/>
        <w:jc w:val="both"/>
        <w:rPr>
          <w:rFonts w:ascii="Verdana" w:hAnsi="Verdana"/>
          <w:b w:val="0"/>
          <w:bCs w:val="0"/>
          <w:sz w:val="18"/>
        </w:rPr>
      </w:pPr>
    </w:p>
    <w:p w:rsidR="00B603C5" w:rsidRPr="00A40276" w:rsidRDefault="00B242CD" w:rsidP="00316D52">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316D52">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316D52">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316D52">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B603C5">
      <w:pPr>
        <w:pStyle w:val="Puesto"/>
        <w:tabs>
          <w:tab w:val="left" w:pos="993"/>
        </w:tabs>
        <w:spacing w:before="0"/>
        <w:ind w:left="1701"/>
        <w:jc w:val="both"/>
        <w:rPr>
          <w:rFonts w:ascii="Verdana" w:hAnsi="Verdana"/>
          <w:b w:val="0"/>
          <w:bCs w:val="0"/>
          <w:sz w:val="18"/>
        </w:rPr>
      </w:pPr>
    </w:p>
    <w:p w:rsidR="0058509B" w:rsidRPr="0058509B" w:rsidRDefault="0058509B" w:rsidP="00316D52">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316D52">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Default="00B242CD" w:rsidP="00316D52">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AA3639" w:rsidRDefault="00AA3639" w:rsidP="00AA3639">
      <w:pPr>
        <w:pStyle w:val="Prrafodelista"/>
        <w:rPr>
          <w:rFonts w:ascii="Verdana" w:hAnsi="Verdana"/>
          <w:b/>
          <w:bCs/>
          <w:sz w:val="18"/>
        </w:rPr>
      </w:pPr>
    </w:p>
    <w:p w:rsidR="009A37D8" w:rsidRDefault="009A37D8" w:rsidP="00967385">
      <w:pPr>
        <w:pStyle w:val="Puesto"/>
        <w:spacing w:before="0" w:after="0"/>
        <w:jc w:val="both"/>
        <w:rPr>
          <w:rFonts w:ascii="Verdana" w:hAnsi="Verdana"/>
          <w:sz w:val="18"/>
        </w:rPr>
      </w:pPr>
    </w:p>
    <w:p w:rsidR="009A37D8" w:rsidRPr="000C6821" w:rsidRDefault="009A37D8" w:rsidP="00316D52">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316D52">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316D52">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316D52">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9A37D8">
      <w:pPr>
        <w:tabs>
          <w:tab w:val="left" w:pos="567"/>
        </w:tabs>
        <w:ind w:left="1276"/>
        <w:jc w:val="both"/>
        <w:rPr>
          <w:sz w:val="18"/>
          <w:szCs w:val="18"/>
        </w:rPr>
      </w:pPr>
    </w:p>
    <w:p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Puesto"/>
        <w:spacing w:before="0" w:after="0"/>
        <w:jc w:val="both"/>
        <w:rPr>
          <w:rFonts w:ascii="Verdana" w:hAnsi="Verdana"/>
          <w:sz w:val="18"/>
        </w:rPr>
      </w:pPr>
    </w:p>
    <w:p w:rsidR="00B603C5" w:rsidRPr="00A40276" w:rsidRDefault="00B603C5" w:rsidP="00316D52">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rsidR="00B603C5" w:rsidRPr="00A40276" w:rsidRDefault="00B603C5" w:rsidP="00B603C5">
      <w:pPr>
        <w:pStyle w:val="Puesto"/>
        <w:spacing w:before="0" w:after="0"/>
        <w:ind w:left="432"/>
        <w:jc w:val="both"/>
        <w:rPr>
          <w:rFonts w:ascii="Verdana" w:hAnsi="Verdana"/>
          <w:sz w:val="18"/>
        </w:rPr>
      </w:pPr>
    </w:p>
    <w:p w:rsidR="002B0D4E" w:rsidRPr="00A40276" w:rsidRDefault="00B603C5" w:rsidP="00316D52">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316D52">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316D52">
      <w:pPr>
        <w:pStyle w:val="Puesto"/>
        <w:numPr>
          <w:ilvl w:val="0"/>
          <w:numId w:val="41"/>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316D52">
      <w:pPr>
        <w:pStyle w:val="Puesto"/>
        <w:numPr>
          <w:ilvl w:val="0"/>
          <w:numId w:val="41"/>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316D52">
      <w:pPr>
        <w:pStyle w:val="Puesto"/>
        <w:numPr>
          <w:ilvl w:val="0"/>
          <w:numId w:val="41"/>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316D52">
      <w:pPr>
        <w:pStyle w:val="Puesto"/>
        <w:numPr>
          <w:ilvl w:val="0"/>
          <w:numId w:val="41"/>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316D52">
      <w:pPr>
        <w:pStyle w:val="Puesto"/>
        <w:numPr>
          <w:ilvl w:val="0"/>
          <w:numId w:val="41"/>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316D52">
      <w:pPr>
        <w:pStyle w:val="Puesto"/>
        <w:numPr>
          <w:ilvl w:val="0"/>
          <w:numId w:val="41"/>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316D52">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565DDA" w:rsidRPr="00A40276" w:rsidRDefault="00565DDA" w:rsidP="00213B6C">
      <w:pPr>
        <w:pStyle w:val="Puesto"/>
        <w:spacing w:before="0" w:after="0"/>
        <w:ind w:left="1134"/>
        <w:jc w:val="both"/>
        <w:rPr>
          <w:rFonts w:ascii="Verdana" w:hAnsi="Verdana"/>
          <w:b w:val="0"/>
          <w:bCs w:val="0"/>
          <w:sz w:val="18"/>
        </w:rPr>
      </w:pPr>
    </w:p>
    <w:p w:rsidR="00B603C5" w:rsidRPr="00A40276" w:rsidRDefault="00B603C5" w:rsidP="00316D52">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316D52">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BB105D" w:rsidRDefault="00EF253A" w:rsidP="00316D52">
      <w:pPr>
        <w:numPr>
          <w:ilvl w:val="0"/>
          <w:numId w:val="6"/>
        </w:numPr>
        <w:ind w:left="1134" w:hanging="567"/>
        <w:jc w:val="both"/>
        <w:rPr>
          <w:rFonts w:cs="Arial"/>
          <w:b/>
          <w:sz w:val="18"/>
          <w:szCs w:val="18"/>
          <w:lang w:val="es-BO"/>
        </w:rPr>
      </w:pPr>
      <w:r w:rsidRPr="00BB105D">
        <w:rPr>
          <w:rFonts w:cs="Arial"/>
          <w:b/>
          <w:sz w:val="18"/>
          <w:szCs w:val="18"/>
          <w:lang w:val="es-BO"/>
        </w:rPr>
        <w:t>Precio Evaluado Más Bajo</w:t>
      </w:r>
      <w:r w:rsidR="007830D3" w:rsidRPr="00BB105D">
        <w:rPr>
          <w:rFonts w:cs="Arial"/>
          <w:b/>
          <w:sz w:val="18"/>
          <w:szCs w:val="18"/>
          <w:lang w:val="es-BO"/>
        </w:rPr>
        <w:t>;</w:t>
      </w:r>
      <w:r w:rsidRPr="00BB105D">
        <w:rPr>
          <w:rFonts w:cs="Arial"/>
          <w:b/>
          <w:sz w:val="18"/>
          <w:szCs w:val="18"/>
          <w:lang w:val="es-BO"/>
        </w:rPr>
        <w:t xml:space="preserve"> </w:t>
      </w:r>
    </w:p>
    <w:p w:rsidR="00EF253A" w:rsidRPr="00A40276" w:rsidRDefault="00EF253A" w:rsidP="00316D52">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2A042C" w:rsidRPr="002A042C">
        <w:rPr>
          <w:rFonts w:cs="Arial"/>
          <w:b/>
          <w:bCs/>
          <w:sz w:val="18"/>
          <w:szCs w:val="18"/>
          <w:highlight w:val="yellow"/>
          <w:lang w:val="es-BO"/>
        </w:rPr>
        <w:t xml:space="preserve"> </w:t>
      </w:r>
      <w:r w:rsidR="002A042C" w:rsidRPr="002137F9">
        <w:rPr>
          <w:rFonts w:cs="Arial"/>
          <w:b/>
          <w:bCs/>
          <w:sz w:val="18"/>
          <w:szCs w:val="18"/>
          <w:highlight w:val="yellow"/>
          <w:lang w:val="es-BO"/>
        </w:rPr>
        <w:t>“No aplica este Método”</w:t>
      </w:r>
    </w:p>
    <w:p w:rsidR="007F4B79" w:rsidRDefault="00E307AD" w:rsidP="00316D52">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2A042C" w:rsidRPr="002137F9">
        <w:rPr>
          <w:rFonts w:cs="Arial"/>
          <w:b/>
          <w:bCs/>
          <w:sz w:val="18"/>
          <w:szCs w:val="18"/>
          <w:highlight w:val="yellow"/>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316D52">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316D52">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316D52">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316D52">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316D52">
      <w:pPr>
        <w:pStyle w:val="Prrafodelista"/>
        <w:numPr>
          <w:ilvl w:val="0"/>
          <w:numId w:val="42"/>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316D52">
      <w:pPr>
        <w:pStyle w:val="Prrafodelista"/>
        <w:numPr>
          <w:ilvl w:val="0"/>
          <w:numId w:val="42"/>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316D52">
      <w:pPr>
        <w:pStyle w:val="Prrafodelista"/>
        <w:numPr>
          <w:ilvl w:val="0"/>
          <w:numId w:val="42"/>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316D52">
      <w:pPr>
        <w:pStyle w:val="Prrafodelista"/>
        <w:numPr>
          <w:ilvl w:val="0"/>
          <w:numId w:val="42"/>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316D52">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316D52">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316D52">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316D52">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316D52">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131AE3">
        <w:rPr>
          <w:rFonts w:ascii="Verdana" w:hAnsi="Verdana"/>
          <w:sz w:val="18"/>
        </w:rPr>
        <w:t xml:space="preserve">. </w:t>
      </w:r>
      <w:r w:rsidR="00131AE3" w:rsidRPr="00131AE3">
        <w:rPr>
          <w:rFonts w:ascii="Verdana" w:hAnsi="Verdana"/>
          <w:sz w:val="18"/>
          <w:highlight w:val="yellow"/>
        </w:rPr>
        <w:t>“No aplica este Método”</w:t>
      </w:r>
    </w:p>
    <w:p w:rsidR="00EF253A" w:rsidRPr="00A40276" w:rsidRDefault="00EF253A" w:rsidP="00EF253A">
      <w:pPr>
        <w:tabs>
          <w:tab w:val="left" w:pos="567"/>
        </w:tabs>
        <w:ind w:left="567"/>
        <w:jc w:val="both"/>
        <w:rPr>
          <w:rFonts w:cs="Arial"/>
          <w:b/>
          <w:sz w:val="18"/>
          <w:szCs w:val="18"/>
          <w:lang w:val="es-BO"/>
        </w:rPr>
      </w:pPr>
    </w:p>
    <w:p w:rsidR="003953D2" w:rsidRPr="00AA3639" w:rsidRDefault="003953D2" w:rsidP="00316D52">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131AE3">
        <w:rPr>
          <w:rFonts w:ascii="Verdana" w:hAnsi="Verdana"/>
          <w:sz w:val="18"/>
        </w:rPr>
        <w:t xml:space="preserve">. </w:t>
      </w:r>
      <w:r w:rsidR="00131AE3" w:rsidRPr="00AA3639">
        <w:rPr>
          <w:rFonts w:ascii="Verdana" w:hAnsi="Verdana"/>
          <w:sz w:val="18"/>
          <w:highlight w:val="yellow"/>
        </w:rPr>
        <w:t>“No aplica este</w:t>
      </w:r>
      <w:r w:rsidR="00131AE3" w:rsidRPr="00AA3639">
        <w:rPr>
          <w:rFonts w:ascii="Verdana" w:hAnsi="Verdana"/>
          <w:sz w:val="18"/>
        </w:rPr>
        <w:t xml:space="preserve"> </w:t>
      </w:r>
      <w:r w:rsidR="00131AE3" w:rsidRPr="00AA3639">
        <w:rPr>
          <w:rFonts w:ascii="Verdana" w:hAnsi="Verdana"/>
          <w:sz w:val="18"/>
          <w:highlight w:val="yellow"/>
        </w:rPr>
        <w:t>Método”</w:t>
      </w:r>
    </w:p>
    <w:p w:rsidR="003953D2" w:rsidRPr="00A40276" w:rsidRDefault="003953D2" w:rsidP="002F7302">
      <w:pPr>
        <w:ind w:left="432"/>
        <w:jc w:val="both"/>
        <w:rPr>
          <w:rFonts w:cs="Arial"/>
          <w:sz w:val="18"/>
          <w:szCs w:val="18"/>
          <w:lang w:val="es-BO"/>
        </w:rPr>
      </w:pPr>
      <w:r w:rsidRPr="00A40276">
        <w:rPr>
          <w:rFonts w:cs="Arial"/>
          <w:sz w:val="18"/>
          <w:szCs w:val="18"/>
          <w:lang w:val="es-BO"/>
        </w:rPr>
        <w:t xml:space="preserve"> </w:t>
      </w:r>
    </w:p>
    <w:p w:rsidR="003953D2" w:rsidRPr="00A40276" w:rsidRDefault="003953D2" w:rsidP="00316D52">
      <w:pPr>
        <w:pStyle w:val="Prrafodelista"/>
        <w:numPr>
          <w:ilvl w:val="0"/>
          <w:numId w:val="23"/>
        </w:numPr>
        <w:tabs>
          <w:tab w:val="left" w:pos="1260"/>
        </w:tabs>
        <w:jc w:val="both"/>
        <w:rPr>
          <w:rFonts w:ascii="Verdana" w:hAnsi="Verdana" w:cs="Arial"/>
          <w:b/>
          <w:vanish/>
          <w:sz w:val="18"/>
          <w:szCs w:val="18"/>
          <w:lang w:val="es-BO"/>
        </w:rPr>
      </w:pPr>
    </w:p>
    <w:p w:rsidR="003953D2" w:rsidRPr="00A40276" w:rsidRDefault="003953D2" w:rsidP="00316D52">
      <w:pPr>
        <w:pStyle w:val="Prrafodelista"/>
        <w:numPr>
          <w:ilvl w:val="0"/>
          <w:numId w:val="23"/>
        </w:numPr>
        <w:tabs>
          <w:tab w:val="left" w:pos="1260"/>
        </w:tabs>
        <w:jc w:val="both"/>
        <w:rPr>
          <w:rFonts w:ascii="Verdana" w:hAnsi="Verdana" w:cs="Arial"/>
          <w:b/>
          <w:vanish/>
          <w:sz w:val="18"/>
          <w:szCs w:val="18"/>
          <w:lang w:val="es-BO"/>
        </w:rPr>
      </w:pPr>
    </w:p>
    <w:p w:rsidR="00EF253A" w:rsidRPr="00A40276" w:rsidRDefault="00EF253A" w:rsidP="00316D52">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316D52">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316D52">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316D52">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316D52">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316D52">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Default="00206849" w:rsidP="00316D52">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F5F1F" w:rsidRDefault="009F5F1F" w:rsidP="009F5F1F">
      <w:pPr>
        <w:jc w:val="both"/>
        <w:rPr>
          <w:rFonts w:cs="Arial"/>
          <w:sz w:val="18"/>
          <w:szCs w:val="18"/>
          <w:lang w:val="es-BO"/>
        </w:rPr>
      </w:pPr>
    </w:p>
    <w:p w:rsidR="009B0729" w:rsidRPr="00A40276" w:rsidRDefault="009B0729" w:rsidP="00316D52">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rsidR="009B0729" w:rsidRPr="00A40276" w:rsidRDefault="009B0729" w:rsidP="00F8068E">
      <w:pPr>
        <w:jc w:val="both"/>
        <w:rPr>
          <w:rFonts w:cs="Arial"/>
          <w:b/>
          <w:sz w:val="18"/>
          <w:szCs w:val="18"/>
          <w:lang w:val="es-BO"/>
        </w:rPr>
      </w:pPr>
    </w:p>
    <w:p w:rsidR="009B0729" w:rsidRPr="00A40276" w:rsidRDefault="009B0729" w:rsidP="00316D52">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rsidR="009B0729" w:rsidRPr="00A40276" w:rsidRDefault="009B0729" w:rsidP="00376B82">
      <w:pPr>
        <w:rPr>
          <w:lang w:val="es-BO"/>
        </w:rPr>
      </w:pPr>
    </w:p>
    <w:p w:rsidR="009B0729" w:rsidRPr="00A40276" w:rsidRDefault="009C6CF6" w:rsidP="00316D52">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316D52">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316D52">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316D52">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316D52">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316D52">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316D52">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316D52">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316D52">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316D52">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rsidR="00F90AB4" w:rsidRPr="00A40276" w:rsidRDefault="00F90AB4" w:rsidP="00F8068E">
      <w:pPr>
        <w:tabs>
          <w:tab w:val="left" w:pos="1440"/>
        </w:tabs>
        <w:jc w:val="both"/>
        <w:rPr>
          <w:rFonts w:cs="Arial"/>
          <w:sz w:val="18"/>
          <w:szCs w:val="18"/>
          <w:lang w:val="es-BO"/>
        </w:rPr>
      </w:pPr>
    </w:p>
    <w:p w:rsidR="002C4A80" w:rsidRPr="00A40276" w:rsidRDefault="002C4A80" w:rsidP="00316D52">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316D52">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316D52">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316D52">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316D52">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316D52">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316D52">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rsidR="00B83BFF" w:rsidRPr="00A40276" w:rsidRDefault="00B83BFF" w:rsidP="00B83BFF">
      <w:pPr>
        <w:ind w:left="720" w:hanging="12"/>
        <w:jc w:val="both"/>
        <w:rPr>
          <w:sz w:val="18"/>
          <w:lang w:val="es-BO"/>
        </w:rPr>
      </w:pPr>
    </w:p>
    <w:p w:rsidR="00B83BFF" w:rsidRPr="00A40276" w:rsidRDefault="00B83BFF" w:rsidP="00316D52">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316D52">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316D52">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316D52">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rsidR="00B42DFA" w:rsidRPr="00A40276" w:rsidRDefault="00B42DFA" w:rsidP="00A93398">
      <w:pPr>
        <w:jc w:val="both"/>
        <w:rPr>
          <w:sz w:val="18"/>
          <w:szCs w:val="18"/>
          <w:lang w:val="es-BO"/>
        </w:rPr>
      </w:pPr>
    </w:p>
    <w:p w:rsidR="008867A7" w:rsidRPr="00A40276" w:rsidRDefault="008867A7" w:rsidP="00316D52">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316D52">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316D52">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316D52">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233D00" w:rsidRDefault="00233D00"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w:t>
      </w:r>
      <w:r w:rsidRPr="00A40276">
        <w:rPr>
          <w:sz w:val="18"/>
          <w:szCs w:val="18"/>
          <w:lang w:val="es-BO"/>
        </w:rPr>
        <w:lastRenderedPageBreak/>
        <w:t xml:space="preserve">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230BD5" w:rsidRDefault="00230BD5"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233D00" w:rsidRDefault="00233D00" w:rsidP="007D5BB1">
      <w:pPr>
        <w:rPr>
          <w:b/>
          <w:sz w:val="18"/>
          <w:szCs w:val="18"/>
          <w:lang w:val="es-BO"/>
        </w:rPr>
      </w:pPr>
    </w:p>
    <w:p w:rsidR="000620B5" w:rsidRDefault="000620B5" w:rsidP="007D5BB1">
      <w:pP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A40276" w:rsidRDefault="00A30429" w:rsidP="00650B21">
      <w:pPr>
        <w:jc w:val="center"/>
        <w:rPr>
          <w:b/>
          <w:sz w:val="18"/>
          <w:szCs w:val="18"/>
          <w:lang w:val="es-BO"/>
        </w:rPr>
      </w:pPr>
    </w:p>
    <w:p w:rsidR="00A72FB0" w:rsidRPr="00A40276" w:rsidRDefault="00A72FB0" w:rsidP="00A72FB0">
      <w:pPr>
        <w:jc w:val="both"/>
        <w:rPr>
          <w:rFonts w:cs="Arial"/>
          <w:sz w:val="4"/>
          <w:szCs w:val="2"/>
          <w:lang w:val="es-BO"/>
        </w:rPr>
      </w:pPr>
    </w:p>
    <w:p w:rsidR="00A72FB0" w:rsidRDefault="00A72FB0" w:rsidP="00316D52">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rsidR="00532869" w:rsidRPr="00A40276" w:rsidRDefault="00532869" w:rsidP="00532869">
      <w:pPr>
        <w:pStyle w:val="Puesto"/>
        <w:spacing w:before="0" w:after="0"/>
        <w:ind w:left="432"/>
        <w:jc w:val="both"/>
        <w:rPr>
          <w:rFonts w:ascii="Verdana" w:hAnsi="Verdana"/>
          <w:sz w:val="18"/>
        </w:rPr>
      </w:pPr>
    </w:p>
    <w:p w:rsidR="007277A5" w:rsidRPr="00765F1B" w:rsidRDefault="007277A5" w:rsidP="007277A5">
      <w:pPr>
        <w:pStyle w:val="Puesto"/>
        <w:spacing w:before="0" w:after="0"/>
        <w:ind w:left="432"/>
        <w:jc w:val="both"/>
        <w:rPr>
          <w:rFonts w:ascii="Verdana" w:hAnsi="Verdana"/>
          <w:sz w:val="10"/>
        </w:rPr>
      </w:pPr>
    </w:p>
    <w:tbl>
      <w:tblPr>
        <w:tblStyle w:val="Tablaconcuadrcula"/>
        <w:tblW w:w="104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356"/>
      </w:tblGrid>
      <w:tr w:rsidR="00A40276" w:rsidRPr="00A40276" w:rsidTr="00671FEC">
        <w:trPr>
          <w:trHeight w:val="397"/>
          <w:jc w:val="center"/>
        </w:trPr>
        <w:tc>
          <w:tcPr>
            <w:tcW w:w="10429"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A40276" w:rsidRDefault="00B35DBB" w:rsidP="00316D52">
            <w:pPr>
              <w:pStyle w:val="Prrafodelista"/>
              <w:numPr>
                <w:ilvl w:val="0"/>
                <w:numId w:val="26"/>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rsidTr="00671FEC">
        <w:trPr>
          <w:jc w:val="center"/>
        </w:trPr>
        <w:tc>
          <w:tcPr>
            <w:tcW w:w="10429" w:type="dxa"/>
            <w:gridSpan w:val="26"/>
            <w:tcBorders>
              <w:left w:val="single" w:sz="12" w:space="0" w:color="244061" w:themeColor="accent1" w:themeShade="80"/>
              <w:right w:val="single" w:sz="12" w:space="0" w:color="244061" w:themeColor="accent1" w:themeShade="80"/>
            </w:tcBorders>
            <w:shd w:val="clear" w:color="auto" w:fill="auto"/>
            <w:vAlign w:val="center"/>
          </w:tcPr>
          <w:p w:rsidR="00B35DBB" w:rsidRPr="00A40276" w:rsidRDefault="00B35DBB" w:rsidP="003B46C3">
            <w:pPr>
              <w:rPr>
                <w:rFonts w:ascii="Arial" w:hAnsi="Arial" w:cs="Arial"/>
                <w:b/>
                <w:sz w:val="8"/>
                <w:szCs w:val="2"/>
                <w:lang w:val="es-BO"/>
              </w:rPr>
            </w:pPr>
          </w:p>
        </w:tc>
      </w:tr>
      <w:tr w:rsidR="00A40276" w:rsidRPr="00A40276" w:rsidTr="00671FEC">
        <w:trPr>
          <w:trHeight w:val="397"/>
          <w:jc w:val="center"/>
        </w:trPr>
        <w:tc>
          <w:tcPr>
            <w:tcW w:w="2366" w:type="dxa"/>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7F0CAC" w:rsidP="0069673B">
            <w:pPr>
              <w:jc w:val="center"/>
              <w:rPr>
                <w:rFonts w:ascii="Arial" w:hAnsi="Arial" w:cs="Arial"/>
                <w:lang w:val="es-BO"/>
              </w:rPr>
            </w:pPr>
            <w:r>
              <w:rPr>
                <w:rFonts w:ascii="Arial" w:hAnsi="Arial" w:cs="Arial"/>
                <w:lang w:val="es-BO"/>
              </w:rPr>
              <w:t>AUTORIDAD DE FISCALIZACION DEL JUEGO</w:t>
            </w:r>
            <w:r w:rsidR="0069673B">
              <w:rPr>
                <w:rFonts w:ascii="Arial" w:hAnsi="Arial" w:cs="Arial"/>
                <w:lang w:val="es-BO"/>
              </w:rPr>
              <w:t xml:space="preserve"> </w:t>
            </w:r>
          </w:p>
        </w:tc>
        <w:tc>
          <w:tcPr>
            <w:tcW w:w="356"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71FEC">
        <w:trPr>
          <w:jc w:val="center"/>
        </w:trPr>
        <w:tc>
          <w:tcPr>
            <w:tcW w:w="2366"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shd w:val="clear" w:color="auto" w:fill="auto"/>
          </w:tcPr>
          <w:p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356"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027C00" w:rsidTr="00671FEC">
        <w:trPr>
          <w:trHeight w:val="45"/>
          <w:jc w:val="center"/>
        </w:trPr>
        <w:tc>
          <w:tcPr>
            <w:tcW w:w="2366" w:type="dxa"/>
            <w:vMerge w:val="restart"/>
            <w:tcBorders>
              <w:left w:val="single" w:sz="12" w:space="0" w:color="244061" w:themeColor="accent1" w:themeShade="80"/>
              <w:right w:val="single" w:sz="4" w:space="0" w:color="auto"/>
            </w:tcBorders>
            <w:vAlign w:val="center"/>
          </w:tcPr>
          <w:p w:rsidR="00B35DBB" w:rsidRPr="00027C00" w:rsidRDefault="00B35DBB" w:rsidP="003B46C3">
            <w:pPr>
              <w:jc w:val="right"/>
              <w:rPr>
                <w:rFonts w:ascii="Arial" w:hAnsi="Arial" w:cs="Arial"/>
                <w:lang w:val="es-BO"/>
              </w:rPr>
            </w:pPr>
            <w:r w:rsidRPr="00027C00">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027C00" w:rsidRDefault="00B35DBB" w:rsidP="007F0CAC">
            <w:pPr>
              <w:jc w:val="center"/>
              <w:rPr>
                <w:rFonts w:ascii="Arial" w:hAnsi="Arial" w:cs="Arial"/>
                <w:lang w:val="es-BO"/>
              </w:rPr>
            </w:pPr>
            <w:r w:rsidRPr="00027C00">
              <w:rPr>
                <w:rFonts w:ascii="Arial" w:hAnsi="Arial" w:cs="Arial"/>
                <w:lang w:val="es-BO"/>
              </w:rPr>
              <w:t>Apoyo Nacional a la Producción y Empleo - ANPE</w:t>
            </w:r>
          </w:p>
        </w:tc>
        <w:tc>
          <w:tcPr>
            <w:tcW w:w="277" w:type="dxa"/>
            <w:tcBorders>
              <w:left w:val="single" w:sz="4" w:space="0" w:color="auto"/>
            </w:tcBorders>
          </w:tcPr>
          <w:p w:rsidR="00B35DBB" w:rsidRPr="00027C00" w:rsidRDefault="00B35DBB" w:rsidP="003B46C3">
            <w:pPr>
              <w:jc w:val="right"/>
              <w:rPr>
                <w:rFonts w:ascii="Arial" w:hAnsi="Arial" w:cs="Arial"/>
                <w:lang w:val="es-BO"/>
              </w:rPr>
            </w:pPr>
          </w:p>
        </w:tc>
        <w:tc>
          <w:tcPr>
            <w:tcW w:w="2738" w:type="dxa"/>
            <w:gridSpan w:val="10"/>
            <w:vMerge w:val="restart"/>
            <w:tcBorders>
              <w:right w:val="single" w:sz="4" w:space="0" w:color="auto"/>
            </w:tcBorders>
          </w:tcPr>
          <w:p w:rsidR="00B35DBB" w:rsidRPr="00027C00" w:rsidRDefault="00B35DBB" w:rsidP="003B46C3">
            <w:pPr>
              <w:jc w:val="right"/>
              <w:rPr>
                <w:rFonts w:ascii="Arial" w:hAnsi="Arial" w:cs="Arial"/>
                <w:lang w:val="es-BO"/>
              </w:rPr>
            </w:pPr>
            <w:r w:rsidRPr="00027C00">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804A68" w:rsidP="0069673B">
            <w:pPr>
              <w:spacing w:line="200" w:lineRule="exact"/>
              <w:ind w:left="71"/>
              <w:rPr>
                <w:rFonts w:ascii="Arial" w:hAnsi="Arial" w:cs="Arial"/>
                <w:lang w:val="es-BO"/>
              </w:rPr>
            </w:pPr>
            <w:r w:rsidRPr="0069673B">
              <w:rPr>
                <w:rFonts w:ascii="Tahoma" w:eastAsia="Tahoma" w:hAnsi="Tahoma" w:cs="Tahoma"/>
                <w:color w:val="548DD4" w:themeColor="text2" w:themeTint="99"/>
                <w:position w:val="-1"/>
                <w:sz w:val="18"/>
                <w:szCs w:val="18"/>
                <w:lang w:val="es-BO"/>
              </w:rPr>
              <w:t xml:space="preserve">AJ-ANPE N° </w:t>
            </w:r>
            <w:r w:rsidR="0069673B" w:rsidRPr="0069673B">
              <w:rPr>
                <w:rFonts w:ascii="Tahoma" w:eastAsia="Tahoma" w:hAnsi="Tahoma" w:cs="Tahoma"/>
                <w:color w:val="548DD4" w:themeColor="text2" w:themeTint="99"/>
                <w:position w:val="-1"/>
                <w:sz w:val="18"/>
                <w:szCs w:val="18"/>
                <w:lang w:val="es-BO"/>
              </w:rPr>
              <w:t>1</w:t>
            </w:r>
            <w:r w:rsidR="00230BD5" w:rsidRPr="0069673B">
              <w:rPr>
                <w:rFonts w:ascii="Tahoma" w:eastAsia="Tahoma" w:hAnsi="Tahoma" w:cs="Tahoma"/>
                <w:color w:val="548DD4" w:themeColor="text2" w:themeTint="99"/>
                <w:position w:val="-1"/>
                <w:sz w:val="18"/>
                <w:szCs w:val="18"/>
                <w:lang w:val="es-BO"/>
              </w:rPr>
              <w:t>49</w:t>
            </w:r>
            <w:r w:rsidR="008B0727" w:rsidRPr="0069673B">
              <w:rPr>
                <w:rFonts w:ascii="Tahoma" w:eastAsia="Tahoma" w:hAnsi="Tahoma" w:cs="Tahoma"/>
                <w:color w:val="548DD4" w:themeColor="text2" w:themeTint="99"/>
                <w:position w:val="-1"/>
                <w:sz w:val="18"/>
                <w:szCs w:val="18"/>
                <w:lang w:val="es-BO"/>
              </w:rPr>
              <w:t>/202</w:t>
            </w:r>
            <w:r w:rsidR="00230BD5" w:rsidRPr="0069673B">
              <w:rPr>
                <w:rFonts w:ascii="Tahoma" w:eastAsia="Tahoma" w:hAnsi="Tahoma" w:cs="Tahoma"/>
                <w:color w:val="548DD4" w:themeColor="text2" w:themeTint="99"/>
                <w:position w:val="-1"/>
                <w:sz w:val="18"/>
                <w:szCs w:val="18"/>
                <w:lang w:val="es-BO"/>
              </w:rPr>
              <w:t>4</w:t>
            </w:r>
          </w:p>
        </w:tc>
        <w:tc>
          <w:tcPr>
            <w:tcW w:w="356" w:type="dxa"/>
            <w:tcBorders>
              <w:left w:val="single" w:sz="4" w:space="0" w:color="auto"/>
              <w:right w:val="single" w:sz="12" w:space="0" w:color="244061" w:themeColor="accent1" w:themeShade="80"/>
            </w:tcBorders>
          </w:tcPr>
          <w:p w:rsidR="00B35DBB" w:rsidRPr="00027C00" w:rsidRDefault="00B35DBB" w:rsidP="003B46C3">
            <w:pPr>
              <w:rPr>
                <w:rFonts w:ascii="Arial" w:hAnsi="Arial" w:cs="Arial"/>
                <w:lang w:val="es-BO"/>
              </w:rPr>
            </w:pPr>
          </w:p>
        </w:tc>
      </w:tr>
      <w:tr w:rsidR="00A40276" w:rsidRPr="00027C00" w:rsidTr="00671FEC">
        <w:trPr>
          <w:jc w:val="center"/>
        </w:trPr>
        <w:tc>
          <w:tcPr>
            <w:tcW w:w="2366" w:type="dxa"/>
            <w:vMerge/>
            <w:tcBorders>
              <w:left w:val="single" w:sz="12" w:space="0" w:color="244061" w:themeColor="accent1" w:themeShade="80"/>
              <w:right w:val="single" w:sz="4" w:space="0" w:color="auto"/>
            </w:tcBorders>
            <w:vAlign w:val="center"/>
          </w:tcPr>
          <w:p w:rsidR="00B35DBB" w:rsidRPr="00027C00"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35DBB" w:rsidRPr="00027C00" w:rsidRDefault="00B35DBB" w:rsidP="003B46C3">
            <w:pPr>
              <w:rPr>
                <w:rFonts w:ascii="Arial" w:hAnsi="Arial" w:cs="Arial"/>
                <w:lang w:val="es-BO"/>
              </w:rPr>
            </w:pPr>
          </w:p>
        </w:tc>
        <w:tc>
          <w:tcPr>
            <w:tcW w:w="277" w:type="dxa"/>
            <w:tcBorders>
              <w:left w:val="single" w:sz="4" w:space="0" w:color="auto"/>
            </w:tcBorders>
            <w:shd w:val="clear" w:color="auto" w:fill="auto"/>
          </w:tcPr>
          <w:p w:rsidR="00B35DBB" w:rsidRPr="00027C00"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rsidR="00B35DBB" w:rsidRPr="00027C00"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027C00" w:rsidRDefault="00B35DBB" w:rsidP="003B46C3">
            <w:pPr>
              <w:rPr>
                <w:rFonts w:ascii="Arial" w:hAnsi="Arial" w:cs="Arial"/>
                <w:lang w:val="es-BO"/>
              </w:rPr>
            </w:pPr>
          </w:p>
        </w:tc>
        <w:tc>
          <w:tcPr>
            <w:tcW w:w="356" w:type="dxa"/>
            <w:tcBorders>
              <w:left w:val="single" w:sz="4" w:space="0" w:color="auto"/>
              <w:right w:val="single" w:sz="12" w:space="0" w:color="244061" w:themeColor="accent1" w:themeShade="80"/>
            </w:tcBorders>
          </w:tcPr>
          <w:p w:rsidR="00B35DBB" w:rsidRPr="00027C00" w:rsidRDefault="00B35DBB" w:rsidP="003B46C3">
            <w:pPr>
              <w:rPr>
                <w:rFonts w:ascii="Arial" w:hAnsi="Arial" w:cs="Arial"/>
                <w:lang w:val="es-BO"/>
              </w:rPr>
            </w:pPr>
          </w:p>
        </w:tc>
      </w:tr>
      <w:tr w:rsidR="00A40276" w:rsidRPr="00027C00" w:rsidTr="00671FEC">
        <w:trPr>
          <w:jc w:val="center"/>
        </w:trPr>
        <w:tc>
          <w:tcPr>
            <w:tcW w:w="2366" w:type="dxa"/>
            <w:tcBorders>
              <w:left w:val="single" w:sz="12" w:space="0" w:color="244061" w:themeColor="accent1" w:themeShade="80"/>
            </w:tcBorders>
            <w:vAlign w:val="center"/>
          </w:tcPr>
          <w:p w:rsidR="00B35DBB" w:rsidRPr="00027C00" w:rsidRDefault="00B35DBB" w:rsidP="003B46C3">
            <w:pPr>
              <w:jc w:val="right"/>
              <w:rPr>
                <w:rFonts w:ascii="Arial" w:hAnsi="Arial" w:cs="Arial"/>
                <w:lang w:val="es-BO"/>
              </w:rPr>
            </w:pPr>
          </w:p>
        </w:tc>
        <w:tc>
          <w:tcPr>
            <w:tcW w:w="283"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81"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82"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72"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77"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76"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81"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77" w:type="dxa"/>
            <w:shd w:val="clear" w:color="auto" w:fill="auto"/>
          </w:tcPr>
          <w:p w:rsidR="00B35DBB" w:rsidRPr="00027C00" w:rsidRDefault="00B35DBB" w:rsidP="003B46C3">
            <w:pPr>
              <w:rPr>
                <w:rFonts w:ascii="Arial" w:hAnsi="Arial" w:cs="Arial"/>
                <w:lang w:val="es-BO"/>
              </w:rPr>
            </w:pPr>
          </w:p>
        </w:tc>
        <w:tc>
          <w:tcPr>
            <w:tcW w:w="277" w:type="dxa"/>
            <w:shd w:val="clear" w:color="auto" w:fill="auto"/>
          </w:tcPr>
          <w:p w:rsidR="00B35DBB" w:rsidRPr="00027C00" w:rsidRDefault="00B35DBB" w:rsidP="003B46C3">
            <w:pPr>
              <w:rPr>
                <w:rFonts w:ascii="Arial" w:hAnsi="Arial" w:cs="Arial"/>
                <w:lang w:val="es-BO"/>
              </w:rPr>
            </w:pPr>
          </w:p>
        </w:tc>
        <w:tc>
          <w:tcPr>
            <w:tcW w:w="277"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3"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3" w:type="dxa"/>
            <w:shd w:val="clear" w:color="auto" w:fill="auto"/>
          </w:tcPr>
          <w:p w:rsidR="00B35DBB" w:rsidRPr="00027C00" w:rsidRDefault="00B35DBB" w:rsidP="003B46C3">
            <w:pPr>
              <w:rPr>
                <w:rFonts w:ascii="Arial" w:hAnsi="Arial" w:cs="Arial"/>
                <w:lang w:val="es-BO"/>
              </w:rPr>
            </w:pPr>
          </w:p>
        </w:tc>
        <w:tc>
          <w:tcPr>
            <w:tcW w:w="274" w:type="dxa"/>
            <w:shd w:val="clear" w:color="auto" w:fill="auto"/>
          </w:tcPr>
          <w:p w:rsidR="00B35DBB" w:rsidRPr="00027C00" w:rsidRDefault="00B35DBB" w:rsidP="003B46C3">
            <w:pPr>
              <w:rPr>
                <w:rFonts w:ascii="Arial" w:hAnsi="Arial" w:cs="Arial"/>
                <w:lang w:val="es-BO"/>
              </w:rPr>
            </w:pPr>
          </w:p>
        </w:tc>
        <w:tc>
          <w:tcPr>
            <w:tcW w:w="274" w:type="dxa"/>
            <w:tcBorders>
              <w:bottom w:val="single" w:sz="4" w:space="0" w:color="auto"/>
            </w:tcBorders>
            <w:shd w:val="clear" w:color="auto" w:fill="auto"/>
          </w:tcPr>
          <w:p w:rsidR="00B35DBB" w:rsidRPr="00027C00" w:rsidRDefault="00B35DBB" w:rsidP="003B46C3">
            <w:pPr>
              <w:rPr>
                <w:rFonts w:ascii="Arial" w:hAnsi="Arial" w:cs="Arial"/>
                <w:lang w:val="es-BO"/>
              </w:rPr>
            </w:pPr>
          </w:p>
        </w:tc>
        <w:tc>
          <w:tcPr>
            <w:tcW w:w="274"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rsidR="00B35DBB" w:rsidRPr="00027C00" w:rsidRDefault="00B35DBB" w:rsidP="003B46C3">
            <w:pPr>
              <w:rPr>
                <w:rFonts w:ascii="Arial" w:hAnsi="Arial" w:cs="Arial"/>
                <w:lang w:val="es-BO"/>
              </w:rPr>
            </w:pPr>
          </w:p>
        </w:tc>
        <w:tc>
          <w:tcPr>
            <w:tcW w:w="819" w:type="dxa"/>
            <w:tcBorders>
              <w:top w:val="single" w:sz="4" w:space="0" w:color="auto"/>
            </w:tcBorders>
            <w:shd w:val="clear" w:color="auto" w:fill="auto"/>
          </w:tcPr>
          <w:p w:rsidR="00B35DBB" w:rsidRPr="00027C00" w:rsidRDefault="00B35DBB" w:rsidP="003B46C3">
            <w:pPr>
              <w:jc w:val="right"/>
              <w:rPr>
                <w:rFonts w:ascii="Arial" w:hAnsi="Arial" w:cs="Arial"/>
                <w:lang w:val="es-BO"/>
              </w:rPr>
            </w:pPr>
          </w:p>
        </w:tc>
        <w:tc>
          <w:tcPr>
            <w:tcW w:w="819" w:type="dxa"/>
            <w:tcBorders>
              <w:top w:val="single" w:sz="4" w:space="0" w:color="auto"/>
            </w:tcBorders>
            <w:shd w:val="clear" w:color="auto" w:fill="auto"/>
          </w:tcPr>
          <w:p w:rsidR="00B35DBB" w:rsidRPr="00027C00" w:rsidRDefault="00B35DBB" w:rsidP="003B46C3">
            <w:pPr>
              <w:rPr>
                <w:rFonts w:ascii="Arial" w:hAnsi="Arial" w:cs="Arial"/>
                <w:lang w:val="es-BO"/>
              </w:rPr>
            </w:pPr>
          </w:p>
        </w:tc>
        <w:tc>
          <w:tcPr>
            <w:tcW w:w="356" w:type="dxa"/>
            <w:tcBorders>
              <w:left w:val="nil"/>
              <w:right w:val="single" w:sz="12" w:space="0" w:color="244061" w:themeColor="accent1" w:themeShade="80"/>
            </w:tcBorders>
          </w:tcPr>
          <w:p w:rsidR="00B35DBB" w:rsidRPr="00027C00"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C41D8A" w:rsidRPr="00A40276" w:rsidTr="0069673B">
        <w:trPr>
          <w:jc w:val="center"/>
        </w:trPr>
        <w:tc>
          <w:tcPr>
            <w:tcW w:w="1988" w:type="dxa"/>
            <w:tcBorders>
              <w:left w:val="single" w:sz="12" w:space="0" w:color="244061" w:themeColor="accent1" w:themeShade="80"/>
              <w:right w:val="single" w:sz="4" w:space="0" w:color="auto"/>
            </w:tcBorders>
            <w:vAlign w:val="center"/>
          </w:tcPr>
          <w:p w:rsidR="00B35DBB" w:rsidRPr="00027C00" w:rsidRDefault="00B35DBB" w:rsidP="003B46C3">
            <w:pPr>
              <w:jc w:val="right"/>
              <w:rPr>
                <w:rFonts w:ascii="Arial" w:hAnsi="Arial" w:cs="Arial"/>
              </w:rPr>
            </w:pPr>
            <w:r w:rsidRPr="00027C00">
              <w:rPr>
                <w:rFonts w:ascii="Arial"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BB105D" w:rsidP="00DE0602">
            <w:pPr>
              <w:jc w:val="center"/>
              <w:rPr>
                <w:rFonts w:ascii="Arial" w:hAnsi="Arial" w:cs="Arial"/>
              </w:rPr>
            </w:pPr>
            <w:r>
              <w:rPr>
                <w:rFonts w:ascii="Arial" w:hAnsi="Arial" w:cs="Arial"/>
              </w:rPr>
              <w:t>4</w:t>
            </w:r>
          </w:p>
        </w:tc>
        <w:tc>
          <w:tcPr>
            <w:tcW w:w="279" w:type="dxa"/>
            <w:tcBorders>
              <w:left w:val="single" w:sz="4" w:space="0" w:color="auto"/>
              <w:right w:val="single" w:sz="4" w:space="0" w:color="auto"/>
            </w:tcBorders>
            <w:vAlign w:val="center"/>
          </w:tcPr>
          <w:p w:rsidR="00B35DBB" w:rsidRPr="00027C00" w:rsidRDefault="00B35DBB" w:rsidP="00DE0602">
            <w:pPr>
              <w:jc w:val="center"/>
              <w:rPr>
                <w:rFonts w:ascii="Arial" w:hAnsi="Arial" w:cs="Arial"/>
              </w:rPr>
            </w:pPr>
            <w:r w:rsidRPr="00027C00">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9</w:t>
            </w:r>
          </w:p>
        </w:tc>
        <w:tc>
          <w:tcPr>
            <w:tcW w:w="275" w:type="dxa"/>
            <w:tcBorders>
              <w:left w:val="single" w:sz="4" w:space="0" w:color="auto"/>
              <w:right w:val="single" w:sz="4" w:space="0" w:color="auto"/>
            </w:tcBorders>
            <w:vAlign w:val="center"/>
          </w:tcPr>
          <w:p w:rsidR="00B35DBB" w:rsidRPr="00027C00" w:rsidRDefault="00B35DBB" w:rsidP="00DE0602">
            <w:pPr>
              <w:jc w:val="center"/>
              <w:rPr>
                <w:rFonts w:ascii="Arial" w:hAnsi="Arial" w:cs="Arial"/>
              </w:rPr>
            </w:pPr>
            <w:r w:rsidRPr="00027C00">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DE0602" w:rsidP="00DE0602">
            <w:pPr>
              <w:jc w:val="center"/>
              <w:rPr>
                <w:rFonts w:ascii="Arial" w:hAnsi="Arial" w:cs="Arial"/>
              </w:rPr>
            </w:pPr>
            <w:r w:rsidRPr="00027C00">
              <w:rPr>
                <w:rFonts w:ascii="Arial" w:hAnsi="Arial" w:cs="Arial"/>
              </w:rPr>
              <w:t>0</w:t>
            </w:r>
          </w:p>
        </w:tc>
        <w:tc>
          <w:tcPr>
            <w:tcW w:w="272" w:type="dxa"/>
            <w:tcBorders>
              <w:left w:val="single" w:sz="4" w:space="0" w:color="auto"/>
              <w:right w:val="single" w:sz="4" w:space="0" w:color="auto"/>
            </w:tcBorders>
            <w:vAlign w:val="center"/>
          </w:tcPr>
          <w:p w:rsidR="00B35DBB" w:rsidRPr="00027C00" w:rsidRDefault="00B35DBB" w:rsidP="00DE0602">
            <w:pPr>
              <w:jc w:val="center"/>
              <w:rPr>
                <w:rFonts w:ascii="Arial" w:hAnsi="Arial" w:cs="Arial"/>
              </w:rPr>
            </w:pPr>
            <w:r w:rsidRPr="00027C00">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9673B" w:rsidP="00DE0602">
            <w:pPr>
              <w:jc w:val="center"/>
              <w:rPr>
                <w:rFonts w:ascii="Arial" w:hAnsi="Arial" w:cs="Arial"/>
              </w:rPr>
            </w:pPr>
            <w:r>
              <w:rPr>
                <w:rFonts w:ascii="Arial" w:hAnsi="Arial" w:cs="Arial"/>
              </w:rPr>
              <w:t>5</w:t>
            </w:r>
          </w:p>
        </w:tc>
        <w:tc>
          <w:tcPr>
            <w:tcW w:w="272" w:type="dxa"/>
            <w:tcBorders>
              <w:left w:val="single" w:sz="4" w:space="0" w:color="auto"/>
              <w:right w:val="single" w:sz="4" w:space="0" w:color="auto"/>
            </w:tcBorders>
            <w:shd w:val="clear" w:color="auto" w:fill="auto"/>
            <w:vAlign w:val="center"/>
          </w:tcPr>
          <w:p w:rsidR="00B35DBB" w:rsidRPr="00027C00" w:rsidRDefault="004608D9" w:rsidP="00C41D8A">
            <w:pPr>
              <w:rPr>
                <w:rFonts w:ascii="Arial" w:hAnsi="Arial" w:cs="Arial"/>
              </w:rPr>
            </w:pPr>
            <w:r w:rsidRPr="00027C00">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284F43" w:rsidP="00DE0602">
            <w:pPr>
              <w:jc w:val="center"/>
              <w:rPr>
                <w:rFonts w:ascii="Arial" w:hAnsi="Arial" w:cs="Arial"/>
              </w:rPr>
            </w:pPr>
            <w:r>
              <w:rPr>
                <w:rFonts w:ascii="Arial" w:hAnsi="Arial" w:cs="Arial"/>
              </w:rPr>
              <w:t>2</w:t>
            </w:r>
          </w:p>
        </w:tc>
        <w:tc>
          <w:tcPr>
            <w:tcW w:w="272" w:type="dxa"/>
            <w:tcBorders>
              <w:left w:val="single" w:sz="4" w:space="0" w:color="auto"/>
              <w:right w:val="single" w:sz="4" w:space="0" w:color="auto"/>
            </w:tcBorders>
            <w:shd w:val="clear" w:color="auto" w:fill="auto"/>
            <w:vAlign w:val="center"/>
          </w:tcPr>
          <w:p w:rsidR="00B35DBB" w:rsidRPr="00027C00" w:rsidRDefault="004608D9" w:rsidP="00DE0602">
            <w:pPr>
              <w:jc w:val="center"/>
              <w:rPr>
                <w:rFonts w:ascii="Arial" w:hAnsi="Arial" w:cs="Arial"/>
              </w:rPr>
            </w:pPr>
            <w:r w:rsidRPr="00027C00">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637D4C" w:rsidP="00DE0602">
            <w:pPr>
              <w:jc w:val="center"/>
              <w:rPr>
                <w:rFonts w:ascii="Arial" w:hAnsi="Arial" w:cs="Arial"/>
              </w:rPr>
            </w:pPr>
            <w:r>
              <w:rPr>
                <w:rFonts w:ascii="Arial" w:hAnsi="Arial" w:cs="Arial"/>
              </w:rPr>
              <w:t>2</w:t>
            </w:r>
          </w:p>
        </w:tc>
        <w:tc>
          <w:tcPr>
            <w:tcW w:w="807" w:type="dxa"/>
            <w:tcBorders>
              <w:left w:val="single" w:sz="4" w:space="0" w:color="auto"/>
              <w:right w:val="single" w:sz="4" w:space="0" w:color="auto"/>
            </w:tcBorders>
            <w:vAlign w:val="center"/>
          </w:tcPr>
          <w:p w:rsidR="00B35DBB" w:rsidRPr="00027C00" w:rsidRDefault="00B35DBB" w:rsidP="00DE0602">
            <w:pPr>
              <w:jc w:val="center"/>
              <w:rPr>
                <w:rFonts w:ascii="Arial" w:hAnsi="Arial" w:cs="Arial"/>
              </w:rPr>
            </w:pPr>
            <w:r w:rsidRPr="00027C00">
              <w:rPr>
                <w:rFonts w:ascii="Arial" w:hAnsi="Arial" w:cs="Arial"/>
              </w:rPr>
              <w:t>Gestión</w:t>
            </w:r>
          </w:p>
        </w:tc>
        <w:tc>
          <w:tcPr>
            <w:tcW w:w="763" w:type="dxa"/>
            <w:tcBorders>
              <w:top w:val="single" w:sz="4" w:space="0" w:color="auto"/>
              <w:bottom w:val="single" w:sz="4" w:space="0" w:color="auto"/>
              <w:right w:val="single" w:sz="4" w:space="0" w:color="auto"/>
            </w:tcBorders>
            <w:shd w:val="clear" w:color="auto" w:fill="DBE5F1" w:themeFill="accent1" w:themeFillTint="33"/>
            <w:vAlign w:val="center"/>
          </w:tcPr>
          <w:p w:rsidR="00B35DBB" w:rsidRPr="00027C00" w:rsidRDefault="007F0CAC" w:rsidP="000804CE">
            <w:pPr>
              <w:jc w:val="center"/>
              <w:rPr>
                <w:rFonts w:ascii="Arial" w:hAnsi="Arial" w:cs="Arial"/>
              </w:rPr>
            </w:pPr>
            <w:r w:rsidRPr="00027C00">
              <w:rPr>
                <w:rFonts w:ascii="Arial" w:hAnsi="Arial" w:cs="Arial"/>
              </w:rPr>
              <w:t>202</w:t>
            </w:r>
            <w:r w:rsidR="000804CE">
              <w:rPr>
                <w:rFonts w:ascii="Arial" w:hAnsi="Arial" w:cs="Arial"/>
              </w:rPr>
              <w:t>5</w:t>
            </w:r>
            <w:bookmarkStart w:id="161" w:name="_GoBack"/>
            <w:bookmarkEnd w:id="161"/>
          </w:p>
        </w:tc>
        <w:tc>
          <w:tcPr>
            <w:tcW w:w="361"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trHeight w:val="435"/>
          <w:jc w:val="center"/>
        </w:trPr>
        <w:tc>
          <w:tcPr>
            <w:tcW w:w="2380" w:type="dxa"/>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9C2110" w:rsidRDefault="009C2110" w:rsidP="00AD785B">
            <w:pPr>
              <w:spacing w:line="200" w:lineRule="exact"/>
              <w:ind w:left="71"/>
              <w:jc w:val="center"/>
              <w:rPr>
                <w:rFonts w:ascii="Arial" w:hAnsi="Arial" w:cs="Arial"/>
                <w:lang w:val="es-BO"/>
              </w:rPr>
            </w:pPr>
            <w:r w:rsidRPr="009C2110">
              <w:rPr>
                <w:rFonts w:ascii="Tahoma" w:eastAsia="Tahoma" w:hAnsi="Tahoma" w:cs="Tahoma"/>
                <w:color w:val="548DD4" w:themeColor="text2" w:themeTint="99"/>
                <w:position w:val="-1"/>
                <w:sz w:val="20"/>
                <w:szCs w:val="18"/>
                <w:lang w:val="es-BO"/>
              </w:rPr>
              <w:t>SERVICIO DE LIMPIEZA PARA LA OFICINA NACIONAL DE LA AJ - GESTION 2025</w:t>
            </w: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7F0CAC"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rsidR="00B35DBB" w:rsidRPr="00A40276" w:rsidRDefault="00B35DBB" w:rsidP="003B46C3">
            <w:pPr>
              <w:rPr>
                <w:rFonts w:ascii="Arial" w:hAnsi="Arial" w:cs="Arial"/>
                <w:szCs w:val="2"/>
                <w:lang w:val="es-BO"/>
              </w:rPr>
            </w:pPr>
          </w:p>
        </w:tc>
      </w:tr>
      <w:tr w:rsidR="00A40276" w:rsidRPr="00A40276" w:rsidTr="00602DF7">
        <w:trPr>
          <w:jc w:val="center"/>
        </w:trPr>
        <w:tc>
          <w:tcPr>
            <w:tcW w:w="2380" w:type="dxa"/>
            <w:vMerge/>
            <w:tcBorders>
              <w:left w:val="single" w:sz="12" w:space="0" w:color="244061" w:themeColor="accent1" w:themeShade="80"/>
            </w:tcBorders>
            <w:vAlign w:val="center"/>
          </w:tcPr>
          <w:p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rsidR="00B35DBB" w:rsidRPr="00A40276" w:rsidRDefault="00B35DBB" w:rsidP="003B46C3">
            <w:pPr>
              <w:rPr>
                <w:rFonts w:ascii="Arial" w:hAnsi="Arial" w:cs="Arial"/>
                <w:sz w:val="8"/>
                <w:szCs w:val="8"/>
                <w:lang w:val="es-BO"/>
              </w:rPr>
            </w:pPr>
          </w:p>
        </w:tc>
        <w:tc>
          <w:tcPr>
            <w:tcW w:w="281" w:type="dxa"/>
          </w:tcPr>
          <w:p w:rsidR="00B35DBB" w:rsidRPr="00A40276" w:rsidRDefault="00B35DBB" w:rsidP="003B46C3">
            <w:pPr>
              <w:rPr>
                <w:rFonts w:ascii="Arial" w:hAnsi="Arial" w:cs="Arial"/>
                <w:sz w:val="8"/>
                <w:szCs w:val="8"/>
                <w:lang w:val="es-BO"/>
              </w:rPr>
            </w:pPr>
          </w:p>
        </w:tc>
        <w:tc>
          <w:tcPr>
            <w:tcW w:w="282"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7" w:type="dxa"/>
          </w:tcPr>
          <w:p w:rsidR="00B35DBB" w:rsidRPr="00A40276" w:rsidRDefault="00B35DBB" w:rsidP="003B46C3">
            <w:pPr>
              <w:rPr>
                <w:rFonts w:ascii="Arial" w:hAnsi="Arial" w:cs="Arial"/>
                <w:sz w:val="8"/>
                <w:szCs w:val="8"/>
                <w:lang w:val="es-BO"/>
              </w:rPr>
            </w:pPr>
          </w:p>
        </w:tc>
        <w:tc>
          <w:tcPr>
            <w:tcW w:w="275" w:type="dxa"/>
          </w:tcPr>
          <w:p w:rsidR="00B35DBB" w:rsidRPr="00A40276" w:rsidRDefault="00B35DBB" w:rsidP="003B46C3">
            <w:pPr>
              <w:rPr>
                <w:rFonts w:ascii="Arial" w:hAnsi="Arial" w:cs="Arial"/>
                <w:sz w:val="8"/>
                <w:szCs w:val="8"/>
                <w:lang w:val="es-BO"/>
              </w:rPr>
            </w:pPr>
          </w:p>
        </w:tc>
        <w:tc>
          <w:tcPr>
            <w:tcW w:w="280" w:type="dxa"/>
          </w:tcPr>
          <w:p w:rsidR="00B35DBB" w:rsidRPr="00A40276" w:rsidRDefault="00B35DBB" w:rsidP="003B46C3">
            <w:pPr>
              <w:rPr>
                <w:rFonts w:ascii="Arial" w:hAnsi="Arial" w:cs="Arial"/>
                <w:sz w:val="8"/>
                <w:szCs w:val="8"/>
                <w:lang w:val="es-BO"/>
              </w:rPr>
            </w:pPr>
          </w:p>
        </w:tc>
        <w:tc>
          <w:tcPr>
            <w:tcW w:w="276" w:type="dxa"/>
          </w:tcPr>
          <w:p w:rsidR="00B35DBB" w:rsidRPr="00A40276" w:rsidRDefault="00B35DBB" w:rsidP="003B46C3">
            <w:pPr>
              <w:rPr>
                <w:rFonts w:ascii="Arial" w:hAnsi="Arial" w:cs="Arial"/>
                <w:sz w:val="8"/>
                <w:szCs w:val="8"/>
                <w:lang w:val="es-BO"/>
              </w:rPr>
            </w:pPr>
          </w:p>
        </w:tc>
        <w:tc>
          <w:tcPr>
            <w:tcW w:w="276" w:type="dxa"/>
          </w:tcPr>
          <w:p w:rsidR="00B35DBB" w:rsidRPr="00A40276" w:rsidRDefault="00B35DBB" w:rsidP="003B46C3">
            <w:pPr>
              <w:rPr>
                <w:rFonts w:ascii="Arial" w:hAnsi="Arial" w:cs="Arial"/>
                <w:sz w:val="8"/>
                <w:szCs w:val="8"/>
                <w:lang w:val="es-BO"/>
              </w:rPr>
            </w:pPr>
          </w:p>
        </w:tc>
        <w:tc>
          <w:tcPr>
            <w:tcW w:w="276"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3"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272" w:type="dxa"/>
          </w:tcPr>
          <w:p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rsidR="00B35DBB" w:rsidRPr="00A40276" w:rsidRDefault="00B35DBB" w:rsidP="003B46C3">
            <w:pPr>
              <w:rPr>
                <w:rFonts w:ascii="Arial" w:hAnsi="Arial" w:cs="Arial"/>
                <w:sz w:val="8"/>
                <w:szCs w:val="8"/>
                <w:lang w:val="es-BO"/>
              </w:rPr>
            </w:pPr>
          </w:p>
        </w:tc>
      </w:tr>
      <w:tr w:rsidR="00A40276" w:rsidRPr="00A40276" w:rsidTr="00602DF7">
        <w:trPr>
          <w:jc w:val="center"/>
        </w:trPr>
        <w:tc>
          <w:tcPr>
            <w:tcW w:w="2380"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3"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rsidR="00B35DBB" w:rsidRPr="00A40276" w:rsidRDefault="00B35DBB" w:rsidP="003B46C3">
            <w:pPr>
              <w:rPr>
                <w:rFonts w:ascii="Arial" w:hAnsi="Arial" w:cs="Arial"/>
                <w:szCs w:val="2"/>
                <w:lang w:val="es-BO"/>
              </w:rPr>
            </w:pPr>
          </w:p>
        </w:tc>
      </w:tr>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tcBorders>
              <w:left w:val="single" w:sz="12" w:space="0" w:color="244061" w:themeColor="accent1" w:themeShade="80"/>
              <w:right w:val="single" w:sz="4" w:space="0" w:color="auto"/>
            </w:tcBorders>
            <w:shd w:val="clear" w:color="auto" w:fill="auto"/>
            <w:vAlign w:val="center"/>
          </w:tcPr>
          <w:p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7F0CAC"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rsidR="00B35DBB" w:rsidRPr="00A40276" w:rsidRDefault="00B35DBB" w:rsidP="003B46C3">
            <w:pPr>
              <w:rPr>
                <w:rFonts w:ascii="Arial" w:hAnsi="Arial" w:cs="Arial"/>
                <w:lang w:val="es-BO"/>
              </w:rPr>
            </w:pPr>
          </w:p>
        </w:tc>
        <w:tc>
          <w:tcPr>
            <w:tcW w:w="273" w:type="dxa"/>
            <w:tcBorders>
              <w:left w:val="nil"/>
            </w:tcBorders>
            <w:shd w:val="clear" w:color="auto" w:fill="auto"/>
          </w:tcPr>
          <w:p w:rsidR="00B35DBB" w:rsidRPr="00A40276" w:rsidRDefault="00B35DBB" w:rsidP="003B46C3">
            <w:pPr>
              <w:rPr>
                <w:rFonts w:ascii="Arial" w:hAnsi="Arial" w:cs="Arial"/>
                <w:lang w:val="es-BO"/>
              </w:rPr>
            </w:pPr>
          </w:p>
        </w:tc>
        <w:tc>
          <w:tcPr>
            <w:tcW w:w="273" w:type="dxa"/>
            <w:tcBorders>
              <w:left w:val="nil"/>
            </w:tcBorders>
            <w:shd w:val="clear" w:color="auto" w:fill="auto"/>
          </w:tcPr>
          <w:p w:rsidR="00B35DBB" w:rsidRPr="00A40276" w:rsidRDefault="00B35DBB" w:rsidP="003B46C3">
            <w:pPr>
              <w:rPr>
                <w:rFonts w:ascii="Arial" w:hAnsi="Arial" w:cs="Arial"/>
                <w:lang w:val="es-BO"/>
              </w:rPr>
            </w:pPr>
          </w:p>
        </w:tc>
        <w:tc>
          <w:tcPr>
            <w:tcW w:w="272" w:type="dxa"/>
          </w:tcPr>
          <w:p w:rsidR="00B35DBB" w:rsidRPr="00A40276" w:rsidRDefault="00B35DBB" w:rsidP="003B46C3">
            <w:pPr>
              <w:rPr>
                <w:rFonts w:ascii="Arial" w:hAnsi="Arial" w:cs="Arial"/>
                <w:lang w:val="es-BO"/>
              </w:rPr>
            </w:pPr>
          </w:p>
        </w:tc>
        <w:tc>
          <w:tcPr>
            <w:tcW w:w="272" w:type="dxa"/>
            <w:tcBorders>
              <w:left w:val="nil"/>
            </w:tcBorders>
          </w:tcPr>
          <w:p w:rsidR="00B35DBB" w:rsidRPr="00A40276" w:rsidRDefault="00B35DBB" w:rsidP="003B46C3">
            <w:pPr>
              <w:rPr>
                <w:rFonts w:ascii="Arial" w:hAnsi="Arial" w:cs="Arial"/>
                <w:lang w:val="es-BO"/>
              </w:rPr>
            </w:pPr>
          </w:p>
        </w:tc>
        <w:tc>
          <w:tcPr>
            <w:tcW w:w="272" w:type="dxa"/>
          </w:tcPr>
          <w:p w:rsidR="00B35DBB" w:rsidRPr="00A40276" w:rsidRDefault="00B35DBB" w:rsidP="003B46C3">
            <w:pPr>
              <w:rPr>
                <w:rFonts w:ascii="Arial" w:hAnsi="Arial" w:cs="Arial"/>
                <w:lang w:val="es-BO"/>
              </w:rPr>
            </w:pPr>
          </w:p>
        </w:tc>
        <w:tc>
          <w:tcPr>
            <w:tcW w:w="272" w:type="dxa"/>
          </w:tcPr>
          <w:p w:rsidR="00B35DBB" w:rsidRPr="00A40276" w:rsidRDefault="00B35DBB" w:rsidP="003B46C3">
            <w:pPr>
              <w:rPr>
                <w:rFonts w:ascii="Arial" w:hAnsi="Arial" w:cs="Arial"/>
                <w:lang w:val="es-BO"/>
              </w:rPr>
            </w:pPr>
          </w:p>
        </w:tc>
        <w:tc>
          <w:tcPr>
            <w:tcW w:w="272" w:type="dxa"/>
          </w:tcPr>
          <w:p w:rsidR="00B35DBB" w:rsidRPr="00A40276" w:rsidRDefault="00B35DBB" w:rsidP="003B46C3">
            <w:pPr>
              <w:rPr>
                <w:rFonts w:ascii="Arial" w:hAnsi="Arial" w:cs="Arial"/>
                <w:lang w:val="es-BO"/>
              </w:rPr>
            </w:pPr>
          </w:p>
        </w:tc>
        <w:tc>
          <w:tcPr>
            <w:tcW w:w="272" w:type="dxa"/>
          </w:tcPr>
          <w:p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735" w:rsidRPr="00A40276" w:rsidRDefault="00921735" w:rsidP="0085096A">
            <w:pPr>
              <w:spacing w:line="200" w:lineRule="exact"/>
              <w:ind w:left="71"/>
              <w:rPr>
                <w:rFonts w:ascii="Arial" w:hAnsi="Arial" w:cs="Arial"/>
                <w:b/>
                <w:i/>
                <w:lang w:val="es-BO"/>
              </w:rPr>
            </w:pPr>
            <w:r w:rsidRPr="00A40276">
              <w:rPr>
                <w:rFonts w:ascii="Arial" w:hAnsi="Arial" w:cs="Arial"/>
                <w:b/>
                <w:i/>
                <w:lang w:val="es-BO"/>
              </w:rPr>
              <w:t xml:space="preserve"> </w:t>
            </w:r>
            <w:r w:rsidR="002946EF" w:rsidRPr="00637D4C">
              <w:rPr>
                <w:rFonts w:ascii="Tahoma" w:eastAsia="Tahoma" w:hAnsi="Tahoma" w:cs="Tahoma"/>
                <w:color w:val="548DD4" w:themeColor="text2" w:themeTint="99"/>
                <w:position w:val="-1"/>
                <w:sz w:val="20"/>
                <w:szCs w:val="18"/>
                <w:highlight w:val="yellow"/>
                <w:lang w:val="es-BO"/>
              </w:rPr>
              <w:t>Bs</w:t>
            </w:r>
            <w:r w:rsidR="0085096A">
              <w:rPr>
                <w:rFonts w:ascii="Tahoma" w:eastAsia="Tahoma" w:hAnsi="Tahoma" w:cs="Tahoma"/>
                <w:color w:val="548DD4" w:themeColor="text2" w:themeTint="99"/>
                <w:position w:val="-1"/>
                <w:sz w:val="20"/>
                <w:szCs w:val="18"/>
                <w:highlight w:val="yellow"/>
                <w:lang w:val="es-BO"/>
              </w:rPr>
              <w:t>60</w:t>
            </w:r>
            <w:r w:rsidR="001B49E5" w:rsidRPr="00637D4C">
              <w:rPr>
                <w:rFonts w:ascii="Tahoma" w:eastAsia="Tahoma" w:hAnsi="Tahoma" w:cs="Tahoma"/>
                <w:color w:val="548DD4" w:themeColor="text2" w:themeTint="99"/>
                <w:position w:val="-1"/>
                <w:sz w:val="20"/>
                <w:szCs w:val="18"/>
                <w:highlight w:val="yellow"/>
                <w:lang w:val="es-BO"/>
              </w:rPr>
              <w:t>,</w:t>
            </w:r>
            <w:r w:rsidR="00230BD5" w:rsidRPr="00637D4C">
              <w:rPr>
                <w:rFonts w:ascii="Tahoma" w:eastAsia="Tahoma" w:hAnsi="Tahoma" w:cs="Tahoma"/>
                <w:color w:val="548DD4" w:themeColor="text2" w:themeTint="99"/>
                <w:position w:val="-1"/>
                <w:sz w:val="20"/>
                <w:szCs w:val="18"/>
                <w:highlight w:val="yellow"/>
                <w:lang w:val="es-BO"/>
              </w:rPr>
              <w:t>000</w:t>
            </w:r>
            <w:r w:rsidR="00BA2DD1" w:rsidRPr="00637D4C">
              <w:rPr>
                <w:rFonts w:ascii="Tahoma" w:eastAsia="Tahoma" w:hAnsi="Tahoma" w:cs="Tahoma"/>
                <w:color w:val="548DD4" w:themeColor="text2" w:themeTint="99"/>
                <w:position w:val="-1"/>
                <w:sz w:val="20"/>
                <w:szCs w:val="18"/>
                <w:highlight w:val="yellow"/>
                <w:lang w:val="es-BO"/>
              </w:rPr>
              <w:t xml:space="preserve">.00 </w:t>
            </w:r>
            <w:r w:rsidR="000752C1" w:rsidRPr="00637D4C">
              <w:rPr>
                <w:rFonts w:ascii="Tahoma" w:eastAsia="Tahoma" w:hAnsi="Tahoma" w:cs="Tahoma"/>
                <w:color w:val="548DD4" w:themeColor="text2" w:themeTint="99"/>
                <w:position w:val="-1"/>
                <w:sz w:val="20"/>
                <w:szCs w:val="18"/>
                <w:highlight w:val="yellow"/>
                <w:lang w:val="es-BO"/>
              </w:rPr>
              <w:t>(</w:t>
            </w:r>
            <w:r w:rsidR="00BA2DD1" w:rsidRPr="00637D4C">
              <w:rPr>
                <w:rFonts w:ascii="Tahoma" w:eastAsia="Tahoma" w:hAnsi="Tahoma" w:cs="Tahoma"/>
                <w:color w:val="548DD4" w:themeColor="text2" w:themeTint="99"/>
                <w:position w:val="-1"/>
                <w:sz w:val="20"/>
                <w:szCs w:val="18"/>
                <w:highlight w:val="yellow"/>
                <w:lang w:val="es-BO"/>
              </w:rPr>
              <w:t>Se</w:t>
            </w:r>
            <w:r w:rsidR="0085096A">
              <w:rPr>
                <w:rFonts w:ascii="Tahoma" w:eastAsia="Tahoma" w:hAnsi="Tahoma" w:cs="Tahoma"/>
                <w:color w:val="548DD4" w:themeColor="text2" w:themeTint="99"/>
                <w:position w:val="-1"/>
                <w:sz w:val="20"/>
                <w:szCs w:val="18"/>
                <w:highlight w:val="yellow"/>
                <w:lang w:val="es-BO"/>
              </w:rPr>
              <w:t>s</w:t>
            </w:r>
            <w:r w:rsidR="00230BD5" w:rsidRPr="00637D4C">
              <w:rPr>
                <w:rFonts w:ascii="Tahoma" w:eastAsia="Tahoma" w:hAnsi="Tahoma" w:cs="Tahoma"/>
                <w:color w:val="548DD4" w:themeColor="text2" w:themeTint="99"/>
                <w:position w:val="-1"/>
                <w:sz w:val="20"/>
                <w:szCs w:val="18"/>
                <w:highlight w:val="yellow"/>
                <w:lang w:val="es-BO"/>
              </w:rPr>
              <w:t>e</w:t>
            </w:r>
            <w:r w:rsidR="00BA2DD1" w:rsidRPr="00637D4C">
              <w:rPr>
                <w:rFonts w:ascii="Tahoma" w:eastAsia="Tahoma" w:hAnsi="Tahoma" w:cs="Tahoma"/>
                <w:color w:val="548DD4" w:themeColor="text2" w:themeTint="99"/>
                <w:position w:val="-1"/>
                <w:sz w:val="20"/>
                <w:szCs w:val="18"/>
                <w:highlight w:val="yellow"/>
                <w:lang w:val="es-BO"/>
              </w:rPr>
              <w:t>nta</w:t>
            </w:r>
            <w:r w:rsidR="00230BD5" w:rsidRPr="00637D4C">
              <w:rPr>
                <w:rFonts w:ascii="Tahoma" w:eastAsia="Tahoma" w:hAnsi="Tahoma" w:cs="Tahoma"/>
                <w:color w:val="548DD4" w:themeColor="text2" w:themeTint="99"/>
                <w:position w:val="-1"/>
                <w:sz w:val="20"/>
                <w:szCs w:val="18"/>
                <w:highlight w:val="yellow"/>
                <w:lang w:val="es-BO"/>
              </w:rPr>
              <w:t xml:space="preserve"> </w:t>
            </w:r>
            <w:r w:rsidR="0085096A">
              <w:rPr>
                <w:rFonts w:ascii="Tahoma" w:eastAsia="Tahoma" w:hAnsi="Tahoma" w:cs="Tahoma"/>
                <w:color w:val="548DD4" w:themeColor="text2" w:themeTint="99"/>
                <w:position w:val="-1"/>
                <w:sz w:val="20"/>
                <w:szCs w:val="18"/>
                <w:highlight w:val="yellow"/>
                <w:lang w:val="es-BO"/>
              </w:rPr>
              <w:t>m</w:t>
            </w:r>
            <w:r w:rsidR="001B49E5" w:rsidRPr="00637D4C">
              <w:rPr>
                <w:rFonts w:ascii="Tahoma" w:eastAsia="Tahoma" w:hAnsi="Tahoma" w:cs="Tahoma"/>
                <w:color w:val="548DD4" w:themeColor="text2" w:themeTint="99"/>
                <w:position w:val="-1"/>
                <w:sz w:val="20"/>
                <w:szCs w:val="18"/>
                <w:highlight w:val="yellow"/>
                <w:lang w:val="es-BO"/>
              </w:rPr>
              <w:t xml:space="preserve">il </w:t>
            </w:r>
            <w:r w:rsidR="000752C1" w:rsidRPr="00637D4C">
              <w:rPr>
                <w:rFonts w:ascii="Tahoma" w:eastAsia="Tahoma" w:hAnsi="Tahoma" w:cs="Tahoma"/>
                <w:color w:val="548DD4" w:themeColor="text2" w:themeTint="99"/>
                <w:position w:val="-1"/>
                <w:sz w:val="20"/>
                <w:szCs w:val="18"/>
                <w:highlight w:val="yellow"/>
                <w:lang w:val="es-BO"/>
              </w:rPr>
              <w:t>00/100 Bolivianos)</w:t>
            </w: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trHeight w:val="240"/>
          <w:jc w:val="center"/>
        </w:trPr>
        <w:tc>
          <w:tcPr>
            <w:tcW w:w="2380" w:type="dxa"/>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0752C1" w:rsidP="000752C1">
            <w:pPr>
              <w:jc w:val="cente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272" w:type="dxa"/>
          </w:tcPr>
          <w:p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rsidR="00B35DBB" w:rsidRPr="00A40276" w:rsidRDefault="00B35DBB" w:rsidP="003B46C3">
            <w:pPr>
              <w:rPr>
                <w:rFonts w:ascii="Arial" w:hAnsi="Arial" w:cs="Arial"/>
                <w:szCs w:val="2"/>
                <w:lang w:val="es-BO"/>
              </w:rPr>
            </w:pPr>
          </w:p>
        </w:tc>
      </w:tr>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val="restart"/>
            <w:tcBorders>
              <w:left w:val="single" w:sz="12" w:space="0" w:color="244061" w:themeColor="accent1" w:themeShade="80"/>
              <w:right w:val="single" w:sz="4" w:space="0" w:color="auto"/>
            </w:tcBorders>
            <w:vAlign w:val="center"/>
          </w:tcPr>
          <w:p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CA1812" w:rsidRDefault="00074FC8" w:rsidP="00637D4C">
            <w:pPr>
              <w:spacing w:line="200" w:lineRule="exact"/>
              <w:ind w:left="71"/>
              <w:rPr>
                <w:rFonts w:ascii="Arial" w:hAnsi="Arial" w:cs="Arial"/>
                <w:i/>
                <w:lang w:val="es-BO"/>
              </w:rPr>
            </w:pPr>
            <w:r w:rsidRPr="00074FC8">
              <w:rPr>
                <w:rFonts w:ascii="Tahoma" w:eastAsia="Tahoma" w:hAnsi="Tahoma" w:cs="Tahoma"/>
                <w:color w:val="548DD4" w:themeColor="text2" w:themeTint="99"/>
                <w:position w:val="-1"/>
                <w:sz w:val="20"/>
                <w:szCs w:val="18"/>
                <w:lang w:val="es-BO"/>
              </w:rPr>
              <w:t xml:space="preserve">El plazo de ejecución del servicio correrá a partir del </w:t>
            </w:r>
            <w:r w:rsidR="00637D4C">
              <w:rPr>
                <w:rFonts w:ascii="Tahoma" w:eastAsia="Tahoma" w:hAnsi="Tahoma" w:cs="Tahoma"/>
                <w:color w:val="548DD4" w:themeColor="text2" w:themeTint="99"/>
                <w:position w:val="-1"/>
                <w:sz w:val="20"/>
                <w:szCs w:val="18"/>
                <w:lang w:val="es-BO"/>
              </w:rPr>
              <w:t>5</w:t>
            </w:r>
            <w:r w:rsidRPr="00074FC8">
              <w:rPr>
                <w:rFonts w:ascii="Tahoma" w:eastAsia="Tahoma" w:hAnsi="Tahoma" w:cs="Tahoma"/>
                <w:color w:val="548DD4" w:themeColor="text2" w:themeTint="99"/>
                <w:position w:val="-1"/>
                <w:sz w:val="20"/>
                <w:szCs w:val="18"/>
                <w:lang w:val="es-BO"/>
              </w:rPr>
              <w:t xml:space="preserve"> de </w:t>
            </w:r>
            <w:r w:rsidR="00637D4C">
              <w:rPr>
                <w:rFonts w:ascii="Tahoma" w:eastAsia="Tahoma" w:hAnsi="Tahoma" w:cs="Tahoma"/>
                <w:color w:val="548DD4" w:themeColor="text2" w:themeTint="99"/>
                <w:position w:val="-1"/>
                <w:sz w:val="20"/>
                <w:szCs w:val="18"/>
                <w:lang w:val="es-BO"/>
              </w:rPr>
              <w:t>marzo</w:t>
            </w:r>
            <w:r w:rsidRPr="00074FC8">
              <w:rPr>
                <w:rFonts w:ascii="Tahoma" w:eastAsia="Tahoma" w:hAnsi="Tahoma" w:cs="Tahoma"/>
                <w:color w:val="548DD4" w:themeColor="text2" w:themeTint="99"/>
                <w:position w:val="-1"/>
                <w:sz w:val="20"/>
                <w:szCs w:val="18"/>
                <w:lang w:val="es-BO"/>
              </w:rPr>
              <w:t xml:space="preserve"> al 31 de diciembre de 2025.</w:t>
            </w: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tcBorders>
              <w:left w:val="single" w:sz="12" w:space="0" w:color="244061" w:themeColor="accent1" w:themeShade="80"/>
            </w:tcBorders>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816" w:type="dxa"/>
            <w:gridSpan w:val="3"/>
            <w:shd w:val="clear" w:color="auto" w:fill="auto"/>
          </w:tcPr>
          <w:p w:rsidR="00B35DBB" w:rsidRPr="00A40276" w:rsidRDefault="00B35DBB" w:rsidP="003B46C3">
            <w:pPr>
              <w:jc w:val="right"/>
              <w:rPr>
                <w:rFonts w:ascii="Arial" w:hAnsi="Arial" w:cs="Arial"/>
                <w:lang w:val="es-BO"/>
              </w:rPr>
            </w:pPr>
          </w:p>
        </w:tc>
        <w:tc>
          <w:tcPr>
            <w:tcW w:w="816" w:type="dxa"/>
            <w:gridSpan w:val="3"/>
            <w:shd w:val="clear" w:color="auto" w:fill="auto"/>
          </w:tcPr>
          <w:p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val="restart"/>
            <w:tcBorders>
              <w:left w:val="single" w:sz="12" w:space="0" w:color="244061" w:themeColor="accent1" w:themeShade="80"/>
              <w:right w:val="single" w:sz="4" w:space="0" w:color="auto"/>
            </w:tcBorders>
            <w:vAlign w:val="center"/>
          </w:tcPr>
          <w:p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2001" w:rsidRPr="00A40276" w:rsidRDefault="001B49E5" w:rsidP="00074FC8">
            <w:pPr>
              <w:jc w:val="both"/>
              <w:rPr>
                <w:rFonts w:ascii="Arial" w:hAnsi="Arial" w:cs="Arial"/>
                <w:b/>
                <w:i/>
                <w:lang w:val="es-BO"/>
              </w:rPr>
            </w:pPr>
            <w:r w:rsidRPr="001B49E5">
              <w:rPr>
                <w:rFonts w:ascii="Tahoma" w:eastAsia="Tahoma" w:hAnsi="Tahoma" w:cs="Tahoma"/>
                <w:sz w:val="18"/>
                <w:szCs w:val="18"/>
                <w:lang w:val="es-BO"/>
              </w:rPr>
              <w:t>El servicio será realizado en las oficinas de la Autoridad de Fiscalización del Juego ubicadas en la Zona de Obrajes calle 16 edifico Centro de Negocios Obrajes N° 220</w:t>
            </w:r>
            <w:r w:rsidR="00756107">
              <w:rPr>
                <w:rFonts w:ascii="Tahoma" w:eastAsia="Tahoma" w:hAnsi="Tahoma" w:cs="Tahoma"/>
                <w:sz w:val="18"/>
                <w:szCs w:val="18"/>
                <w:lang w:val="es-BO"/>
              </w:rPr>
              <w:t xml:space="preserve"> </w:t>
            </w:r>
            <w:r w:rsidR="00756107" w:rsidRPr="00756107">
              <w:rPr>
                <w:rFonts w:ascii="Tahoma" w:eastAsia="Tahoma" w:hAnsi="Tahoma" w:cs="Tahoma"/>
                <w:sz w:val="18"/>
                <w:szCs w:val="18"/>
                <w:lang w:val="es-BO"/>
              </w:rPr>
              <w:t>Planta Baja, pisos 2, 3 y 4.</w:t>
            </w:r>
          </w:p>
        </w:tc>
        <w:tc>
          <w:tcPr>
            <w:tcW w:w="370" w:type="dxa"/>
            <w:tcBorders>
              <w:left w:val="single" w:sz="4" w:space="0" w:color="auto"/>
              <w:right w:val="single" w:sz="12" w:space="0" w:color="244061" w:themeColor="accent1" w:themeShade="80"/>
            </w:tcBorders>
          </w:tcPr>
          <w:p w:rsidR="00BA2001" w:rsidRPr="00A40276" w:rsidRDefault="00BA2001" w:rsidP="003B46C3">
            <w:pPr>
              <w:rPr>
                <w:rFonts w:ascii="Arial" w:hAnsi="Arial" w:cs="Arial"/>
                <w:lang w:val="es-BO"/>
              </w:rPr>
            </w:pPr>
          </w:p>
        </w:tc>
      </w:tr>
      <w:tr w:rsidR="00A40276" w:rsidRPr="00A40276" w:rsidTr="00602DF7">
        <w:trPr>
          <w:jc w:val="center"/>
        </w:trPr>
        <w:tc>
          <w:tcPr>
            <w:tcW w:w="2380" w:type="dxa"/>
            <w:vMerge/>
            <w:tcBorders>
              <w:left w:val="single" w:sz="12" w:space="0" w:color="244061" w:themeColor="accent1" w:themeShade="80"/>
              <w:right w:val="single" w:sz="4" w:space="0" w:color="auto"/>
            </w:tcBorders>
            <w:vAlign w:val="center"/>
          </w:tcPr>
          <w:p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rsidR="00BA2001" w:rsidRPr="00A40276" w:rsidRDefault="00BA2001" w:rsidP="003B46C3">
            <w:pPr>
              <w:rPr>
                <w:rFonts w:ascii="Arial" w:hAnsi="Arial" w:cs="Arial"/>
                <w:lang w:val="es-BO"/>
              </w:rPr>
            </w:pPr>
          </w:p>
        </w:tc>
      </w:tr>
      <w:tr w:rsidR="00A40276" w:rsidRPr="00A40276" w:rsidTr="00D51BCF">
        <w:trPr>
          <w:trHeight w:val="60"/>
          <w:jc w:val="center"/>
        </w:trPr>
        <w:tc>
          <w:tcPr>
            <w:tcW w:w="2380" w:type="dxa"/>
            <w:tcBorders>
              <w:left w:val="single" w:sz="12" w:space="0" w:color="244061" w:themeColor="accent1" w:themeShade="80"/>
            </w:tcBorders>
            <w:vAlign w:val="center"/>
          </w:tcPr>
          <w:p w:rsidR="00BA2001" w:rsidRPr="00A40276" w:rsidRDefault="00BA2001" w:rsidP="003B46C3">
            <w:pPr>
              <w:jc w:val="right"/>
              <w:rPr>
                <w:rFonts w:ascii="Arial" w:hAnsi="Arial" w:cs="Arial"/>
                <w:lang w:val="es-BO"/>
              </w:rPr>
            </w:pPr>
          </w:p>
        </w:tc>
        <w:tc>
          <w:tcPr>
            <w:tcW w:w="324" w:type="dxa"/>
            <w:shd w:val="clear" w:color="auto" w:fill="auto"/>
          </w:tcPr>
          <w:p w:rsidR="00BA2001" w:rsidRPr="00A40276" w:rsidRDefault="00BA2001" w:rsidP="003B46C3">
            <w:pPr>
              <w:rPr>
                <w:rFonts w:ascii="Arial" w:hAnsi="Arial" w:cs="Arial"/>
                <w:lang w:val="es-BO"/>
              </w:rPr>
            </w:pPr>
          </w:p>
        </w:tc>
        <w:tc>
          <w:tcPr>
            <w:tcW w:w="281" w:type="dxa"/>
            <w:shd w:val="clear" w:color="auto" w:fill="auto"/>
          </w:tcPr>
          <w:p w:rsidR="00BA2001" w:rsidRPr="00A40276" w:rsidRDefault="00BA2001" w:rsidP="003B46C3">
            <w:pPr>
              <w:rPr>
                <w:rFonts w:ascii="Arial" w:hAnsi="Arial" w:cs="Arial"/>
                <w:lang w:val="es-BO"/>
              </w:rPr>
            </w:pPr>
          </w:p>
        </w:tc>
        <w:tc>
          <w:tcPr>
            <w:tcW w:w="282" w:type="dxa"/>
            <w:shd w:val="clear" w:color="auto" w:fill="auto"/>
          </w:tcPr>
          <w:p w:rsidR="00BA2001" w:rsidRPr="00A40276" w:rsidRDefault="00BA2001" w:rsidP="003B46C3">
            <w:pPr>
              <w:rPr>
                <w:rFonts w:ascii="Arial" w:hAnsi="Arial" w:cs="Arial"/>
                <w:lang w:val="es-BO"/>
              </w:rPr>
            </w:pPr>
          </w:p>
        </w:tc>
        <w:tc>
          <w:tcPr>
            <w:tcW w:w="272" w:type="dxa"/>
            <w:shd w:val="clear" w:color="auto" w:fill="auto"/>
          </w:tcPr>
          <w:p w:rsidR="00BA2001" w:rsidRPr="00A40276" w:rsidRDefault="00BA2001" w:rsidP="003B46C3">
            <w:pPr>
              <w:rPr>
                <w:rFonts w:ascii="Arial" w:hAnsi="Arial" w:cs="Arial"/>
                <w:lang w:val="es-BO"/>
              </w:rPr>
            </w:pPr>
          </w:p>
        </w:tc>
        <w:tc>
          <w:tcPr>
            <w:tcW w:w="277" w:type="dxa"/>
            <w:shd w:val="clear" w:color="auto" w:fill="auto"/>
          </w:tcPr>
          <w:p w:rsidR="00BA2001" w:rsidRPr="00A40276" w:rsidRDefault="00BA2001" w:rsidP="003B46C3">
            <w:pPr>
              <w:rPr>
                <w:rFonts w:ascii="Arial" w:hAnsi="Arial" w:cs="Arial"/>
                <w:lang w:val="es-BO"/>
              </w:rPr>
            </w:pPr>
          </w:p>
        </w:tc>
        <w:tc>
          <w:tcPr>
            <w:tcW w:w="275" w:type="dxa"/>
            <w:shd w:val="clear" w:color="auto" w:fill="auto"/>
          </w:tcPr>
          <w:p w:rsidR="00BA2001" w:rsidRPr="00A40276" w:rsidRDefault="00BA2001" w:rsidP="003B46C3">
            <w:pPr>
              <w:rPr>
                <w:rFonts w:ascii="Arial" w:hAnsi="Arial" w:cs="Arial"/>
                <w:lang w:val="es-BO"/>
              </w:rPr>
            </w:pPr>
          </w:p>
        </w:tc>
        <w:tc>
          <w:tcPr>
            <w:tcW w:w="280" w:type="dxa"/>
            <w:shd w:val="clear" w:color="auto" w:fill="auto"/>
          </w:tcPr>
          <w:p w:rsidR="00BA2001" w:rsidRPr="00A40276" w:rsidRDefault="00BA2001" w:rsidP="003B46C3">
            <w:pPr>
              <w:rPr>
                <w:rFonts w:ascii="Arial" w:hAnsi="Arial" w:cs="Arial"/>
                <w:lang w:val="es-BO"/>
              </w:rPr>
            </w:pPr>
          </w:p>
        </w:tc>
        <w:tc>
          <w:tcPr>
            <w:tcW w:w="276" w:type="dxa"/>
            <w:shd w:val="clear" w:color="auto" w:fill="auto"/>
          </w:tcPr>
          <w:p w:rsidR="00BA2001" w:rsidRPr="00A40276" w:rsidRDefault="00BA2001" w:rsidP="003B46C3">
            <w:pPr>
              <w:rPr>
                <w:rFonts w:ascii="Arial" w:hAnsi="Arial" w:cs="Arial"/>
                <w:lang w:val="es-BO"/>
              </w:rPr>
            </w:pPr>
          </w:p>
        </w:tc>
        <w:tc>
          <w:tcPr>
            <w:tcW w:w="276" w:type="dxa"/>
            <w:shd w:val="clear" w:color="auto" w:fill="auto"/>
          </w:tcPr>
          <w:p w:rsidR="00BA2001" w:rsidRPr="00A40276" w:rsidRDefault="00BA2001" w:rsidP="003B46C3">
            <w:pPr>
              <w:rPr>
                <w:rFonts w:ascii="Arial" w:hAnsi="Arial" w:cs="Arial"/>
                <w:lang w:val="es-BO"/>
              </w:rPr>
            </w:pPr>
          </w:p>
        </w:tc>
        <w:tc>
          <w:tcPr>
            <w:tcW w:w="276"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2"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2"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273" w:type="dxa"/>
            <w:shd w:val="clear" w:color="auto" w:fill="auto"/>
          </w:tcPr>
          <w:p w:rsidR="00BA2001" w:rsidRPr="00A40276" w:rsidRDefault="00BA2001" w:rsidP="003B46C3">
            <w:pPr>
              <w:rPr>
                <w:rFonts w:ascii="Arial" w:hAnsi="Arial" w:cs="Arial"/>
                <w:lang w:val="es-BO"/>
              </w:rPr>
            </w:pPr>
          </w:p>
        </w:tc>
        <w:tc>
          <w:tcPr>
            <w:tcW w:w="816" w:type="dxa"/>
            <w:gridSpan w:val="3"/>
            <w:shd w:val="clear" w:color="auto" w:fill="auto"/>
          </w:tcPr>
          <w:p w:rsidR="00BA2001" w:rsidRPr="00A40276" w:rsidRDefault="00BA2001" w:rsidP="003B46C3">
            <w:pPr>
              <w:jc w:val="right"/>
              <w:rPr>
                <w:rFonts w:ascii="Arial" w:hAnsi="Arial" w:cs="Arial"/>
                <w:lang w:val="es-BO"/>
              </w:rPr>
            </w:pPr>
          </w:p>
        </w:tc>
        <w:tc>
          <w:tcPr>
            <w:tcW w:w="816" w:type="dxa"/>
            <w:gridSpan w:val="3"/>
            <w:shd w:val="clear" w:color="auto" w:fill="auto"/>
          </w:tcPr>
          <w:p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rsidR="00BA2001" w:rsidRPr="00A40276" w:rsidRDefault="00BA2001" w:rsidP="003B46C3">
            <w:pPr>
              <w:rPr>
                <w:rFonts w:ascii="Arial" w:hAnsi="Arial" w:cs="Arial"/>
                <w:lang w:val="es-BO"/>
              </w:rPr>
            </w:pPr>
          </w:p>
        </w:tc>
      </w:tr>
      <w:tr w:rsidR="00A40276" w:rsidRPr="00A40276" w:rsidTr="00602DF7">
        <w:trPr>
          <w:jc w:val="center"/>
        </w:trPr>
        <w:tc>
          <w:tcPr>
            <w:tcW w:w="2380" w:type="dxa"/>
            <w:tcBorders>
              <w:left w:val="single" w:sz="12" w:space="0" w:color="244061" w:themeColor="accent1" w:themeShade="80"/>
            </w:tcBorders>
            <w:shd w:val="clear" w:color="auto" w:fill="auto"/>
            <w:vAlign w:val="center"/>
          </w:tcPr>
          <w:p w:rsidR="00B35DBB" w:rsidRPr="00A40276" w:rsidRDefault="00B35DBB" w:rsidP="003B46C3">
            <w:pPr>
              <w:jc w:val="right"/>
              <w:rPr>
                <w:rFonts w:ascii="Arial" w:hAnsi="Arial" w:cs="Arial"/>
                <w:lang w:val="es-BO"/>
              </w:rPr>
            </w:pPr>
          </w:p>
        </w:tc>
        <w:tc>
          <w:tcPr>
            <w:tcW w:w="324" w:type="dxa"/>
            <w:shd w:val="clear" w:color="auto" w:fill="auto"/>
          </w:tcPr>
          <w:p w:rsidR="00B35DBB" w:rsidRPr="00A40276" w:rsidRDefault="00B35DBB" w:rsidP="003B46C3">
            <w:pPr>
              <w:rPr>
                <w:rFonts w:ascii="Arial" w:hAnsi="Arial" w:cs="Arial"/>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val="restart"/>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rsidR="00B35DBB" w:rsidRPr="00A40276" w:rsidRDefault="00B35DBB" w:rsidP="003B46C3">
            <w:pPr>
              <w:jc w:val="right"/>
              <w:rPr>
                <w:rFonts w:ascii="Arial" w:hAnsi="Arial" w:cs="Arial"/>
                <w:lang w:val="es-BO"/>
              </w:rPr>
            </w:pPr>
            <w:r w:rsidRPr="00A40276">
              <w:rPr>
                <w:rFonts w:ascii="Arial" w:hAnsi="Arial" w:cs="Arial"/>
                <w:lang w:val="es-BO"/>
              </w:rPr>
              <w:t>de Contrato</w:t>
            </w:r>
          </w:p>
          <w:p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2A042C" w:rsidRDefault="00602DF7" w:rsidP="00602DF7">
            <w:pPr>
              <w:jc w:val="both"/>
              <w:rPr>
                <w:rFonts w:ascii="Tahoma" w:hAnsi="Tahoma" w:cs="Tahoma"/>
                <w:b/>
                <w:i/>
                <w:sz w:val="18"/>
                <w:szCs w:val="18"/>
                <w:lang w:val="es-BO"/>
              </w:rPr>
            </w:pPr>
            <w:r w:rsidRPr="002A042C">
              <w:rPr>
                <w:rFonts w:ascii="Tahoma" w:hAnsi="Tahoma" w:cs="Tahoma"/>
                <w:szCs w:val="18"/>
                <w:lang w:val="es-BO"/>
              </w:rPr>
              <w:t>De acuerdo al inciso b) del parágrafo I del Artículo 21 de las NB-SABS, el proponente adjudicado deberá constituir la garantía del cumplimiento de contrato o solicitar la retención del 7% o del 3.5% del monto del contrato, para sustituir la Garantía de Cumplimiento de Contrato, según corresponda.</w:t>
            </w: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jc w:val="center"/>
        </w:trPr>
        <w:tc>
          <w:tcPr>
            <w:tcW w:w="2380" w:type="dxa"/>
            <w:vMerge/>
            <w:tcBorders>
              <w:left w:val="single" w:sz="12" w:space="0" w:color="244061" w:themeColor="accent1" w:themeShade="80"/>
              <w:right w:val="single" w:sz="4" w:space="0" w:color="auto"/>
            </w:tcBorders>
            <w:vAlign w:val="center"/>
          </w:tcPr>
          <w:p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rsidR="00B35DBB" w:rsidRPr="00A40276" w:rsidRDefault="00B35DBB" w:rsidP="003B46C3">
            <w:pPr>
              <w:rPr>
                <w:rFonts w:ascii="Arial" w:hAnsi="Arial" w:cs="Arial"/>
                <w:lang w:val="es-BO"/>
              </w:rPr>
            </w:pPr>
          </w:p>
        </w:tc>
      </w:tr>
      <w:tr w:rsidR="00A40276" w:rsidRPr="00A40276" w:rsidTr="00602DF7">
        <w:trPr>
          <w:trHeight w:val="47"/>
          <w:jc w:val="center"/>
        </w:trPr>
        <w:tc>
          <w:tcPr>
            <w:tcW w:w="2380" w:type="dxa"/>
            <w:tcBorders>
              <w:left w:val="single" w:sz="12" w:space="0" w:color="244061" w:themeColor="accent1" w:themeShade="80"/>
            </w:tcBorders>
            <w:shd w:val="clear" w:color="auto" w:fill="auto"/>
            <w:vAlign w:val="center"/>
          </w:tcPr>
          <w:p w:rsidR="00B35DBB" w:rsidRPr="00BF4F2F" w:rsidRDefault="00B35DBB" w:rsidP="003B46C3">
            <w:pPr>
              <w:jc w:val="right"/>
              <w:rPr>
                <w:rFonts w:ascii="Arial" w:hAnsi="Arial" w:cs="Arial"/>
                <w:sz w:val="6"/>
                <w:lang w:val="es-BO"/>
              </w:rPr>
            </w:pPr>
          </w:p>
        </w:tc>
        <w:tc>
          <w:tcPr>
            <w:tcW w:w="324" w:type="dxa"/>
            <w:shd w:val="clear" w:color="auto" w:fill="auto"/>
          </w:tcPr>
          <w:p w:rsidR="00B35DBB" w:rsidRPr="00BF4F2F" w:rsidRDefault="00B35DBB" w:rsidP="003B46C3">
            <w:pPr>
              <w:rPr>
                <w:rFonts w:ascii="Arial" w:hAnsi="Arial" w:cs="Arial"/>
                <w:sz w:val="8"/>
                <w:lang w:val="es-BO"/>
              </w:rPr>
            </w:pPr>
          </w:p>
        </w:tc>
        <w:tc>
          <w:tcPr>
            <w:tcW w:w="281" w:type="dxa"/>
            <w:shd w:val="clear" w:color="auto" w:fill="auto"/>
          </w:tcPr>
          <w:p w:rsidR="00B35DBB" w:rsidRPr="00A40276" w:rsidRDefault="00B35DBB" w:rsidP="003B46C3">
            <w:pPr>
              <w:rPr>
                <w:rFonts w:ascii="Arial" w:hAnsi="Arial" w:cs="Arial"/>
                <w:lang w:val="es-BO"/>
              </w:rPr>
            </w:pPr>
          </w:p>
        </w:tc>
        <w:tc>
          <w:tcPr>
            <w:tcW w:w="282" w:type="dxa"/>
            <w:shd w:val="clear" w:color="auto" w:fill="auto"/>
          </w:tcPr>
          <w:p w:rsidR="00B35DBB" w:rsidRPr="00BF4F2F" w:rsidRDefault="00B35DBB" w:rsidP="003B46C3">
            <w:pPr>
              <w:rPr>
                <w:rFonts w:ascii="Arial" w:hAnsi="Arial" w:cs="Arial"/>
                <w:sz w:val="8"/>
                <w:lang w:val="es-BO"/>
              </w:rPr>
            </w:pPr>
          </w:p>
        </w:tc>
        <w:tc>
          <w:tcPr>
            <w:tcW w:w="272" w:type="dxa"/>
            <w:shd w:val="clear" w:color="auto" w:fill="auto"/>
          </w:tcPr>
          <w:p w:rsidR="00B35DBB" w:rsidRPr="00A40276" w:rsidRDefault="00B35DBB" w:rsidP="003B46C3">
            <w:pPr>
              <w:rPr>
                <w:rFonts w:ascii="Arial" w:hAnsi="Arial" w:cs="Arial"/>
                <w:lang w:val="es-BO"/>
              </w:rPr>
            </w:pPr>
          </w:p>
        </w:tc>
        <w:tc>
          <w:tcPr>
            <w:tcW w:w="277" w:type="dxa"/>
            <w:shd w:val="clear" w:color="auto" w:fill="auto"/>
          </w:tcPr>
          <w:p w:rsidR="00B35DBB" w:rsidRPr="00A40276" w:rsidRDefault="00B35DBB" w:rsidP="003B46C3">
            <w:pPr>
              <w:rPr>
                <w:rFonts w:ascii="Arial" w:hAnsi="Arial" w:cs="Arial"/>
                <w:lang w:val="es-BO"/>
              </w:rPr>
            </w:pPr>
          </w:p>
        </w:tc>
        <w:tc>
          <w:tcPr>
            <w:tcW w:w="275" w:type="dxa"/>
            <w:shd w:val="clear" w:color="auto" w:fill="auto"/>
          </w:tcPr>
          <w:p w:rsidR="00B35DBB" w:rsidRPr="00A40276" w:rsidRDefault="00B35DBB" w:rsidP="003B46C3">
            <w:pPr>
              <w:rPr>
                <w:rFonts w:ascii="Arial" w:hAnsi="Arial" w:cs="Arial"/>
                <w:lang w:val="es-BO"/>
              </w:rPr>
            </w:pPr>
          </w:p>
        </w:tc>
        <w:tc>
          <w:tcPr>
            <w:tcW w:w="280"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6"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3"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272" w:type="dxa"/>
            <w:shd w:val="clear" w:color="auto" w:fill="auto"/>
          </w:tcPr>
          <w:p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rsidR="009020C4" w:rsidRPr="00A40276" w:rsidRDefault="009020C4" w:rsidP="004A000A">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rsidR="009020C4" w:rsidRPr="00A40276" w:rsidRDefault="009020C4" w:rsidP="003B46C3">
            <w:pPr>
              <w:rPr>
                <w:rFonts w:ascii="Arial" w:hAnsi="Arial" w:cs="Arial"/>
              </w:rPr>
            </w:pPr>
          </w:p>
        </w:tc>
        <w:tc>
          <w:tcPr>
            <w:tcW w:w="372" w:type="dxa"/>
            <w:tcBorders>
              <w:right w:val="single" w:sz="12" w:space="0" w:color="244061" w:themeColor="accent1" w:themeShade="80"/>
            </w:tcBorders>
          </w:tcPr>
          <w:p w:rsidR="009020C4" w:rsidRPr="00A40276" w:rsidRDefault="009020C4" w:rsidP="003B46C3">
            <w:pPr>
              <w:rPr>
                <w:rFonts w:ascii="Arial" w:hAnsi="Arial" w:cs="Arial"/>
              </w:rPr>
            </w:pPr>
          </w:p>
        </w:tc>
      </w:tr>
      <w:tr w:rsidR="009020C4" w:rsidRPr="00A40276" w:rsidTr="00765F1B">
        <w:trPr>
          <w:jc w:val="center"/>
        </w:trPr>
        <w:tc>
          <w:tcPr>
            <w:tcW w:w="2403" w:type="dxa"/>
            <w:vMerge/>
            <w:tcBorders>
              <w:left w:val="single" w:sz="12" w:space="0" w:color="244061" w:themeColor="accent1" w:themeShade="80"/>
            </w:tcBorders>
            <w:shd w:val="clear" w:color="auto" w:fill="auto"/>
            <w:vAlign w:val="center"/>
          </w:tcPr>
          <w:p w:rsidR="009020C4" w:rsidRPr="00A40276" w:rsidRDefault="009020C4" w:rsidP="003B46C3">
            <w:pPr>
              <w:jc w:val="right"/>
              <w:rPr>
                <w:rFonts w:ascii="Arial" w:hAnsi="Arial" w:cs="Arial"/>
                <w:b/>
                <w:sz w:val="8"/>
                <w:szCs w:val="8"/>
              </w:rPr>
            </w:pPr>
          </w:p>
        </w:tc>
        <w:tc>
          <w:tcPr>
            <w:tcW w:w="283" w:type="dxa"/>
            <w:tcBorders>
              <w:bottom w:val="single" w:sz="4" w:space="0" w:color="auto"/>
            </w:tcBorders>
            <w:shd w:val="clear" w:color="auto" w:fill="auto"/>
          </w:tcPr>
          <w:p w:rsidR="009020C4" w:rsidRPr="00A40276" w:rsidRDefault="009020C4" w:rsidP="003B46C3">
            <w:pPr>
              <w:rPr>
                <w:rFonts w:ascii="Arial" w:hAnsi="Arial" w:cs="Arial"/>
                <w:sz w:val="8"/>
                <w:szCs w:val="8"/>
              </w:rPr>
            </w:pPr>
          </w:p>
        </w:tc>
        <w:tc>
          <w:tcPr>
            <w:tcW w:w="282" w:type="dxa"/>
            <w:shd w:val="clear" w:color="auto" w:fill="auto"/>
          </w:tcPr>
          <w:p w:rsidR="009020C4" w:rsidRPr="00A40276" w:rsidRDefault="009020C4" w:rsidP="003B46C3">
            <w:pPr>
              <w:rPr>
                <w:rFonts w:ascii="Arial" w:hAnsi="Arial" w:cs="Arial"/>
                <w:sz w:val="8"/>
                <w:szCs w:val="8"/>
              </w:rPr>
            </w:pPr>
          </w:p>
        </w:tc>
        <w:tc>
          <w:tcPr>
            <w:tcW w:w="275" w:type="dxa"/>
            <w:shd w:val="clear" w:color="auto" w:fill="auto"/>
          </w:tcPr>
          <w:p w:rsidR="009020C4" w:rsidRPr="00A40276" w:rsidRDefault="009020C4" w:rsidP="003B46C3">
            <w:pPr>
              <w:rPr>
                <w:rFonts w:ascii="Arial" w:hAnsi="Arial" w:cs="Arial"/>
                <w:sz w:val="8"/>
                <w:szCs w:val="8"/>
              </w:rPr>
            </w:pPr>
          </w:p>
        </w:tc>
        <w:tc>
          <w:tcPr>
            <w:tcW w:w="280" w:type="dxa"/>
            <w:shd w:val="clear" w:color="auto" w:fill="auto"/>
          </w:tcPr>
          <w:p w:rsidR="009020C4" w:rsidRPr="00A40276" w:rsidRDefault="009020C4" w:rsidP="003B46C3">
            <w:pPr>
              <w:rPr>
                <w:rFonts w:ascii="Arial" w:hAnsi="Arial" w:cs="Arial"/>
                <w:sz w:val="8"/>
                <w:szCs w:val="8"/>
              </w:rPr>
            </w:pPr>
          </w:p>
        </w:tc>
        <w:tc>
          <w:tcPr>
            <w:tcW w:w="278" w:type="dxa"/>
            <w:shd w:val="clear" w:color="auto" w:fill="auto"/>
          </w:tcPr>
          <w:p w:rsidR="009020C4" w:rsidRPr="00A40276" w:rsidRDefault="009020C4" w:rsidP="003B46C3">
            <w:pPr>
              <w:rPr>
                <w:rFonts w:ascii="Arial" w:hAnsi="Arial" w:cs="Arial"/>
                <w:sz w:val="8"/>
                <w:szCs w:val="8"/>
              </w:rPr>
            </w:pPr>
          </w:p>
        </w:tc>
        <w:tc>
          <w:tcPr>
            <w:tcW w:w="276" w:type="dxa"/>
            <w:shd w:val="clear" w:color="auto" w:fill="auto"/>
          </w:tcPr>
          <w:p w:rsidR="009020C4" w:rsidRPr="00A40276" w:rsidRDefault="009020C4" w:rsidP="003B46C3">
            <w:pPr>
              <w:rPr>
                <w:rFonts w:ascii="Arial" w:hAnsi="Arial" w:cs="Arial"/>
                <w:sz w:val="8"/>
                <w:szCs w:val="8"/>
              </w:rPr>
            </w:pPr>
          </w:p>
        </w:tc>
        <w:tc>
          <w:tcPr>
            <w:tcW w:w="281"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7" w:type="dxa"/>
            <w:shd w:val="clear" w:color="auto" w:fill="auto"/>
          </w:tcPr>
          <w:p w:rsidR="009020C4" w:rsidRPr="00A40276" w:rsidRDefault="009020C4" w:rsidP="003B46C3">
            <w:pPr>
              <w:rPr>
                <w:rFonts w:ascii="Arial" w:hAnsi="Arial" w:cs="Arial"/>
                <w:sz w:val="8"/>
                <w:szCs w:val="8"/>
              </w:rPr>
            </w:pPr>
          </w:p>
        </w:tc>
        <w:tc>
          <w:tcPr>
            <w:tcW w:w="273" w:type="dxa"/>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Borders>
              <w:left w:val="nil"/>
            </w:tcBorders>
            <w:shd w:val="clear" w:color="auto" w:fill="auto"/>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Borders>
              <w:left w:val="nil"/>
            </w:tcBorders>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273" w:type="dxa"/>
          </w:tcPr>
          <w:p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rsidR="009020C4" w:rsidRPr="00A40276" w:rsidRDefault="009020C4" w:rsidP="003B46C3">
            <w:pPr>
              <w:rPr>
                <w:rFonts w:ascii="Arial" w:hAnsi="Arial" w:cs="Arial"/>
                <w:sz w:val="8"/>
                <w:szCs w:val="8"/>
              </w:rPr>
            </w:pPr>
          </w:p>
        </w:tc>
      </w:tr>
      <w:tr w:rsidR="009020C4" w:rsidRPr="00A40276" w:rsidTr="00BA2DD1">
        <w:trPr>
          <w:jc w:val="center"/>
        </w:trPr>
        <w:tc>
          <w:tcPr>
            <w:tcW w:w="2403" w:type="dxa"/>
            <w:vMerge/>
            <w:tcBorders>
              <w:left w:val="single" w:sz="12" w:space="0" w:color="244061" w:themeColor="accent1" w:themeShade="80"/>
              <w:right w:val="single" w:sz="4" w:space="0" w:color="auto"/>
            </w:tcBorders>
            <w:shd w:val="clear" w:color="auto" w:fill="auto"/>
            <w:vAlign w:val="center"/>
          </w:tcPr>
          <w:p w:rsidR="009020C4" w:rsidRPr="00A40276" w:rsidRDefault="009020C4" w:rsidP="003B46C3">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020C4" w:rsidRPr="00A40276" w:rsidRDefault="00BA2DD1" w:rsidP="00BA2DD1">
            <w:pPr>
              <w:jc w:val="cente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rsidR="009020C4" w:rsidRPr="00A40276" w:rsidRDefault="009020C4" w:rsidP="003B46C3">
            <w:pPr>
              <w:rPr>
                <w:rFonts w:ascii="Arial" w:hAnsi="Arial" w:cs="Arial"/>
              </w:rPr>
            </w:pPr>
          </w:p>
        </w:tc>
      </w:tr>
      <w:tr w:rsidR="009020C4" w:rsidRPr="00A40276" w:rsidTr="00765F1B">
        <w:trPr>
          <w:jc w:val="center"/>
        </w:trPr>
        <w:tc>
          <w:tcPr>
            <w:tcW w:w="2403" w:type="dxa"/>
            <w:vMerge/>
            <w:tcBorders>
              <w:left w:val="single" w:sz="12" w:space="0" w:color="244061" w:themeColor="accent1" w:themeShade="80"/>
            </w:tcBorders>
            <w:shd w:val="clear" w:color="auto" w:fill="auto"/>
            <w:vAlign w:val="center"/>
          </w:tcPr>
          <w:p w:rsidR="009020C4" w:rsidRPr="00A40276" w:rsidRDefault="009020C4" w:rsidP="003B46C3">
            <w:pPr>
              <w:jc w:val="right"/>
              <w:rPr>
                <w:rFonts w:ascii="Arial" w:hAnsi="Arial" w:cs="Arial"/>
                <w:b/>
              </w:rPr>
            </w:pPr>
          </w:p>
        </w:tc>
        <w:tc>
          <w:tcPr>
            <w:tcW w:w="283" w:type="dxa"/>
            <w:tcBorders>
              <w:top w:val="single" w:sz="4" w:space="0" w:color="auto"/>
            </w:tcBorders>
            <w:shd w:val="clear" w:color="auto" w:fill="auto"/>
          </w:tcPr>
          <w:p w:rsidR="009020C4" w:rsidRPr="00A40276" w:rsidRDefault="009020C4" w:rsidP="003B46C3">
            <w:pPr>
              <w:rPr>
                <w:rFonts w:ascii="Arial" w:hAnsi="Arial" w:cs="Arial"/>
              </w:rPr>
            </w:pPr>
          </w:p>
        </w:tc>
        <w:tc>
          <w:tcPr>
            <w:tcW w:w="7417" w:type="dxa"/>
            <w:gridSpan w:val="27"/>
            <w:vMerge/>
            <w:tcBorders>
              <w:left w:val="nil"/>
            </w:tcBorders>
            <w:shd w:val="clear" w:color="auto" w:fill="auto"/>
          </w:tcPr>
          <w:p w:rsidR="009020C4" w:rsidRPr="00A40276" w:rsidRDefault="009020C4" w:rsidP="003B46C3">
            <w:pPr>
              <w:rPr>
                <w:rFonts w:ascii="Arial" w:hAnsi="Arial" w:cs="Arial"/>
              </w:rPr>
            </w:pPr>
          </w:p>
        </w:tc>
        <w:tc>
          <w:tcPr>
            <w:tcW w:w="372" w:type="dxa"/>
            <w:tcBorders>
              <w:right w:val="single" w:sz="12" w:space="0" w:color="244061" w:themeColor="accent1" w:themeShade="80"/>
            </w:tcBorders>
          </w:tcPr>
          <w:p w:rsidR="009020C4" w:rsidRPr="00A40276" w:rsidRDefault="009020C4" w:rsidP="003B46C3">
            <w:pPr>
              <w:rPr>
                <w:rFonts w:ascii="Arial" w:hAnsi="Arial" w:cs="Arial"/>
              </w:rPr>
            </w:pPr>
          </w:p>
        </w:tc>
      </w:tr>
      <w:tr w:rsidR="009020C4" w:rsidRPr="00A40276"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rsidR="009020C4" w:rsidRPr="009020C4" w:rsidRDefault="009020C4" w:rsidP="009020C4">
            <w:pPr>
              <w:rPr>
                <w:rFonts w:ascii="Arial" w:hAnsi="Arial" w:cs="Arial"/>
              </w:rPr>
            </w:pPr>
          </w:p>
        </w:tc>
        <w:tc>
          <w:tcPr>
            <w:tcW w:w="283" w:type="dxa"/>
            <w:shd w:val="clear" w:color="auto" w:fill="auto"/>
          </w:tcPr>
          <w:p w:rsidR="009020C4" w:rsidRPr="009020C4" w:rsidRDefault="009020C4" w:rsidP="009020C4">
            <w:pPr>
              <w:rPr>
                <w:rFonts w:ascii="Arial" w:hAnsi="Arial" w:cs="Arial"/>
                <w:sz w:val="8"/>
              </w:rPr>
            </w:pPr>
          </w:p>
        </w:tc>
        <w:tc>
          <w:tcPr>
            <w:tcW w:w="7417" w:type="dxa"/>
            <w:gridSpan w:val="27"/>
            <w:tcBorders>
              <w:left w:val="nil"/>
            </w:tcBorders>
            <w:shd w:val="clear" w:color="auto" w:fill="auto"/>
          </w:tcPr>
          <w:p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1B49E5" w:rsidRPr="00A40276" w:rsidTr="00765F1B">
        <w:trPr>
          <w:trHeight w:val="57"/>
          <w:jc w:val="center"/>
        </w:trPr>
        <w:tc>
          <w:tcPr>
            <w:tcW w:w="1330" w:type="dxa"/>
            <w:gridSpan w:val="7"/>
            <w:tcBorders>
              <w:left w:val="single" w:sz="12" w:space="0" w:color="244061" w:themeColor="accent1" w:themeShade="80"/>
            </w:tcBorders>
            <w:shd w:val="clear" w:color="auto" w:fill="auto"/>
            <w:vAlign w:val="center"/>
          </w:tcPr>
          <w:p w:rsidR="00765F1B" w:rsidRPr="00765F1B" w:rsidRDefault="00765F1B" w:rsidP="003B46C3">
            <w:pPr>
              <w:jc w:val="right"/>
              <w:rPr>
                <w:rFonts w:ascii="Arial" w:hAnsi="Arial" w:cs="Arial"/>
                <w:sz w:val="6"/>
                <w:lang w:val="es-BO"/>
              </w:rPr>
            </w:pPr>
          </w:p>
        </w:tc>
        <w:tc>
          <w:tcPr>
            <w:tcW w:w="556" w:type="dxa"/>
            <w:gridSpan w:val="4"/>
            <w:shd w:val="clear" w:color="auto" w:fill="auto"/>
          </w:tcPr>
          <w:p w:rsidR="00765F1B" w:rsidRPr="00A40276" w:rsidRDefault="00765F1B" w:rsidP="003B46C3">
            <w:pPr>
              <w:rPr>
                <w:rFonts w:ascii="Arial" w:hAnsi="Arial" w:cs="Arial"/>
                <w:lang w:val="es-BO"/>
              </w:rPr>
            </w:pPr>
          </w:p>
        </w:tc>
        <w:tc>
          <w:tcPr>
            <w:tcW w:w="280" w:type="dxa"/>
            <w:gridSpan w:val="2"/>
            <w:shd w:val="clear" w:color="auto" w:fill="auto"/>
          </w:tcPr>
          <w:p w:rsidR="00765F1B" w:rsidRPr="00A40276" w:rsidRDefault="00765F1B" w:rsidP="003B46C3">
            <w:pPr>
              <w:rPr>
                <w:rFonts w:ascii="Arial" w:hAnsi="Arial" w:cs="Arial"/>
                <w:lang w:val="es-BO"/>
              </w:rPr>
            </w:pPr>
          </w:p>
        </w:tc>
        <w:tc>
          <w:tcPr>
            <w:tcW w:w="281" w:type="dxa"/>
            <w:gridSpan w:val="2"/>
            <w:shd w:val="clear" w:color="auto" w:fill="auto"/>
          </w:tcPr>
          <w:p w:rsidR="00765F1B" w:rsidRPr="00765F1B" w:rsidRDefault="00765F1B" w:rsidP="003B46C3">
            <w:pPr>
              <w:rPr>
                <w:rFonts w:ascii="Arial" w:hAnsi="Arial" w:cs="Arial"/>
                <w:sz w:val="6"/>
                <w:lang w:val="es-BO"/>
              </w:rPr>
            </w:pPr>
          </w:p>
        </w:tc>
        <w:tc>
          <w:tcPr>
            <w:tcW w:w="271" w:type="dxa"/>
            <w:gridSpan w:val="2"/>
            <w:shd w:val="clear" w:color="auto" w:fill="auto"/>
          </w:tcPr>
          <w:p w:rsidR="00765F1B" w:rsidRPr="00A40276" w:rsidRDefault="00765F1B" w:rsidP="003B46C3">
            <w:pPr>
              <w:rPr>
                <w:rFonts w:ascii="Arial" w:hAnsi="Arial" w:cs="Arial"/>
                <w:lang w:val="es-BO"/>
              </w:rPr>
            </w:pPr>
          </w:p>
        </w:tc>
        <w:tc>
          <w:tcPr>
            <w:tcW w:w="280" w:type="dxa"/>
            <w:gridSpan w:val="2"/>
            <w:shd w:val="clear" w:color="auto" w:fill="auto"/>
          </w:tcPr>
          <w:p w:rsidR="00765F1B" w:rsidRPr="00A40276" w:rsidRDefault="00765F1B" w:rsidP="003B46C3">
            <w:pPr>
              <w:rPr>
                <w:rFonts w:ascii="Arial" w:hAnsi="Arial" w:cs="Arial"/>
                <w:lang w:val="es-BO"/>
              </w:rPr>
            </w:pPr>
          </w:p>
        </w:tc>
        <w:tc>
          <w:tcPr>
            <w:tcW w:w="275" w:type="dxa"/>
            <w:gridSpan w:val="2"/>
            <w:shd w:val="clear" w:color="auto" w:fill="auto"/>
          </w:tcPr>
          <w:p w:rsidR="00765F1B" w:rsidRPr="00A40276" w:rsidRDefault="00765F1B" w:rsidP="003B46C3">
            <w:pPr>
              <w:rPr>
                <w:rFonts w:ascii="Arial" w:hAnsi="Arial" w:cs="Arial"/>
                <w:lang w:val="es-BO"/>
              </w:rPr>
            </w:pPr>
          </w:p>
        </w:tc>
        <w:tc>
          <w:tcPr>
            <w:tcW w:w="280" w:type="dxa"/>
            <w:gridSpan w:val="2"/>
          </w:tcPr>
          <w:p w:rsidR="00765F1B" w:rsidRPr="00A40276" w:rsidRDefault="00765F1B" w:rsidP="003B46C3">
            <w:pPr>
              <w:rPr>
                <w:rFonts w:ascii="Arial" w:hAnsi="Arial" w:cs="Arial"/>
                <w:lang w:val="es-BO"/>
              </w:rPr>
            </w:pPr>
          </w:p>
        </w:tc>
        <w:tc>
          <w:tcPr>
            <w:tcW w:w="280" w:type="dxa"/>
            <w:gridSpan w:val="2"/>
            <w:shd w:val="clear" w:color="auto" w:fill="auto"/>
          </w:tcPr>
          <w:p w:rsidR="00765F1B" w:rsidRPr="00A40276" w:rsidRDefault="00765F1B" w:rsidP="003B46C3">
            <w:pPr>
              <w:rPr>
                <w:rFonts w:ascii="Arial" w:hAnsi="Arial" w:cs="Arial"/>
                <w:lang w:val="es-BO"/>
              </w:rPr>
            </w:pPr>
          </w:p>
        </w:tc>
        <w:tc>
          <w:tcPr>
            <w:tcW w:w="276" w:type="dxa"/>
            <w:gridSpan w:val="2"/>
            <w:shd w:val="clear" w:color="auto" w:fill="auto"/>
          </w:tcPr>
          <w:p w:rsidR="00765F1B" w:rsidRPr="00A40276" w:rsidRDefault="00765F1B" w:rsidP="003B46C3">
            <w:pPr>
              <w:rPr>
                <w:rFonts w:ascii="Arial" w:hAnsi="Arial" w:cs="Arial"/>
                <w:lang w:val="es-BO"/>
              </w:rPr>
            </w:pPr>
          </w:p>
        </w:tc>
        <w:tc>
          <w:tcPr>
            <w:tcW w:w="277" w:type="dxa"/>
            <w:gridSpan w:val="2"/>
            <w:shd w:val="clear" w:color="auto" w:fill="auto"/>
          </w:tcPr>
          <w:p w:rsidR="00765F1B" w:rsidRPr="00A40276" w:rsidRDefault="00765F1B" w:rsidP="003B46C3">
            <w:pPr>
              <w:rPr>
                <w:rFonts w:ascii="Arial" w:hAnsi="Arial" w:cs="Arial"/>
                <w:lang w:val="es-BO"/>
              </w:rPr>
            </w:pPr>
          </w:p>
        </w:tc>
        <w:tc>
          <w:tcPr>
            <w:tcW w:w="277"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3" w:type="dxa"/>
            <w:gridSpan w:val="3"/>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3" w:type="dxa"/>
            <w:gridSpan w:val="3"/>
            <w:shd w:val="clear" w:color="auto" w:fill="auto"/>
          </w:tcPr>
          <w:p w:rsidR="00765F1B" w:rsidRPr="00A40276" w:rsidRDefault="00765F1B" w:rsidP="003B46C3">
            <w:pPr>
              <w:rPr>
                <w:rFonts w:ascii="Arial" w:hAnsi="Arial" w:cs="Arial"/>
                <w:lang w:val="es-BO"/>
              </w:rPr>
            </w:pPr>
          </w:p>
        </w:tc>
        <w:tc>
          <w:tcPr>
            <w:tcW w:w="273" w:type="dxa"/>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lang w:val="es-BO"/>
              </w:rPr>
            </w:pPr>
          </w:p>
        </w:tc>
      </w:tr>
      <w:tr w:rsidR="00765F1B" w:rsidRPr="00A40276" w:rsidTr="00765F1B">
        <w:trPr>
          <w:jc w:val="center"/>
        </w:trPr>
        <w:tc>
          <w:tcPr>
            <w:tcW w:w="1330" w:type="dxa"/>
            <w:gridSpan w:val="7"/>
            <w:vMerge w:val="restart"/>
            <w:tcBorders>
              <w:left w:val="single" w:sz="12" w:space="0" w:color="244061" w:themeColor="accent1" w:themeShade="80"/>
            </w:tcBorders>
            <w:vAlign w:val="center"/>
          </w:tcPr>
          <w:p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rsidR="00765F1B" w:rsidRPr="00A40276" w:rsidRDefault="00765F1B" w:rsidP="003B46C3">
            <w:pPr>
              <w:jc w:val="center"/>
              <w:rPr>
                <w:rFonts w:ascii="Arial" w:hAnsi="Arial" w:cs="Arial"/>
                <w:lang w:val="es-BO"/>
              </w:rPr>
            </w:pPr>
          </w:p>
        </w:tc>
        <w:tc>
          <w:tcPr>
            <w:tcW w:w="5235" w:type="dxa"/>
            <w:gridSpan w:val="39"/>
            <w:vMerge w:val="restart"/>
          </w:tcPr>
          <w:p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rsidR="00765F1B" w:rsidRPr="00A40276" w:rsidRDefault="00765F1B" w:rsidP="003B46C3">
            <w:pPr>
              <w:rPr>
                <w:rFonts w:ascii="Arial" w:hAnsi="Arial" w:cs="Arial"/>
                <w:lang w:val="es-BO"/>
              </w:rPr>
            </w:pPr>
          </w:p>
        </w:tc>
      </w:tr>
      <w:tr w:rsidR="00765F1B" w:rsidRPr="00A40276" w:rsidTr="00765F1B">
        <w:trPr>
          <w:trHeight w:val="60"/>
          <w:jc w:val="center"/>
        </w:trPr>
        <w:tc>
          <w:tcPr>
            <w:tcW w:w="1330" w:type="dxa"/>
            <w:gridSpan w:val="7"/>
            <w:vMerge/>
            <w:tcBorders>
              <w:left w:val="single" w:sz="12" w:space="0" w:color="244061" w:themeColor="accent1" w:themeShade="80"/>
            </w:tcBorders>
            <w:vAlign w:val="center"/>
          </w:tcPr>
          <w:p w:rsidR="00765F1B" w:rsidRPr="00A40276" w:rsidRDefault="00765F1B" w:rsidP="003B46C3">
            <w:pPr>
              <w:jc w:val="right"/>
              <w:rPr>
                <w:rFonts w:ascii="Arial" w:hAnsi="Arial" w:cs="Arial"/>
                <w:b/>
                <w:lang w:val="es-BO"/>
              </w:rPr>
            </w:pPr>
          </w:p>
        </w:tc>
        <w:tc>
          <w:tcPr>
            <w:tcW w:w="556" w:type="dxa"/>
            <w:gridSpan w:val="4"/>
            <w:vMerge/>
            <w:vAlign w:val="center"/>
          </w:tcPr>
          <w:p w:rsidR="00765F1B" w:rsidRPr="00A40276" w:rsidRDefault="00765F1B" w:rsidP="003B46C3">
            <w:pPr>
              <w:rPr>
                <w:rFonts w:ascii="Arial" w:hAnsi="Arial" w:cs="Arial"/>
                <w:lang w:val="es-BO"/>
              </w:rPr>
            </w:pPr>
          </w:p>
        </w:tc>
        <w:tc>
          <w:tcPr>
            <w:tcW w:w="280" w:type="dxa"/>
            <w:gridSpan w:val="2"/>
            <w:tcBorders>
              <w:bottom w:val="single" w:sz="4" w:space="0" w:color="auto"/>
            </w:tcBorders>
          </w:tcPr>
          <w:p w:rsidR="00765F1B" w:rsidRPr="00A40276" w:rsidRDefault="00765F1B" w:rsidP="003B46C3">
            <w:pPr>
              <w:jc w:val="center"/>
              <w:rPr>
                <w:rFonts w:ascii="Arial" w:hAnsi="Arial" w:cs="Arial"/>
                <w:lang w:val="es-BO"/>
              </w:rPr>
            </w:pPr>
          </w:p>
        </w:tc>
        <w:tc>
          <w:tcPr>
            <w:tcW w:w="5235" w:type="dxa"/>
            <w:gridSpan w:val="39"/>
            <w:vMerge/>
          </w:tcPr>
          <w:p w:rsidR="00765F1B" w:rsidRPr="00A40276" w:rsidRDefault="00765F1B" w:rsidP="003B46C3">
            <w:pPr>
              <w:jc w:val="center"/>
              <w:rPr>
                <w:rFonts w:ascii="Arial" w:hAnsi="Arial" w:cs="Arial"/>
                <w:lang w:val="es-BO"/>
              </w:rPr>
            </w:pPr>
          </w:p>
        </w:tc>
        <w:tc>
          <w:tcPr>
            <w:tcW w:w="274" w:type="dxa"/>
            <w:gridSpan w:val="2"/>
            <w:vMerge/>
          </w:tcPr>
          <w:p w:rsidR="00765F1B" w:rsidRPr="00A40276" w:rsidRDefault="00765F1B" w:rsidP="003B46C3">
            <w:pPr>
              <w:jc w:val="center"/>
              <w:rPr>
                <w:rFonts w:ascii="Arial" w:hAnsi="Arial" w:cs="Arial"/>
                <w:lang w:val="es-BO"/>
              </w:rPr>
            </w:pPr>
          </w:p>
        </w:tc>
        <w:tc>
          <w:tcPr>
            <w:tcW w:w="1912" w:type="dxa"/>
            <w:gridSpan w:val="14"/>
            <w:vMerge/>
            <w:tcBorders>
              <w:left w:val="nil"/>
            </w:tcBorders>
          </w:tcPr>
          <w:p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rsidR="00765F1B" w:rsidRPr="00A40276" w:rsidRDefault="00765F1B" w:rsidP="003B46C3">
            <w:pPr>
              <w:rPr>
                <w:rFonts w:ascii="Arial" w:hAnsi="Arial" w:cs="Arial"/>
                <w:lang w:val="es-BO"/>
              </w:rPr>
            </w:pPr>
          </w:p>
        </w:tc>
      </w:tr>
      <w:tr w:rsidR="007673A7" w:rsidRPr="00A40276" w:rsidTr="000D38EA">
        <w:trPr>
          <w:jc w:val="center"/>
        </w:trPr>
        <w:tc>
          <w:tcPr>
            <w:tcW w:w="1330" w:type="dxa"/>
            <w:gridSpan w:val="7"/>
            <w:vMerge/>
            <w:tcBorders>
              <w:left w:val="single" w:sz="12" w:space="0" w:color="244061" w:themeColor="accent1" w:themeShade="80"/>
            </w:tcBorders>
            <w:vAlign w:val="center"/>
          </w:tcPr>
          <w:p w:rsidR="007673A7" w:rsidRPr="00A40276" w:rsidRDefault="007673A7" w:rsidP="003B46C3">
            <w:pPr>
              <w:jc w:val="right"/>
              <w:rPr>
                <w:rFonts w:ascii="Arial" w:hAnsi="Arial" w:cs="Arial"/>
                <w:b/>
                <w:lang w:val="es-BO"/>
              </w:rPr>
            </w:pPr>
          </w:p>
        </w:tc>
        <w:tc>
          <w:tcPr>
            <w:tcW w:w="556" w:type="dxa"/>
            <w:gridSpan w:val="4"/>
            <w:tcBorders>
              <w:right w:val="single" w:sz="4" w:space="0" w:color="auto"/>
            </w:tcBorders>
            <w:vAlign w:val="center"/>
          </w:tcPr>
          <w:p w:rsidR="007673A7" w:rsidRPr="00A40276" w:rsidRDefault="007673A7" w:rsidP="003B46C3">
            <w:pPr>
              <w:rPr>
                <w:rFonts w:ascii="Arial" w:hAnsi="Arial" w:cs="Arial"/>
                <w:sz w:val="12"/>
                <w:lang w:val="es-BO"/>
              </w:rPr>
            </w:pPr>
            <w:r w:rsidRPr="00A40276">
              <w:rPr>
                <w:rFonts w:ascii="Arial" w:hAnsi="Arial" w:cs="Arial"/>
                <w:sz w:val="12"/>
                <w:lang w:val="es-BO"/>
              </w:rPr>
              <w:t>1</w:t>
            </w:r>
          </w:p>
        </w:tc>
        <w:tc>
          <w:tcPr>
            <w:tcW w:w="5515" w:type="dxa"/>
            <w:gridSpan w:val="41"/>
            <w:tcBorders>
              <w:top w:val="single" w:sz="4" w:space="0" w:color="auto"/>
              <w:bottom w:val="single" w:sz="4" w:space="0" w:color="auto"/>
              <w:right w:val="single" w:sz="4" w:space="0" w:color="auto"/>
            </w:tcBorders>
            <w:shd w:val="clear" w:color="auto" w:fill="DBE5F1" w:themeFill="accent1" w:themeFillTint="33"/>
          </w:tcPr>
          <w:p w:rsidR="007673A7" w:rsidRPr="00A40276" w:rsidRDefault="007673A7" w:rsidP="00094455">
            <w:pPr>
              <w:jc w:val="center"/>
              <w:rPr>
                <w:rFonts w:ascii="Arial" w:hAnsi="Arial" w:cs="Arial"/>
                <w:lang w:val="es-BO"/>
              </w:rPr>
            </w:pPr>
            <w:r>
              <w:rPr>
                <w:rFonts w:ascii="Arial" w:hAnsi="Arial" w:cs="Arial"/>
                <w:lang w:val="es-BO"/>
              </w:rPr>
              <w:t>TESORO GENERAL DE LA NACION</w:t>
            </w:r>
          </w:p>
        </w:tc>
        <w:tc>
          <w:tcPr>
            <w:tcW w:w="274" w:type="dxa"/>
            <w:gridSpan w:val="2"/>
            <w:tcBorders>
              <w:left w:val="single" w:sz="4" w:space="0" w:color="auto"/>
              <w:right w:val="single" w:sz="4" w:space="0" w:color="auto"/>
            </w:tcBorders>
          </w:tcPr>
          <w:p w:rsidR="007673A7" w:rsidRPr="00A40276" w:rsidRDefault="007673A7"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3A7" w:rsidRPr="00A40276" w:rsidRDefault="007673A7" w:rsidP="00094455">
            <w:pPr>
              <w:jc w:val="center"/>
              <w:rPr>
                <w:rFonts w:ascii="Arial" w:hAnsi="Arial" w:cs="Arial"/>
                <w:lang w:val="es-BO"/>
              </w:rPr>
            </w:pPr>
            <w:r>
              <w:rPr>
                <w:rFonts w:ascii="Arial" w:hAnsi="Arial" w:cs="Arial"/>
                <w:lang w:val="es-BO"/>
              </w:rPr>
              <w:t>100 %</w:t>
            </w:r>
          </w:p>
        </w:tc>
        <w:tc>
          <w:tcPr>
            <w:tcW w:w="888" w:type="dxa"/>
            <w:gridSpan w:val="4"/>
            <w:tcBorders>
              <w:left w:val="single" w:sz="4" w:space="0" w:color="auto"/>
              <w:right w:val="single" w:sz="12" w:space="0" w:color="244061" w:themeColor="accent1" w:themeShade="80"/>
            </w:tcBorders>
          </w:tcPr>
          <w:p w:rsidR="007673A7" w:rsidRPr="00A40276" w:rsidRDefault="007673A7" w:rsidP="003B46C3">
            <w:pPr>
              <w:rPr>
                <w:rFonts w:ascii="Arial" w:hAnsi="Arial" w:cs="Arial"/>
                <w:lang w:val="es-BO"/>
              </w:rPr>
            </w:pPr>
          </w:p>
        </w:tc>
      </w:tr>
      <w:tr w:rsidR="001B49E5" w:rsidRPr="00A40276" w:rsidTr="00765F1B">
        <w:trPr>
          <w:jc w:val="center"/>
        </w:trPr>
        <w:tc>
          <w:tcPr>
            <w:tcW w:w="1330" w:type="dxa"/>
            <w:gridSpan w:val="7"/>
            <w:vMerge/>
            <w:tcBorders>
              <w:left w:val="single" w:sz="12" w:space="0" w:color="244061" w:themeColor="accent1" w:themeShade="80"/>
            </w:tcBorders>
            <w:vAlign w:val="center"/>
          </w:tcPr>
          <w:p w:rsidR="00765F1B" w:rsidRPr="00A40276" w:rsidRDefault="00765F1B" w:rsidP="003B46C3">
            <w:pPr>
              <w:jc w:val="right"/>
              <w:rPr>
                <w:rFonts w:ascii="Arial" w:hAnsi="Arial" w:cs="Arial"/>
                <w:b/>
                <w:lang w:val="es-BO"/>
              </w:rPr>
            </w:pPr>
          </w:p>
        </w:tc>
        <w:tc>
          <w:tcPr>
            <w:tcW w:w="556" w:type="dxa"/>
            <w:gridSpan w:val="4"/>
            <w:vAlign w:val="center"/>
          </w:tcPr>
          <w:p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4" w:type="dxa"/>
            <w:gridSpan w:val="2"/>
          </w:tcPr>
          <w:p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rsidR="00765F1B" w:rsidRPr="00A40276" w:rsidRDefault="00765F1B" w:rsidP="003B46C3">
            <w:pPr>
              <w:rPr>
                <w:rFonts w:ascii="Arial" w:hAnsi="Arial" w:cs="Arial"/>
                <w:sz w:val="2"/>
                <w:szCs w:val="2"/>
                <w:lang w:val="es-BO"/>
              </w:rPr>
            </w:pPr>
          </w:p>
        </w:tc>
      </w:tr>
      <w:tr w:rsidR="007673A7" w:rsidRPr="00A40276" w:rsidTr="000D38EA">
        <w:trPr>
          <w:jc w:val="center"/>
        </w:trPr>
        <w:tc>
          <w:tcPr>
            <w:tcW w:w="1330" w:type="dxa"/>
            <w:gridSpan w:val="7"/>
            <w:vMerge/>
            <w:tcBorders>
              <w:left w:val="single" w:sz="12" w:space="0" w:color="244061" w:themeColor="accent1" w:themeShade="80"/>
            </w:tcBorders>
            <w:vAlign w:val="center"/>
          </w:tcPr>
          <w:p w:rsidR="007673A7" w:rsidRPr="00A40276" w:rsidRDefault="007673A7" w:rsidP="003B46C3">
            <w:pPr>
              <w:jc w:val="right"/>
              <w:rPr>
                <w:rFonts w:ascii="Arial" w:hAnsi="Arial" w:cs="Arial"/>
                <w:b/>
                <w:lang w:val="es-BO"/>
              </w:rPr>
            </w:pPr>
          </w:p>
        </w:tc>
        <w:tc>
          <w:tcPr>
            <w:tcW w:w="556" w:type="dxa"/>
            <w:gridSpan w:val="4"/>
            <w:tcBorders>
              <w:right w:val="single" w:sz="4" w:space="0" w:color="auto"/>
            </w:tcBorders>
            <w:vAlign w:val="center"/>
          </w:tcPr>
          <w:p w:rsidR="007673A7" w:rsidRPr="00A40276" w:rsidRDefault="007673A7" w:rsidP="003B46C3">
            <w:pPr>
              <w:rPr>
                <w:rFonts w:ascii="Arial" w:hAnsi="Arial" w:cs="Arial"/>
                <w:sz w:val="12"/>
                <w:lang w:val="es-BO"/>
              </w:rPr>
            </w:pPr>
            <w:r w:rsidRPr="00A40276">
              <w:rPr>
                <w:rFonts w:ascii="Arial" w:hAnsi="Arial" w:cs="Arial"/>
                <w:sz w:val="12"/>
                <w:lang w:val="es-BO"/>
              </w:rPr>
              <w:t>2</w:t>
            </w:r>
          </w:p>
        </w:tc>
        <w:tc>
          <w:tcPr>
            <w:tcW w:w="5515" w:type="dxa"/>
            <w:gridSpan w:val="41"/>
            <w:tcBorders>
              <w:right w:val="single" w:sz="4" w:space="0" w:color="auto"/>
            </w:tcBorders>
            <w:shd w:val="clear" w:color="auto" w:fill="DBE5F1" w:themeFill="accent1" w:themeFillTint="33"/>
          </w:tcPr>
          <w:p w:rsidR="007673A7" w:rsidRPr="00A40276" w:rsidRDefault="007673A7" w:rsidP="003B46C3">
            <w:pPr>
              <w:rPr>
                <w:rFonts w:ascii="Arial" w:hAnsi="Arial" w:cs="Arial"/>
                <w:lang w:val="es-BO"/>
              </w:rPr>
            </w:pPr>
          </w:p>
        </w:tc>
        <w:tc>
          <w:tcPr>
            <w:tcW w:w="274" w:type="dxa"/>
            <w:gridSpan w:val="2"/>
            <w:tcBorders>
              <w:left w:val="single" w:sz="4" w:space="0" w:color="auto"/>
              <w:right w:val="single" w:sz="4" w:space="0" w:color="auto"/>
            </w:tcBorders>
          </w:tcPr>
          <w:p w:rsidR="007673A7" w:rsidRPr="00A40276" w:rsidRDefault="007673A7"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73A7" w:rsidRPr="00A40276" w:rsidRDefault="007673A7"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rsidR="007673A7" w:rsidRPr="00A40276" w:rsidRDefault="007673A7" w:rsidP="003B46C3">
            <w:pPr>
              <w:rPr>
                <w:rFonts w:ascii="Arial" w:hAnsi="Arial" w:cs="Arial"/>
                <w:lang w:val="es-BO"/>
              </w:rPr>
            </w:pPr>
          </w:p>
        </w:tc>
      </w:tr>
      <w:tr w:rsidR="001B49E5" w:rsidRPr="00A40276" w:rsidTr="00765F1B">
        <w:trPr>
          <w:jc w:val="center"/>
        </w:trPr>
        <w:tc>
          <w:tcPr>
            <w:tcW w:w="1330"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4" w:type="dxa"/>
            <w:gridSpan w:val="2"/>
            <w:shd w:val="clear" w:color="auto" w:fill="auto"/>
          </w:tcPr>
          <w:p w:rsidR="00765F1B" w:rsidRPr="00A40276" w:rsidRDefault="00765F1B" w:rsidP="003B46C3">
            <w:pPr>
              <w:rPr>
                <w:rFonts w:ascii="Arial" w:hAnsi="Arial" w:cs="Arial"/>
                <w:sz w:val="8"/>
                <w:szCs w:val="8"/>
                <w:lang w:val="es-BO"/>
              </w:rPr>
            </w:pPr>
          </w:p>
        </w:tc>
        <w:tc>
          <w:tcPr>
            <w:tcW w:w="274" w:type="dxa"/>
            <w:gridSpan w:val="2"/>
            <w:shd w:val="clear" w:color="auto" w:fill="auto"/>
          </w:tcPr>
          <w:p w:rsidR="00765F1B" w:rsidRPr="00A40276" w:rsidRDefault="00765F1B" w:rsidP="003B46C3">
            <w:pPr>
              <w:rPr>
                <w:rFonts w:ascii="Arial" w:hAnsi="Arial" w:cs="Arial"/>
                <w:sz w:val="8"/>
                <w:szCs w:val="8"/>
                <w:lang w:val="es-BO"/>
              </w:rPr>
            </w:pPr>
          </w:p>
        </w:tc>
        <w:tc>
          <w:tcPr>
            <w:tcW w:w="273" w:type="dxa"/>
            <w:gridSpan w:val="2"/>
            <w:shd w:val="clear" w:color="auto" w:fill="auto"/>
          </w:tcPr>
          <w:p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rsidR="00765F1B" w:rsidRPr="00A40276" w:rsidRDefault="00765F1B" w:rsidP="003B46C3">
            <w:pPr>
              <w:rPr>
                <w:rFonts w:ascii="Arial" w:hAnsi="Arial" w:cs="Arial"/>
                <w:sz w:val="8"/>
                <w:szCs w:val="8"/>
                <w:lang w:val="es-BO"/>
              </w:rPr>
            </w:pPr>
          </w:p>
        </w:tc>
        <w:tc>
          <w:tcPr>
            <w:tcW w:w="273" w:type="dxa"/>
            <w:shd w:val="clear" w:color="auto" w:fill="auto"/>
          </w:tcPr>
          <w:p w:rsidR="00765F1B" w:rsidRPr="00A40276" w:rsidRDefault="00765F1B" w:rsidP="003B46C3">
            <w:pPr>
              <w:rPr>
                <w:rFonts w:ascii="Arial" w:hAnsi="Arial" w:cs="Arial"/>
                <w:sz w:val="8"/>
                <w:szCs w:val="8"/>
                <w:lang w:val="es-BO"/>
              </w:rPr>
            </w:pPr>
          </w:p>
        </w:tc>
        <w:tc>
          <w:tcPr>
            <w:tcW w:w="273" w:type="dxa"/>
            <w:gridSpan w:val="2"/>
            <w:shd w:val="clear" w:color="auto" w:fill="auto"/>
          </w:tcPr>
          <w:p w:rsidR="00765F1B" w:rsidRPr="00A40276" w:rsidRDefault="00765F1B" w:rsidP="003B46C3">
            <w:pPr>
              <w:rPr>
                <w:rFonts w:ascii="Arial" w:hAnsi="Arial" w:cs="Arial"/>
                <w:sz w:val="8"/>
                <w:szCs w:val="8"/>
                <w:lang w:val="es-BO"/>
              </w:rPr>
            </w:pPr>
          </w:p>
        </w:tc>
        <w:tc>
          <w:tcPr>
            <w:tcW w:w="273" w:type="dxa"/>
            <w:gridSpan w:val="2"/>
            <w:shd w:val="clear" w:color="auto" w:fill="auto"/>
          </w:tcPr>
          <w:p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8"/>
                <w:lang w:val="es-BO"/>
              </w:rPr>
            </w:pPr>
          </w:p>
        </w:tc>
      </w:tr>
      <w:tr w:rsidR="00765F1B" w:rsidRPr="00A40276"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765F1B" w:rsidRPr="00765F1B" w:rsidRDefault="00765F1B" w:rsidP="00316D52">
            <w:pPr>
              <w:pStyle w:val="Prrafodelista"/>
              <w:numPr>
                <w:ilvl w:val="0"/>
                <w:numId w:val="26"/>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1B49E5" w:rsidRPr="00A40276" w:rsidTr="00765F1B">
        <w:trPr>
          <w:jc w:val="center"/>
        </w:trPr>
        <w:tc>
          <w:tcPr>
            <w:tcW w:w="1330"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rsidR="00765F1B" w:rsidRPr="00A40276" w:rsidRDefault="00765F1B" w:rsidP="003B46C3">
            <w:pPr>
              <w:rPr>
                <w:rFonts w:ascii="Arial" w:hAnsi="Arial" w:cs="Arial"/>
                <w:sz w:val="8"/>
                <w:szCs w:val="2"/>
                <w:lang w:val="es-BO"/>
              </w:rPr>
            </w:pPr>
          </w:p>
        </w:tc>
        <w:tc>
          <w:tcPr>
            <w:tcW w:w="280" w:type="dxa"/>
            <w:gridSpan w:val="2"/>
            <w:shd w:val="clear" w:color="auto" w:fill="auto"/>
          </w:tcPr>
          <w:p w:rsidR="00765F1B" w:rsidRPr="00A40276" w:rsidRDefault="00765F1B" w:rsidP="003B46C3">
            <w:pPr>
              <w:rPr>
                <w:rFonts w:ascii="Arial" w:hAnsi="Arial" w:cs="Arial"/>
                <w:sz w:val="8"/>
                <w:szCs w:val="2"/>
                <w:lang w:val="es-BO"/>
              </w:rPr>
            </w:pPr>
          </w:p>
        </w:tc>
        <w:tc>
          <w:tcPr>
            <w:tcW w:w="281" w:type="dxa"/>
            <w:gridSpan w:val="2"/>
            <w:shd w:val="clear" w:color="auto" w:fill="auto"/>
          </w:tcPr>
          <w:p w:rsidR="00765F1B" w:rsidRPr="00A40276" w:rsidRDefault="00765F1B" w:rsidP="003B46C3">
            <w:pPr>
              <w:rPr>
                <w:rFonts w:ascii="Arial" w:hAnsi="Arial" w:cs="Arial"/>
                <w:sz w:val="8"/>
                <w:szCs w:val="2"/>
                <w:lang w:val="es-BO"/>
              </w:rPr>
            </w:pPr>
          </w:p>
        </w:tc>
        <w:tc>
          <w:tcPr>
            <w:tcW w:w="271" w:type="dxa"/>
            <w:gridSpan w:val="2"/>
            <w:shd w:val="clear" w:color="auto" w:fill="auto"/>
          </w:tcPr>
          <w:p w:rsidR="00765F1B" w:rsidRPr="00A40276" w:rsidRDefault="00765F1B" w:rsidP="003B46C3">
            <w:pPr>
              <w:rPr>
                <w:rFonts w:ascii="Arial" w:hAnsi="Arial" w:cs="Arial"/>
                <w:sz w:val="8"/>
                <w:szCs w:val="2"/>
                <w:lang w:val="es-BO"/>
              </w:rPr>
            </w:pPr>
          </w:p>
        </w:tc>
        <w:tc>
          <w:tcPr>
            <w:tcW w:w="280" w:type="dxa"/>
            <w:gridSpan w:val="2"/>
            <w:shd w:val="clear" w:color="auto" w:fill="auto"/>
          </w:tcPr>
          <w:p w:rsidR="00765F1B" w:rsidRPr="00A40276" w:rsidRDefault="00765F1B" w:rsidP="003B46C3">
            <w:pPr>
              <w:rPr>
                <w:rFonts w:ascii="Arial" w:hAnsi="Arial" w:cs="Arial"/>
                <w:sz w:val="8"/>
                <w:szCs w:val="2"/>
                <w:lang w:val="es-BO"/>
              </w:rPr>
            </w:pPr>
          </w:p>
        </w:tc>
        <w:tc>
          <w:tcPr>
            <w:tcW w:w="275" w:type="dxa"/>
            <w:gridSpan w:val="2"/>
            <w:shd w:val="clear" w:color="auto" w:fill="auto"/>
          </w:tcPr>
          <w:p w:rsidR="00765F1B" w:rsidRPr="00A40276" w:rsidRDefault="00765F1B" w:rsidP="003B46C3">
            <w:pPr>
              <w:rPr>
                <w:rFonts w:ascii="Arial" w:hAnsi="Arial" w:cs="Arial"/>
                <w:sz w:val="8"/>
                <w:szCs w:val="2"/>
                <w:lang w:val="es-BO"/>
              </w:rPr>
            </w:pPr>
          </w:p>
        </w:tc>
        <w:tc>
          <w:tcPr>
            <w:tcW w:w="280" w:type="dxa"/>
            <w:gridSpan w:val="2"/>
          </w:tcPr>
          <w:p w:rsidR="00765F1B" w:rsidRPr="00A40276" w:rsidRDefault="00765F1B" w:rsidP="003B46C3">
            <w:pPr>
              <w:rPr>
                <w:rFonts w:ascii="Arial" w:hAnsi="Arial" w:cs="Arial"/>
                <w:sz w:val="8"/>
                <w:szCs w:val="2"/>
                <w:lang w:val="es-BO"/>
              </w:rPr>
            </w:pPr>
          </w:p>
        </w:tc>
        <w:tc>
          <w:tcPr>
            <w:tcW w:w="280" w:type="dxa"/>
            <w:gridSpan w:val="2"/>
            <w:shd w:val="clear" w:color="auto" w:fill="auto"/>
          </w:tcPr>
          <w:p w:rsidR="00765F1B" w:rsidRPr="00A40276" w:rsidRDefault="00765F1B" w:rsidP="003B46C3">
            <w:pPr>
              <w:rPr>
                <w:rFonts w:ascii="Arial" w:hAnsi="Arial" w:cs="Arial"/>
                <w:sz w:val="8"/>
                <w:szCs w:val="2"/>
                <w:lang w:val="es-BO"/>
              </w:rPr>
            </w:pPr>
          </w:p>
        </w:tc>
        <w:tc>
          <w:tcPr>
            <w:tcW w:w="276" w:type="dxa"/>
            <w:gridSpan w:val="2"/>
            <w:shd w:val="clear" w:color="auto" w:fill="auto"/>
          </w:tcPr>
          <w:p w:rsidR="00765F1B" w:rsidRPr="00A40276" w:rsidRDefault="00765F1B" w:rsidP="003B46C3">
            <w:pPr>
              <w:rPr>
                <w:rFonts w:ascii="Arial" w:hAnsi="Arial" w:cs="Arial"/>
                <w:sz w:val="8"/>
                <w:szCs w:val="2"/>
                <w:lang w:val="es-BO"/>
              </w:rPr>
            </w:pPr>
          </w:p>
        </w:tc>
        <w:tc>
          <w:tcPr>
            <w:tcW w:w="277" w:type="dxa"/>
            <w:gridSpan w:val="2"/>
            <w:shd w:val="clear" w:color="auto" w:fill="auto"/>
          </w:tcPr>
          <w:p w:rsidR="00765F1B" w:rsidRPr="00A40276" w:rsidRDefault="00765F1B" w:rsidP="003B46C3">
            <w:pPr>
              <w:rPr>
                <w:rFonts w:ascii="Arial" w:hAnsi="Arial" w:cs="Arial"/>
                <w:sz w:val="8"/>
                <w:szCs w:val="2"/>
                <w:lang w:val="es-BO"/>
              </w:rPr>
            </w:pPr>
          </w:p>
        </w:tc>
        <w:tc>
          <w:tcPr>
            <w:tcW w:w="277"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3"/>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3"/>
            <w:shd w:val="clear" w:color="auto" w:fill="auto"/>
          </w:tcPr>
          <w:p w:rsidR="00765F1B" w:rsidRPr="00A40276" w:rsidRDefault="00765F1B" w:rsidP="003B46C3">
            <w:pPr>
              <w:rPr>
                <w:rFonts w:ascii="Arial" w:hAnsi="Arial" w:cs="Arial"/>
                <w:sz w:val="8"/>
                <w:szCs w:val="2"/>
                <w:lang w:val="es-BO"/>
              </w:rPr>
            </w:pPr>
          </w:p>
        </w:tc>
        <w:tc>
          <w:tcPr>
            <w:tcW w:w="273" w:type="dxa"/>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2"/>
                <w:lang w:val="es-BO"/>
              </w:rPr>
            </w:pPr>
          </w:p>
        </w:tc>
      </w:tr>
      <w:tr w:rsidR="00765F1B" w:rsidRPr="00A40276" w:rsidTr="002A042C">
        <w:trPr>
          <w:jc w:val="center"/>
        </w:trPr>
        <w:tc>
          <w:tcPr>
            <w:tcW w:w="1330" w:type="dxa"/>
            <w:gridSpan w:val="7"/>
            <w:tcBorders>
              <w:left w:val="single" w:sz="12" w:space="0" w:color="244061" w:themeColor="accent1" w:themeShade="80"/>
            </w:tcBorders>
            <w:vAlign w:val="center"/>
          </w:tcPr>
          <w:p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65F1B" w:rsidRPr="00A40276" w:rsidRDefault="00094455" w:rsidP="002A042C">
            <w:pPr>
              <w:jc w:val="center"/>
              <w:rPr>
                <w:rFonts w:ascii="Arial" w:hAnsi="Arial" w:cs="Arial"/>
                <w:lang w:val="es-BO"/>
              </w:rPr>
            </w:pPr>
            <w:r>
              <w:rPr>
                <w:rFonts w:ascii="Arial" w:hAnsi="Arial" w:cs="Arial"/>
                <w:lang w:val="es-BO"/>
              </w:rPr>
              <w:t>Calle 16 de Obrajes N° 220, Edificio Centro de Negocios Obrajes Piso 2, La Paz- Bolivia</w:t>
            </w:r>
          </w:p>
        </w:tc>
        <w:tc>
          <w:tcPr>
            <w:tcW w:w="1927" w:type="dxa"/>
            <w:gridSpan w:val="15"/>
            <w:tcBorders>
              <w:left w:val="single" w:sz="4" w:space="0" w:color="auto"/>
              <w:right w:val="single" w:sz="4" w:space="0" w:color="auto"/>
            </w:tcBorders>
            <w:shd w:val="clear" w:color="auto" w:fill="auto"/>
          </w:tcPr>
          <w:p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5B02" w:rsidRPr="00A40276" w:rsidRDefault="00EF6979" w:rsidP="00AE5B02">
            <w:pPr>
              <w:ind w:left="-54"/>
              <w:jc w:val="center"/>
              <w:rPr>
                <w:rFonts w:ascii="Arial" w:hAnsi="Arial" w:cs="Arial"/>
                <w:lang w:val="es-BO"/>
              </w:rPr>
            </w:pPr>
            <w:r w:rsidRPr="00EF6979">
              <w:rPr>
                <w:rFonts w:ascii="Arial" w:hAnsi="Arial" w:cs="Arial"/>
                <w:sz w:val="12"/>
                <w:lang w:val="es-BO"/>
              </w:rPr>
              <w:t>0</w:t>
            </w:r>
            <w:r w:rsidR="00094455" w:rsidRPr="00EF6979">
              <w:rPr>
                <w:rFonts w:ascii="Arial" w:hAnsi="Arial" w:cs="Arial"/>
                <w:sz w:val="12"/>
                <w:lang w:val="es-BO"/>
              </w:rPr>
              <w:t>8:30 A</w:t>
            </w:r>
            <w:r w:rsidRPr="00EF6979">
              <w:rPr>
                <w:rFonts w:ascii="Arial" w:hAnsi="Arial" w:cs="Arial"/>
                <w:sz w:val="12"/>
                <w:lang w:val="es-BO"/>
              </w:rPr>
              <w:t xml:space="preserve"> 1</w:t>
            </w:r>
            <w:r w:rsidR="00AE5B02">
              <w:rPr>
                <w:rFonts w:ascii="Arial" w:hAnsi="Arial" w:cs="Arial"/>
                <w:sz w:val="12"/>
                <w:lang w:val="es-BO"/>
              </w:rPr>
              <w:t>6</w:t>
            </w:r>
            <w:r w:rsidRPr="00EF6979">
              <w:rPr>
                <w:rFonts w:ascii="Arial" w:hAnsi="Arial" w:cs="Arial"/>
                <w:sz w:val="12"/>
                <w:lang w:val="es-BO"/>
              </w:rPr>
              <w:t xml:space="preserve">:30 </w:t>
            </w:r>
          </w:p>
          <w:p w:rsidR="00094455" w:rsidRPr="00A40276" w:rsidRDefault="00094455" w:rsidP="00EF6979">
            <w:pPr>
              <w:ind w:left="-54"/>
              <w:jc w:val="center"/>
              <w:rPr>
                <w:rFonts w:ascii="Arial" w:hAnsi="Arial" w:cs="Arial"/>
                <w:lang w:val="es-BO"/>
              </w:rPr>
            </w:pPr>
          </w:p>
        </w:tc>
        <w:tc>
          <w:tcPr>
            <w:tcW w:w="888" w:type="dxa"/>
            <w:gridSpan w:val="4"/>
            <w:tcBorders>
              <w:left w:val="single" w:sz="4" w:space="0" w:color="auto"/>
              <w:right w:val="single" w:sz="12" w:space="0" w:color="244061" w:themeColor="accent1" w:themeShade="80"/>
            </w:tcBorders>
          </w:tcPr>
          <w:p w:rsidR="00765F1B" w:rsidRPr="00A40276" w:rsidRDefault="00765F1B" w:rsidP="003B46C3">
            <w:pPr>
              <w:rPr>
                <w:rFonts w:ascii="Arial" w:hAnsi="Arial" w:cs="Arial"/>
                <w:lang w:val="es-BO"/>
              </w:rPr>
            </w:pPr>
          </w:p>
        </w:tc>
      </w:tr>
      <w:tr w:rsidR="001B49E5" w:rsidRPr="00A40276" w:rsidTr="00765F1B">
        <w:trPr>
          <w:jc w:val="center"/>
        </w:trPr>
        <w:tc>
          <w:tcPr>
            <w:tcW w:w="1330"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rsidR="00765F1B" w:rsidRPr="00A40276" w:rsidRDefault="00765F1B" w:rsidP="003B46C3">
            <w:pPr>
              <w:rPr>
                <w:rFonts w:ascii="Arial" w:hAnsi="Arial" w:cs="Arial"/>
                <w:sz w:val="8"/>
                <w:szCs w:val="2"/>
                <w:lang w:val="es-BO"/>
              </w:rPr>
            </w:pPr>
          </w:p>
        </w:tc>
        <w:tc>
          <w:tcPr>
            <w:tcW w:w="280" w:type="dxa"/>
            <w:gridSpan w:val="2"/>
            <w:shd w:val="clear" w:color="auto" w:fill="auto"/>
          </w:tcPr>
          <w:p w:rsidR="00765F1B" w:rsidRPr="00A40276" w:rsidRDefault="00765F1B" w:rsidP="003B46C3">
            <w:pPr>
              <w:rPr>
                <w:rFonts w:ascii="Arial" w:hAnsi="Arial" w:cs="Arial"/>
                <w:sz w:val="8"/>
                <w:szCs w:val="2"/>
                <w:lang w:val="es-BO"/>
              </w:rPr>
            </w:pPr>
          </w:p>
        </w:tc>
        <w:tc>
          <w:tcPr>
            <w:tcW w:w="281" w:type="dxa"/>
            <w:gridSpan w:val="2"/>
            <w:shd w:val="clear" w:color="auto" w:fill="auto"/>
          </w:tcPr>
          <w:p w:rsidR="00765F1B" w:rsidRPr="00A40276" w:rsidRDefault="00765F1B" w:rsidP="003B46C3">
            <w:pPr>
              <w:rPr>
                <w:rFonts w:ascii="Arial" w:hAnsi="Arial" w:cs="Arial"/>
                <w:sz w:val="8"/>
                <w:szCs w:val="2"/>
                <w:lang w:val="es-BO"/>
              </w:rPr>
            </w:pPr>
          </w:p>
        </w:tc>
        <w:tc>
          <w:tcPr>
            <w:tcW w:w="271" w:type="dxa"/>
            <w:gridSpan w:val="2"/>
            <w:shd w:val="clear" w:color="auto" w:fill="auto"/>
          </w:tcPr>
          <w:p w:rsidR="00765F1B" w:rsidRPr="00A40276" w:rsidRDefault="00765F1B" w:rsidP="003B46C3">
            <w:pPr>
              <w:rPr>
                <w:rFonts w:ascii="Arial" w:hAnsi="Arial" w:cs="Arial"/>
                <w:sz w:val="8"/>
                <w:szCs w:val="2"/>
                <w:lang w:val="es-BO"/>
              </w:rPr>
            </w:pPr>
          </w:p>
        </w:tc>
        <w:tc>
          <w:tcPr>
            <w:tcW w:w="280" w:type="dxa"/>
            <w:gridSpan w:val="2"/>
            <w:shd w:val="clear" w:color="auto" w:fill="auto"/>
          </w:tcPr>
          <w:p w:rsidR="00765F1B" w:rsidRPr="00A40276" w:rsidRDefault="00765F1B" w:rsidP="003B46C3">
            <w:pPr>
              <w:rPr>
                <w:rFonts w:ascii="Arial" w:hAnsi="Arial" w:cs="Arial"/>
                <w:sz w:val="8"/>
                <w:szCs w:val="2"/>
                <w:lang w:val="es-BO"/>
              </w:rPr>
            </w:pPr>
          </w:p>
        </w:tc>
        <w:tc>
          <w:tcPr>
            <w:tcW w:w="275" w:type="dxa"/>
            <w:gridSpan w:val="2"/>
            <w:shd w:val="clear" w:color="auto" w:fill="auto"/>
          </w:tcPr>
          <w:p w:rsidR="00765F1B" w:rsidRPr="00A40276" w:rsidRDefault="00765F1B" w:rsidP="003B46C3">
            <w:pPr>
              <w:rPr>
                <w:rFonts w:ascii="Arial" w:hAnsi="Arial" w:cs="Arial"/>
                <w:sz w:val="8"/>
                <w:szCs w:val="2"/>
                <w:lang w:val="es-BO"/>
              </w:rPr>
            </w:pPr>
          </w:p>
        </w:tc>
        <w:tc>
          <w:tcPr>
            <w:tcW w:w="280" w:type="dxa"/>
            <w:gridSpan w:val="2"/>
          </w:tcPr>
          <w:p w:rsidR="00765F1B" w:rsidRPr="00A40276" w:rsidRDefault="00765F1B" w:rsidP="003B46C3">
            <w:pPr>
              <w:rPr>
                <w:rFonts w:ascii="Arial" w:hAnsi="Arial" w:cs="Arial"/>
                <w:sz w:val="8"/>
                <w:szCs w:val="2"/>
                <w:lang w:val="es-BO"/>
              </w:rPr>
            </w:pPr>
          </w:p>
        </w:tc>
        <w:tc>
          <w:tcPr>
            <w:tcW w:w="280" w:type="dxa"/>
            <w:gridSpan w:val="2"/>
            <w:shd w:val="clear" w:color="auto" w:fill="auto"/>
          </w:tcPr>
          <w:p w:rsidR="00765F1B" w:rsidRPr="00A40276" w:rsidRDefault="00765F1B" w:rsidP="003B46C3">
            <w:pPr>
              <w:rPr>
                <w:rFonts w:ascii="Arial" w:hAnsi="Arial" w:cs="Arial"/>
                <w:sz w:val="8"/>
                <w:szCs w:val="2"/>
                <w:lang w:val="es-BO"/>
              </w:rPr>
            </w:pPr>
          </w:p>
        </w:tc>
        <w:tc>
          <w:tcPr>
            <w:tcW w:w="276" w:type="dxa"/>
            <w:gridSpan w:val="2"/>
            <w:shd w:val="clear" w:color="auto" w:fill="auto"/>
          </w:tcPr>
          <w:p w:rsidR="00765F1B" w:rsidRPr="00A40276" w:rsidRDefault="00765F1B" w:rsidP="003B46C3">
            <w:pPr>
              <w:rPr>
                <w:rFonts w:ascii="Arial" w:hAnsi="Arial" w:cs="Arial"/>
                <w:sz w:val="8"/>
                <w:szCs w:val="2"/>
                <w:lang w:val="es-BO"/>
              </w:rPr>
            </w:pPr>
          </w:p>
        </w:tc>
        <w:tc>
          <w:tcPr>
            <w:tcW w:w="277" w:type="dxa"/>
            <w:gridSpan w:val="2"/>
            <w:shd w:val="clear" w:color="auto" w:fill="auto"/>
          </w:tcPr>
          <w:p w:rsidR="00765F1B" w:rsidRPr="00A40276" w:rsidRDefault="00765F1B" w:rsidP="003B46C3">
            <w:pPr>
              <w:rPr>
                <w:rFonts w:ascii="Arial" w:hAnsi="Arial" w:cs="Arial"/>
                <w:sz w:val="8"/>
                <w:szCs w:val="2"/>
                <w:lang w:val="es-BO"/>
              </w:rPr>
            </w:pPr>
          </w:p>
        </w:tc>
        <w:tc>
          <w:tcPr>
            <w:tcW w:w="277"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3"/>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4"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3"/>
            <w:shd w:val="clear" w:color="auto" w:fill="auto"/>
          </w:tcPr>
          <w:p w:rsidR="00765F1B" w:rsidRPr="00A40276" w:rsidRDefault="00765F1B" w:rsidP="003B46C3">
            <w:pPr>
              <w:rPr>
                <w:rFonts w:ascii="Arial" w:hAnsi="Arial" w:cs="Arial"/>
                <w:sz w:val="8"/>
                <w:szCs w:val="2"/>
                <w:lang w:val="es-BO"/>
              </w:rPr>
            </w:pPr>
          </w:p>
        </w:tc>
        <w:tc>
          <w:tcPr>
            <w:tcW w:w="273" w:type="dxa"/>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2"/>
                <w:lang w:val="es-BO"/>
              </w:rPr>
            </w:pPr>
          </w:p>
        </w:tc>
      </w:tr>
      <w:tr w:rsidR="001B49E5" w:rsidRPr="00A40276" w:rsidTr="00765F1B">
        <w:trPr>
          <w:jc w:val="center"/>
        </w:trPr>
        <w:tc>
          <w:tcPr>
            <w:tcW w:w="1330" w:type="dxa"/>
            <w:gridSpan w:val="7"/>
            <w:tcBorders>
              <w:left w:val="single" w:sz="12" w:space="0" w:color="244061" w:themeColor="accent1" w:themeShade="80"/>
            </w:tcBorders>
            <w:vAlign w:val="center"/>
          </w:tcPr>
          <w:p w:rsidR="00765F1B" w:rsidRPr="00A40276" w:rsidRDefault="00765F1B" w:rsidP="003B46C3">
            <w:pPr>
              <w:jc w:val="right"/>
              <w:rPr>
                <w:rFonts w:ascii="Arial" w:hAnsi="Arial" w:cs="Arial"/>
                <w:b/>
                <w:sz w:val="10"/>
                <w:szCs w:val="8"/>
                <w:lang w:val="es-BO"/>
              </w:rPr>
            </w:pPr>
          </w:p>
        </w:tc>
        <w:tc>
          <w:tcPr>
            <w:tcW w:w="556" w:type="dxa"/>
            <w:gridSpan w:val="4"/>
          </w:tcPr>
          <w:p w:rsidR="00765F1B" w:rsidRPr="00A40276" w:rsidRDefault="00765F1B" w:rsidP="003B46C3">
            <w:pPr>
              <w:rPr>
                <w:rFonts w:ascii="Arial" w:hAnsi="Arial" w:cs="Arial"/>
                <w:sz w:val="10"/>
                <w:szCs w:val="8"/>
                <w:lang w:val="es-BO"/>
              </w:rPr>
            </w:pPr>
          </w:p>
        </w:tc>
        <w:tc>
          <w:tcPr>
            <w:tcW w:w="280" w:type="dxa"/>
            <w:gridSpan w:val="2"/>
          </w:tcPr>
          <w:p w:rsidR="00765F1B" w:rsidRPr="00A40276" w:rsidRDefault="00765F1B" w:rsidP="003B46C3">
            <w:pPr>
              <w:rPr>
                <w:rFonts w:ascii="Arial" w:hAnsi="Arial" w:cs="Arial"/>
                <w:sz w:val="10"/>
                <w:szCs w:val="8"/>
                <w:lang w:val="es-BO"/>
              </w:rPr>
            </w:pPr>
          </w:p>
        </w:tc>
        <w:tc>
          <w:tcPr>
            <w:tcW w:w="281" w:type="dxa"/>
            <w:gridSpan w:val="2"/>
          </w:tcPr>
          <w:p w:rsidR="00765F1B" w:rsidRPr="00A40276" w:rsidRDefault="00765F1B" w:rsidP="003B46C3">
            <w:pPr>
              <w:rPr>
                <w:rFonts w:ascii="Arial" w:hAnsi="Arial" w:cs="Arial"/>
                <w:sz w:val="10"/>
                <w:szCs w:val="8"/>
                <w:lang w:val="es-BO"/>
              </w:rPr>
            </w:pPr>
          </w:p>
        </w:tc>
        <w:tc>
          <w:tcPr>
            <w:tcW w:w="271" w:type="dxa"/>
            <w:gridSpan w:val="2"/>
          </w:tcPr>
          <w:p w:rsidR="00765F1B" w:rsidRPr="00A40276" w:rsidRDefault="00765F1B" w:rsidP="003B46C3">
            <w:pPr>
              <w:rPr>
                <w:rFonts w:ascii="Arial" w:hAnsi="Arial" w:cs="Arial"/>
                <w:sz w:val="10"/>
                <w:szCs w:val="8"/>
                <w:lang w:val="es-BO"/>
              </w:rPr>
            </w:pPr>
          </w:p>
        </w:tc>
        <w:tc>
          <w:tcPr>
            <w:tcW w:w="280" w:type="dxa"/>
            <w:gridSpan w:val="2"/>
          </w:tcPr>
          <w:p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rsidR="00765F1B" w:rsidRPr="00A40276" w:rsidRDefault="00765F1B" w:rsidP="003B46C3">
            <w:pPr>
              <w:rPr>
                <w:rFonts w:ascii="Arial" w:hAnsi="Arial" w:cs="Arial"/>
                <w:sz w:val="10"/>
                <w:szCs w:val="8"/>
                <w:lang w:val="es-BO"/>
              </w:rPr>
            </w:pPr>
          </w:p>
        </w:tc>
      </w:tr>
      <w:tr w:rsidR="001B49E5" w:rsidRPr="00A40276" w:rsidTr="00BA2DD1">
        <w:trPr>
          <w:jc w:val="center"/>
        </w:trPr>
        <w:tc>
          <w:tcPr>
            <w:tcW w:w="2718" w:type="dxa"/>
            <w:gridSpan w:val="17"/>
            <w:tcBorders>
              <w:left w:val="single" w:sz="12" w:space="0" w:color="244061" w:themeColor="accent1" w:themeShade="80"/>
            </w:tcBorders>
            <w:vAlign w:val="center"/>
          </w:tcPr>
          <w:p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A042C" w:rsidRPr="00A40276" w:rsidRDefault="00AE5B02" w:rsidP="0060073F">
            <w:pPr>
              <w:jc w:val="center"/>
              <w:rPr>
                <w:rFonts w:ascii="Arial" w:hAnsi="Arial" w:cs="Arial"/>
                <w:lang w:val="es-BO"/>
              </w:rPr>
            </w:pPr>
            <w:r>
              <w:rPr>
                <w:rFonts w:ascii="Arial" w:hAnsi="Arial" w:cs="Arial"/>
                <w:lang w:val="es-BO"/>
              </w:rPr>
              <w:t>JHONNY FACUNDO CASTRO CAZÓN</w:t>
            </w:r>
          </w:p>
        </w:tc>
        <w:tc>
          <w:tcPr>
            <w:tcW w:w="274" w:type="dxa"/>
            <w:gridSpan w:val="2"/>
            <w:tcBorders>
              <w:left w:val="single" w:sz="4" w:space="0" w:color="auto"/>
              <w:right w:val="single" w:sz="4" w:space="0" w:color="auto"/>
            </w:tcBorders>
          </w:tcPr>
          <w:p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5B02" w:rsidRDefault="00AE5B02" w:rsidP="002A042C">
            <w:pPr>
              <w:jc w:val="center"/>
              <w:rPr>
                <w:rFonts w:ascii="Arial" w:hAnsi="Arial" w:cs="Arial"/>
                <w:lang w:val="es-BO"/>
              </w:rPr>
            </w:pPr>
          </w:p>
          <w:p w:rsidR="00765F1B" w:rsidRDefault="00756E05" w:rsidP="002A042C">
            <w:pPr>
              <w:jc w:val="center"/>
              <w:rPr>
                <w:rFonts w:ascii="Arial" w:hAnsi="Arial" w:cs="Arial"/>
                <w:lang w:val="es-BO"/>
              </w:rPr>
            </w:pPr>
            <w:r>
              <w:rPr>
                <w:rFonts w:ascii="Arial" w:hAnsi="Arial" w:cs="Arial"/>
                <w:lang w:val="es-BO"/>
              </w:rPr>
              <w:t>SERVICIOS GENERALES</w:t>
            </w:r>
          </w:p>
          <w:p w:rsidR="00D51BCF" w:rsidRPr="00A40276" w:rsidRDefault="00D51BCF" w:rsidP="002A042C">
            <w:pPr>
              <w:jc w:val="center"/>
              <w:rPr>
                <w:rFonts w:ascii="Arial" w:hAnsi="Arial" w:cs="Arial"/>
                <w:lang w:val="es-BO"/>
              </w:rPr>
            </w:pPr>
          </w:p>
        </w:tc>
        <w:tc>
          <w:tcPr>
            <w:tcW w:w="274" w:type="dxa"/>
            <w:gridSpan w:val="2"/>
            <w:tcBorders>
              <w:left w:val="single" w:sz="4" w:space="0" w:color="auto"/>
              <w:right w:val="single" w:sz="4" w:space="0" w:color="auto"/>
            </w:tcBorders>
          </w:tcPr>
          <w:p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65F1B" w:rsidRPr="00A40276" w:rsidRDefault="00756E05" w:rsidP="00BA2DD1">
            <w:pPr>
              <w:jc w:val="center"/>
              <w:rPr>
                <w:rFonts w:ascii="Arial" w:hAnsi="Arial" w:cs="Arial"/>
                <w:lang w:val="es-BO"/>
              </w:rPr>
            </w:pPr>
            <w:r>
              <w:rPr>
                <w:rFonts w:ascii="Arial" w:hAnsi="Arial" w:cs="Arial"/>
                <w:lang w:val="es-BO"/>
              </w:rPr>
              <w:t>DIRECCION NACIONAL ADMINISTRATIVA FINANCIERA</w:t>
            </w:r>
          </w:p>
        </w:tc>
        <w:tc>
          <w:tcPr>
            <w:tcW w:w="888" w:type="dxa"/>
            <w:gridSpan w:val="4"/>
            <w:tcBorders>
              <w:left w:val="single" w:sz="4" w:space="0" w:color="auto"/>
              <w:right w:val="single" w:sz="12" w:space="0" w:color="244061" w:themeColor="accent1" w:themeShade="80"/>
            </w:tcBorders>
          </w:tcPr>
          <w:p w:rsidR="00765F1B" w:rsidRPr="00A40276" w:rsidRDefault="00765F1B" w:rsidP="003B46C3">
            <w:pPr>
              <w:rPr>
                <w:rFonts w:ascii="Arial" w:hAnsi="Arial" w:cs="Arial"/>
                <w:lang w:val="es-BO"/>
              </w:rPr>
            </w:pPr>
          </w:p>
        </w:tc>
      </w:tr>
      <w:tr w:rsidR="001B49E5" w:rsidRPr="00A40276" w:rsidTr="00765F1B">
        <w:trPr>
          <w:jc w:val="center"/>
        </w:trPr>
        <w:tc>
          <w:tcPr>
            <w:tcW w:w="1330"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lang w:val="es-BO"/>
              </w:rPr>
            </w:pPr>
          </w:p>
        </w:tc>
        <w:tc>
          <w:tcPr>
            <w:tcW w:w="556" w:type="dxa"/>
            <w:gridSpan w:val="4"/>
            <w:shd w:val="clear" w:color="auto" w:fill="auto"/>
          </w:tcPr>
          <w:p w:rsidR="00765F1B" w:rsidRPr="00A40276" w:rsidRDefault="00765F1B" w:rsidP="003B46C3">
            <w:pPr>
              <w:rPr>
                <w:rFonts w:ascii="Arial" w:hAnsi="Arial" w:cs="Arial"/>
                <w:lang w:val="es-BO"/>
              </w:rPr>
            </w:pPr>
          </w:p>
        </w:tc>
        <w:tc>
          <w:tcPr>
            <w:tcW w:w="280" w:type="dxa"/>
            <w:gridSpan w:val="2"/>
            <w:shd w:val="clear" w:color="auto" w:fill="auto"/>
          </w:tcPr>
          <w:p w:rsidR="00765F1B" w:rsidRPr="00A40276" w:rsidRDefault="00765F1B" w:rsidP="003B46C3">
            <w:pPr>
              <w:rPr>
                <w:rFonts w:ascii="Arial" w:hAnsi="Arial" w:cs="Arial"/>
                <w:lang w:val="es-BO"/>
              </w:rPr>
            </w:pPr>
          </w:p>
        </w:tc>
        <w:tc>
          <w:tcPr>
            <w:tcW w:w="281" w:type="dxa"/>
            <w:gridSpan w:val="2"/>
            <w:shd w:val="clear" w:color="auto" w:fill="auto"/>
          </w:tcPr>
          <w:p w:rsidR="00765F1B" w:rsidRPr="00A40276" w:rsidRDefault="00765F1B" w:rsidP="003B46C3">
            <w:pPr>
              <w:rPr>
                <w:rFonts w:ascii="Arial" w:hAnsi="Arial" w:cs="Arial"/>
                <w:lang w:val="es-BO"/>
              </w:rPr>
            </w:pPr>
          </w:p>
        </w:tc>
        <w:tc>
          <w:tcPr>
            <w:tcW w:w="271" w:type="dxa"/>
            <w:gridSpan w:val="2"/>
            <w:shd w:val="clear" w:color="auto" w:fill="auto"/>
          </w:tcPr>
          <w:p w:rsidR="00765F1B" w:rsidRPr="00A40276" w:rsidRDefault="00765F1B" w:rsidP="003B46C3">
            <w:pPr>
              <w:rPr>
                <w:rFonts w:ascii="Arial" w:hAnsi="Arial" w:cs="Arial"/>
                <w:lang w:val="es-BO"/>
              </w:rPr>
            </w:pPr>
          </w:p>
        </w:tc>
        <w:tc>
          <w:tcPr>
            <w:tcW w:w="280" w:type="dxa"/>
            <w:gridSpan w:val="2"/>
            <w:shd w:val="clear" w:color="auto" w:fill="auto"/>
          </w:tcPr>
          <w:p w:rsidR="00765F1B" w:rsidRPr="00A40276" w:rsidRDefault="00765F1B" w:rsidP="003B46C3">
            <w:pPr>
              <w:rPr>
                <w:rFonts w:ascii="Arial" w:hAnsi="Arial" w:cs="Arial"/>
                <w:lang w:val="es-BO"/>
              </w:rPr>
            </w:pPr>
          </w:p>
        </w:tc>
        <w:tc>
          <w:tcPr>
            <w:tcW w:w="275" w:type="dxa"/>
            <w:gridSpan w:val="2"/>
            <w:shd w:val="clear" w:color="auto" w:fill="auto"/>
          </w:tcPr>
          <w:p w:rsidR="00765F1B" w:rsidRPr="00A40276" w:rsidRDefault="00765F1B" w:rsidP="003B46C3">
            <w:pPr>
              <w:rPr>
                <w:rFonts w:ascii="Arial" w:hAnsi="Arial" w:cs="Arial"/>
                <w:lang w:val="es-BO"/>
              </w:rPr>
            </w:pPr>
          </w:p>
        </w:tc>
        <w:tc>
          <w:tcPr>
            <w:tcW w:w="280" w:type="dxa"/>
            <w:gridSpan w:val="2"/>
          </w:tcPr>
          <w:p w:rsidR="00765F1B" w:rsidRPr="00A40276" w:rsidRDefault="00765F1B" w:rsidP="003B46C3">
            <w:pPr>
              <w:rPr>
                <w:rFonts w:ascii="Arial" w:hAnsi="Arial" w:cs="Arial"/>
                <w:lang w:val="es-BO"/>
              </w:rPr>
            </w:pPr>
          </w:p>
        </w:tc>
        <w:tc>
          <w:tcPr>
            <w:tcW w:w="280" w:type="dxa"/>
            <w:gridSpan w:val="2"/>
            <w:shd w:val="clear" w:color="auto" w:fill="auto"/>
          </w:tcPr>
          <w:p w:rsidR="00765F1B" w:rsidRPr="00A40276" w:rsidRDefault="00765F1B" w:rsidP="003B46C3">
            <w:pPr>
              <w:rPr>
                <w:rFonts w:ascii="Arial" w:hAnsi="Arial" w:cs="Arial"/>
                <w:lang w:val="es-BO"/>
              </w:rPr>
            </w:pPr>
          </w:p>
        </w:tc>
        <w:tc>
          <w:tcPr>
            <w:tcW w:w="276" w:type="dxa"/>
            <w:gridSpan w:val="2"/>
            <w:shd w:val="clear" w:color="auto" w:fill="auto"/>
          </w:tcPr>
          <w:p w:rsidR="00765F1B" w:rsidRPr="00A40276" w:rsidRDefault="00765F1B" w:rsidP="003B46C3">
            <w:pPr>
              <w:rPr>
                <w:rFonts w:ascii="Arial" w:hAnsi="Arial" w:cs="Arial"/>
                <w:lang w:val="es-BO"/>
              </w:rPr>
            </w:pPr>
          </w:p>
        </w:tc>
        <w:tc>
          <w:tcPr>
            <w:tcW w:w="277" w:type="dxa"/>
            <w:gridSpan w:val="2"/>
            <w:shd w:val="clear" w:color="auto" w:fill="auto"/>
          </w:tcPr>
          <w:p w:rsidR="00765F1B" w:rsidRPr="00A40276" w:rsidRDefault="00765F1B" w:rsidP="003B46C3">
            <w:pPr>
              <w:rPr>
                <w:rFonts w:ascii="Arial" w:hAnsi="Arial" w:cs="Arial"/>
                <w:lang w:val="es-BO"/>
              </w:rPr>
            </w:pPr>
          </w:p>
        </w:tc>
        <w:tc>
          <w:tcPr>
            <w:tcW w:w="277"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3" w:type="dxa"/>
            <w:gridSpan w:val="3"/>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4"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3" w:type="dxa"/>
            <w:gridSpan w:val="3"/>
            <w:shd w:val="clear" w:color="auto" w:fill="auto"/>
          </w:tcPr>
          <w:p w:rsidR="00765F1B" w:rsidRPr="00A40276" w:rsidRDefault="00765F1B" w:rsidP="003B46C3">
            <w:pPr>
              <w:rPr>
                <w:rFonts w:ascii="Arial" w:hAnsi="Arial" w:cs="Arial"/>
                <w:lang w:val="es-BO"/>
              </w:rPr>
            </w:pPr>
          </w:p>
        </w:tc>
        <w:tc>
          <w:tcPr>
            <w:tcW w:w="273" w:type="dxa"/>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273" w:type="dxa"/>
            <w:gridSpan w:val="2"/>
            <w:shd w:val="clear" w:color="auto" w:fill="auto"/>
          </w:tcPr>
          <w:p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lang w:val="es-BO"/>
              </w:rPr>
            </w:pPr>
          </w:p>
        </w:tc>
      </w:tr>
      <w:tr w:rsidR="001B49E5" w:rsidRPr="00A40276" w:rsidTr="00BA2DD1">
        <w:trPr>
          <w:jc w:val="center"/>
        </w:trPr>
        <w:tc>
          <w:tcPr>
            <w:tcW w:w="839" w:type="dxa"/>
            <w:gridSpan w:val="5"/>
            <w:tcBorders>
              <w:left w:val="single" w:sz="12" w:space="0" w:color="244061" w:themeColor="accent1" w:themeShade="80"/>
              <w:right w:val="single" w:sz="4" w:space="0" w:color="auto"/>
            </w:tcBorders>
            <w:vAlign w:val="center"/>
          </w:tcPr>
          <w:p w:rsidR="00765F1B" w:rsidRPr="00A40276" w:rsidRDefault="00765F1B" w:rsidP="003B46C3">
            <w:pPr>
              <w:jc w:val="right"/>
              <w:rPr>
                <w:rFonts w:ascii="Arial" w:hAnsi="Arial" w:cs="Arial"/>
                <w:lang w:val="es-BO"/>
              </w:rPr>
            </w:pPr>
            <w:r w:rsidRPr="00A40276">
              <w:rPr>
                <w:rFonts w:ascii="Arial" w:hAnsi="Arial" w:cs="Arial"/>
                <w:lang w:val="es-BO"/>
              </w:rPr>
              <w:lastRenderedPageBreak/>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65F1B" w:rsidRPr="00A40276" w:rsidRDefault="00756E05" w:rsidP="003B46C3">
            <w:pPr>
              <w:rPr>
                <w:rFonts w:ascii="Arial" w:hAnsi="Arial" w:cs="Arial"/>
                <w:lang w:val="es-BO"/>
              </w:rPr>
            </w:pPr>
            <w:r>
              <w:rPr>
                <w:rFonts w:ascii="Arial" w:hAnsi="Arial" w:cs="Arial"/>
                <w:lang w:val="es-BO"/>
              </w:rPr>
              <w:t>2125057 - 2125081</w:t>
            </w:r>
          </w:p>
        </w:tc>
        <w:tc>
          <w:tcPr>
            <w:tcW w:w="280" w:type="dxa"/>
            <w:gridSpan w:val="2"/>
            <w:tcBorders>
              <w:left w:val="single" w:sz="4" w:space="0" w:color="auto"/>
            </w:tcBorders>
            <w:vAlign w:val="center"/>
          </w:tcPr>
          <w:p w:rsidR="00765F1B" w:rsidRPr="00A40276" w:rsidRDefault="00765F1B" w:rsidP="003B46C3">
            <w:pPr>
              <w:rPr>
                <w:rFonts w:ascii="Arial" w:hAnsi="Arial" w:cs="Arial"/>
                <w:lang w:val="es-BO"/>
              </w:rPr>
            </w:pPr>
          </w:p>
        </w:tc>
        <w:tc>
          <w:tcPr>
            <w:tcW w:w="552" w:type="dxa"/>
            <w:gridSpan w:val="4"/>
            <w:tcBorders>
              <w:left w:val="nil"/>
            </w:tcBorders>
          </w:tcPr>
          <w:p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65F1B" w:rsidRPr="00A40276" w:rsidRDefault="006D43CB" w:rsidP="00BA2DD1">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rsidR="00765F1B" w:rsidRPr="00A40276" w:rsidRDefault="00765F1B" w:rsidP="003B46C3">
            <w:pPr>
              <w:rPr>
                <w:rFonts w:ascii="Arial" w:hAnsi="Arial" w:cs="Arial"/>
                <w:lang w:val="es-BO"/>
              </w:rPr>
            </w:pPr>
          </w:p>
        </w:tc>
        <w:tc>
          <w:tcPr>
            <w:tcW w:w="1646" w:type="dxa"/>
            <w:gridSpan w:val="12"/>
            <w:tcBorders>
              <w:right w:val="single" w:sz="4" w:space="0" w:color="auto"/>
            </w:tcBorders>
          </w:tcPr>
          <w:p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A2DD1" w:rsidRPr="00A40276" w:rsidRDefault="00AE5B02" w:rsidP="00AE5B02">
            <w:pPr>
              <w:rPr>
                <w:rFonts w:ascii="Arial" w:hAnsi="Arial" w:cs="Arial"/>
                <w:lang w:val="es-BO"/>
              </w:rPr>
            </w:pPr>
            <w:r w:rsidRPr="00AE5B02">
              <w:rPr>
                <w:rStyle w:val="Hipervnculo"/>
                <w:rFonts w:ascii="Arial" w:hAnsi="Arial" w:cs="Arial"/>
                <w:lang w:val="es-BO"/>
              </w:rPr>
              <w:t>fcastro@aj.gob.bo</w:t>
            </w:r>
          </w:p>
        </w:tc>
        <w:tc>
          <w:tcPr>
            <w:tcW w:w="273" w:type="dxa"/>
            <w:gridSpan w:val="2"/>
            <w:tcBorders>
              <w:left w:val="single" w:sz="4" w:space="0" w:color="auto"/>
            </w:tcBorders>
          </w:tcPr>
          <w:p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rsidR="00765F1B" w:rsidRPr="00A40276" w:rsidRDefault="00765F1B" w:rsidP="003B46C3">
            <w:pPr>
              <w:rPr>
                <w:rFonts w:ascii="Arial" w:hAnsi="Arial" w:cs="Arial"/>
                <w:lang w:val="es-BO"/>
              </w:rPr>
            </w:pPr>
          </w:p>
        </w:tc>
      </w:tr>
      <w:tr w:rsidR="001B49E5" w:rsidRPr="00A40276" w:rsidTr="00765F1B">
        <w:trPr>
          <w:jc w:val="center"/>
        </w:trPr>
        <w:tc>
          <w:tcPr>
            <w:tcW w:w="1330" w:type="dxa"/>
            <w:gridSpan w:val="7"/>
            <w:tcBorders>
              <w:left w:val="single" w:sz="12" w:space="0" w:color="244061" w:themeColor="accent1" w:themeShade="80"/>
            </w:tcBorders>
            <w:shd w:val="clear" w:color="auto" w:fill="auto"/>
            <w:vAlign w:val="center"/>
          </w:tcPr>
          <w:p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273" w:type="dxa"/>
            <w:gridSpan w:val="2"/>
            <w:shd w:val="clear" w:color="auto" w:fill="auto"/>
          </w:tcPr>
          <w:p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2"/>
                <w:lang w:val="es-BO"/>
              </w:rPr>
            </w:pPr>
          </w:p>
        </w:tc>
      </w:tr>
      <w:tr w:rsidR="00765F1B" w:rsidRPr="00A40276"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rsidR="00765F1B" w:rsidRPr="00666960" w:rsidRDefault="00765F1B" w:rsidP="0035258E">
            <w:pPr>
              <w:jc w:val="right"/>
              <w:rPr>
                <w:rFonts w:ascii="Arial" w:hAnsi="Arial" w:cs="Arial"/>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rPr>
              <w:t xml:space="preserve"> (Fondos en Custodia)</w:t>
            </w:r>
          </w:p>
          <w:p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rsidR="00ED0BA1" w:rsidRDefault="00ED0BA1" w:rsidP="00ED0BA1">
            <w:pPr>
              <w:widowControl w:val="0"/>
              <w:rPr>
                <w:rFonts w:ascii="Arial" w:hAnsi="Arial" w:cs="Arial"/>
              </w:rPr>
            </w:pPr>
            <w:r>
              <w:rPr>
                <w:rFonts w:ascii="Arial" w:hAnsi="Arial" w:cs="Arial"/>
              </w:rPr>
              <w:t>Número de Cuenta: 10000041173216</w:t>
            </w:r>
          </w:p>
          <w:p w:rsidR="00ED0BA1" w:rsidRDefault="00ED0BA1" w:rsidP="00ED0BA1">
            <w:pPr>
              <w:widowControl w:val="0"/>
              <w:rPr>
                <w:rFonts w:ascii="Arial" w:hAnsi="Arial" w:cs="Arial"/>
              </w:rPr>
            </w:pPr>
            <w:r>
              <w:rPr>
                <w:rFonts w:ascii="Arial" w:hAnsi="Arial" w:cs="Arial"/>
              </w:rPr>
              <w:t>Banco: Banco Unión S.A.</w:t>
            </w:r>
          </w:p>
          <w:p w:rsidR="00ED0BA1" w:rsidRDefault="00ED0BA1" w:rsidP="00ED0BA1">
            <w:pPr>
              <w:widowControl w:val="0"/>
              <w:rPr>
                <w:rFonts w:ascii="Arial" w:hAnsi="Arial" w:cs="Arial"/>
              </w:rPr>
            </w:pPr>
            <w:r>
              <w:rPr>
                <w:rFonts w:ascii="Arial" w:hAnsi="Arial" w:cs="Arial"/>
              </w:rPr>
              <w:t>Titular: Tesoro General de la Nación</w:t>
            </w:r>
          </w:p>
          <w:p w:rsidR="00ED0BA1" w:rsidRDefault="00ED0BA1" w:rsidP="00ED0BA1">
            <w:pPr>
              <w:rPr>
                <w:rFonts w:ascii="Arial" w:hAnsi="Arial" w:cs="Arial"/>
              </w:rPr>
            </w:pPr>
            <w:r>
              <w:rPr>
                <w:rFonts w:ascii="Arial" w:hAnsi="Arial" w:cs="Arial"/>
                <w:lang w:val="es-BO"/>
              </w:rPr>
              <w:t>Moneda: Bolivianos.</w:t>
            </w:r>
          </w:p>
          <w:p w:rsidR="00ED0BA1" w:rsidRDefault="00ED0BA1" w:rsidP="00D54942">
            <w:pPr>
              <w:rPr>
                <w:rFonts w:ascii="Arial" w:hAnsi="Arial" w:cs="Arial"/>
                <w:b/>
              </w:rPr>
            </w:pPr>
          </w:p>
          <w:p w:rsidR="00765F1B" w:rsidRPr="00F01F1F" w:rsidRDefault="00756E05" w:rsidP="00D54942">
            <w:pPr>
              <w:rPr>
                <w:rFonts w:ascii="Arial" w:hAnsi="Arial" w:cs="Arial"/>
                <w:highlight w:val="green"/>
                <w:lang w:val="es-BO"/>
              </w:rPr>
            </w:pPr>
            <w:r w:rsidRPr="00AE5B02">
              <w:rPr>
                <w:rFonts w:ascii="Arial" w:hAnsi="Arial" w:cs="Arial"/>
                <w:b/>
                <w:highlight w:val="yellow"/>
              </w:rPr>
              <w:t>“NO CORRESPONDE”</w:t>
            </w:r>
          </w:p>
        </w:tc>
        <w:tc>
          <w:tcPr>
            <w:tcW w:w="273" w:type="dxa"/>
            <w:gridSpan w:val="2"/>
            <w:tcBorders>
              <w:left w:val="single" w:sz="6" w:space="0" w:color="auto"/>
            </w:tcBorders>
            <w:shd w:val="clear" w:color="auto" w:fill="auto"/>
          </w:tcPr>
          <w:p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rsidR="00765F1B" w:rsidRPr="00A40276" w:rsidRDefault="00765F1B" w:rsidP="003B46C3">
            <w:pPr>
              <w:rPr>
                <w:rFonts w:ascii="Arial" w:hAnsi="Arial" w:cs="Arial"/>
                <w:sz w:val="8"/>
                <w:szCs w:val="2"/>
                <w:lang w:val="es-BO"/>
              </w:rPr>
            </w:pPr>
          </w:p>
        </w:tc>
      </w:tr>
      <w:tr w:rsidR="00765F1B" w:rsidRPr="00A40276"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rsidR="00765F1B" w:rsidRPr="00A40276" w:rsidRDefault="00765F1B" w:rsidP="003B46C3">
            <w:pPr>
              <w:rPr>
                <w:rFonts w:ascii="Arial" w:hAnsi="Arial" w:cs="Arial"/>
                <w:sz w:val="8"/>
                <w:szCs w:val="8"/>
                <w:lang w:val="es-BO"/>
              </w:rPr>
            </w:pPr>
          </w:p>
        </w:tc>
      </w:tr>
    </w:tbl>
    <w:p w:rsidR="00B35DBB" w:rsidRDefault="00B35DBB" w:rsidP="00B35DBB">
      <w:pPr>
        <w:rPr>
          <w:lang w:val="es-BO"/>
        </w:rPr>
      </w:pPr>
    </w:p>
    <w:p w:rsidR="00084633" w:rsidRDefault="00435C41" w:rsidP="00316D52">
      <w:pPr>
        <w:pStyle w:val="Puesto"/>
        <w:numPr>
          <w:ilvl w:val="0"/>
          <w:numId w:val="17"/>
        </w:numPr>
        <w:spacing w:before="0" w:after="0"/>
        <w:jc w:val="both"/>
      </w:pPr>
      <w:bookmarkStart w:id="162" w:name="_Toc94724713"/>
      <w:r w:rsidRPr="009956C4">
        <w:rPr>
          <w:rFonts w:ascii="Verdana" w:hAnsi="Verdana"/>
          <w:sz w:val="18"/>
          <w:szCs w:val="18"/>
        </w:rPr>
        <w:t>CRONOGRAMA DE PLAZOS</w:t>
      </w:r>
      <w:bookmarkEnd w:id="162"/>
    </w:p>
    <w:p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rsidR="00084633" w:rsidRPr="00A40276" w:rsidRDefault="00084633" w:rsidP="00316D52">
            <w:pPr>
              <w:pStyle w:val="Prrafodelista"/>
              <w:numPr>
                <w:ilvl w:val="2"/>
                <w:numId w:val="25"/>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rsidR="00084633" w:rsidRPr="00A40276" w:rsidRDefault="00084633" w:rsidP="00316D52">
            <w:pPr>
              <w:pStyle w:val="Prrafodelista"/>
              <w:numPr>
                <w:ilvl w:val="0"/>
                <w:numId w:val="32"/>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rsidR="00084633" w:rsidRPr="00A40276" w:rsidRDefault="00084633" w:rsidP="00316D52">
            <w:pPr>
              <w:pStyle w:val="Prrafodelista"/>
              <w:numPr>
                <w:ilvl w:val="0"/>
                <w:numId w:val="32"/>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rsidR="00084633" w:rsidRPr="00A40276" w:rsidRDefault="00084633" w:rsidP="00316D52">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rsidR="00084633" w:rsidRPr="00A40276" w:rsidRDefault="00084633" w:rsidP="00316D52">
            <w:pPr>
              <w:pStyle w:val="Prrafodelista"/>
              <w:numPr>
                <w:ilvl w:val="2"/>
                <w:numId w:val="25"/>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rsidR="00084633" w:rsidRDefault="00084633" w:rsidP="00B35DBB">
      <w:pPr>
        <w:rPr>
          <w:lang w:val="es-BO"/>
        </w:rPr>
      </w:pPr>
    </w:p>
    <w:p w:rsidR="00B27122"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5"/>
        <w:gridCol w:w="1399"/>
        <w:gridCol w:w="122"/>
        <w:gridCol w:w="120"/>
        <w:gridCol w:w="344"/>
        <w:gridCol w:w="120"/>
        <w:gridCol w:w="389"/>
        <w:gridCol w:w="120"/>
        <w:gridCol w:w="470"/>
        <w:gridCol w:w="120"/>
        <w:gridCol w:w="120"/>
        <w:gridCol w:w="335"/>
        <w:gridCol w:w="120"/>
        <w:gridCol w:w="296"/>
        <w:gridCol w:w="120"/>
        <w:gridCol w:w="120"/>
        <w:gridCol w:w="3598"/>
        <w:gridCol w:w="120"/>
      </w:tblGrid>
      <w:tr w:rsidR="00B27122" w:rsidRPr="000C6821"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ED0BA1" w:rsidRPr="000C6821" w:rsidTr="00435879">
        <w:trPr>
          <w:trHeight w:val="284"/>
        </w:trPr>
        <w:tc>
          <w:tcPr>
            <w:tcW w:w="142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205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ED0BA1" w:rsidRPr="000C6821" w:rsidTr="00435879">
        <w:trPr>
          <w:trHeight w:val="130"/>
        </w:trPr>
        <w:tc>
          <w:tcPr>
            <w:tcW w:w="440"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983"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69" w:type="pct"/>
            <w:tcBorders>
              <w:top w:val="single" w:sz="12" w:space="0" w:color="000000" w:themeColor="text1"/>
              <w:left w:val="nil"/>
              <w:bottom w:val="nil"/>
              <w:right w:val="single" w:sz="12" w:space="0" w:color="auto"/>
            </w:tcBorders>
            <w:shd w:val="clear" w:color="auto" w:fill="auto"/>
            <w:vAlign w:val="center"/>
          </w:tcPr>
          <w:p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rsidR="00B27122" w:rsidRPr="000C6821" w:rsidRDefault="00B27122" w:rsidP="0086241F">
            <w:pPr>
              <w:adjustRightInd w:val="0"/>
              <w:snapToGrid w:val="0"/>
              <w:jc w:val="center"/>
              <w:rPr>
                <w:i/>
                <w:sz w:val="14"/>
                <w:szCs w:val="14"/>
              </w:rPr>
            </w:pPr>
          </w:p>
        </w:tc>
        <w:tc>
          <w:tcPr>
            <w:tcW w:w="1922" w:type="pct"/>
            <w:tcBorders>
              <w:top w:val="single" w:sz="12" w:space="0" w:color="000000" w:themeColor="text1"/>
              <w:left w:val="nil"/>
              <w:bottom w:val="single" w:sz="4" w:space="0" w:color="auto"/>
              <w:right w:val="nil"/>
            </w:tcBorders>
            <w:shd w:val="clear" w:color="auto" w:fill="auto"/>
            <w:vAlign w:val="center"/>
          </w:tcPr>
          <w:p w:rsidR="00B27122" w:rsidRPr="000C6821" w:rsidRDefault="00B27122" w:rsidP="0086241F">
            <w:pPr>
              <w:adjustRightInd w:val="0"/>
              <w:snapToGrid w:val="0"/>
              <w:jc w:val="center"/>
              <w:rPr>
                <w:i/>
                <w:sz w:val="14"/>
                <w:szCs w:val="14"/>
              </w:rPr>
            </w:pPr>
          </w:p>
        </w:tc>
        <w:tc>
          <w:tcPr>
            <w:tcW w:w="69" w:type="pct"/>
            <w:vMerge w:val="restart"/>
            <w:tcBorders>
              <w:top w:val="single" w:sz="12" w:space="0" w:color="000000" w:themeColor="text1"/>
              <w:left w:val="nil"/>
            </w:tcBorders>
            <w:shd w:val="clear" w:color="auto" w:fill="auto"/>
            <w:vAlign w:val="center"/>
          </w:tcPr>
          <w:p w:rsidR="00B27122" w:rsidRPr="000C6821" w:rsidRDefault="00B27122" w:rsidP="0086241F">
            <w:pPr>
              <w:adjustRightInd w:val="0"/>
              <w:snapToGrid w:val="0"/>
              <w:rPr>
                <w:rFonts w:ascii="Arial" w:hAnsi="Arial" w:cs="Arial"/>
              </w:rPr>
            </w:pPr>
          </w:p>
        </w:tc>
      </w:tr>
      <w:tr w:rsidR="00ED0BA1" w:rsidRPr="000C6821" w:rsidTr="00435879">
        <w:trPr>
          <w:trHeight w:val="53"/>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B27122" w:rsidRPr="000C6821" w:rsidRDefault="00B27122"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7122" w:rsidRPr="000C6821" w:rsidRDefault="00284F43" w:rsidP="009425D6">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43CB" w:rsidRPr="000C6821" w:rsidRDefault="00284F43" w:rsidP="00637D4C">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7122" w:rsidRPr="000C6821" w:rsidRDefault="001B49E5" w:rsidP="00284F43">
            <w:pPr>
              <w:adjustRightInd w:val="0"/>
              <w:snapToGrid w:val="0"/>
              <w:jc w:val="center"/>
              <w:rPr>
                <w:rFonts w:ascii="Arial" w:hAnsi="Arial" w:cs="Arial"/>
              </w:rPr>
            </w:pPr>
            <w:r>
              <w:rPr>
                <w:rFonts w:ascii="Arial" w:hAnsi="Arial" w:cs="Arial"/>
              </w:rPr>
              <w:t>202</w:t>
            </w:r>
            <w:r w:rsidR="00284F43">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7122" w:rsidRPr="000C6821" w:rsidRDefault="003F1411"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7122" w:rsidRPr="000C6821" w:rsidRDefault="003F1411" w:rsidP="0086241F">
            <w:pPr>
              <w:adjustRightInd w:val="0"/>
              <w:snapToGrid w:val="0"/>
              <w:jc w:val="center"/>
              <w:rPr>
                <w:rFonts w:ascii="Arial" w:hAnsi="Arial" w:cs="Arial"/>
              </w:rPr>
            </w:pPr>
            <w:r>
              <w:rPr>
                <w:rFonts w:ascii="Arial" w:hAnsi="Arial" w:cs="Arial"/>
              </w:rPr>
              <w:t>-</w:t>
            </w:r>
          </w:p>
        </w:tc>
        <w:tc>
          <w:tcPr>
            <w:tcW w:w="69" w:type="pct"/>
            <w:tcBorders>
              <w:top w:val="nil"/>
              <w:left w:val="single" w:sz="4" w:space="0" w:color="auto"/>
              <w:bottom w:val="nil"/>
              <w:right w:val="single" w:sz="12"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B27122" w:rsidRPr="000C6821" w:rsidRDefault="00B27122" w:rsidP="0086241F">
            <w:pPr>
              <w:adjustRightInd w:val="0"/>
              <w:snapToGrid w:val="0"/>
              <w:jc w:val="center"/>
              <w:rPr>
                <w:rFonts w:ascii="Arial" w:hAnsi="Arial" w:cs="Arial"/>
              </w:rPr>
            </w:pPr>
          </w:p>
        </w:tc>
        <w:tc>
          <w:tcPr>
            <w:tcW w:w="19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7122" w:rsidRPr="000C6821" w:rsidRDefault="001B49E5" w:rsidP="0086241F">
            <w:pPr>
              <w:adjustRightInd w:val="0"/>
              <w:snapToGrid w:val="0"/>
              <w:jc w:val="center"/>
              <w:rPr>
                <w:rFonts w:ascii="Arial" w:hAnsi="Arial" w:cs="Arial"/>
              </w:rPr>
            </w:pPr>
            <w:r>
              <w:rPr>
                <w:rFonts w:ascii="Arial" w:hAnsi="Arial" w:cs="Arial"/>
              </w:rPr>
              <w:t>-</w:t>
            </w:r>
          </w:p>
        </w:tc>
        <w:tc>
          <w:tcPr>
            <w:tcW w:w="69" w:type="pct"/>
            <w:vMerge/>
            <w:tcBorders>
              <w:left w:val="single" w:sz="4" w:space="0" w:color="auto"/>
            </w:tcBorders>
            <w:shd w:val="clear" w:color="auto" w:fill="auto"/>
            <w:vAlign w:val="center"/>
          </w:tcPr>
          <w:p w:rsidR="00B27122" w:rsidRPr="000C6821" w:rsidRDefault="00B27122"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27122" w:rsidRPr="000C6821" w:rsidRDefault="00B27122"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1922" w:type="pct"/>
            <w:tcBorders>
              <w:top w:val="single" w:sz="4" w:space="0" w:color="auto"/>
              <w:left w:val="nil"/>
              <w:bottom w:val="nil"/>
              <w:right w:val="nil"/>
            </w:tcBorders>
            <w:shd w:val="clear" w:color="auto" w:fill="auto"/>
            <w:vAlign w:val="center"/>
          </w:tcPr>
          <w:p w:rsidR="00B27122" w:rsidRPr="000C6821" w:rsidRDefault="00B27122" w:rsidP="0086241F">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rsidR="00B27122" w:rsidRPr="000C6821" w:rsidRDefault="00B27122"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B27122" w:rsidRPr="000C6821" w:rsidRDefault="00B27122"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shd w:val="clear" w:color="auto" w:fill="auto"/>
            <w:vAlign w:val="center"/>
          </w:tcPr>
          <w:p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B27122" w:rsidRPr="000C6821" w:rsidRDefault="00B27122" w:rsidP="0086241F">
            <w:pPr>
              <w:adjustRightInd w:val="0"/>
              <w:snapToGrid w:val="0"/>
              <w:jc w:val="center"/>
              <w:rPr>
                <w:i/>
                <w:sz w:val="14"/>
                <w:szCs w:val="14"/>
              </w:rPr>
            </w:pPr>
          </w:p>
        </w:tc>
        <w:tc>
          <w:tcPr>
            <w:tcW w:w="1922" w:type="pct"/>
            <w:tcBorders>
              <w:top w:val="nil"/>
              <w:left w:val="nil"/>
              <w:bottom w:val="single" w:sz="4" w:space="0" w:color="auto"/>
              <w:right w:val="nil"/>
            </w:tcBorders>
            <w:shd w:val="clear" w:color="auto" w:fill="auto"/>
            <w:vAlign w:val="center"/>
          </w:tcPr>
          <w:p w:rsidR="00B27122" w:rsidRPr="000C6821" w:rsidRDefault="00B27122" w:rsidP="0086241F">
            <w:pPr>
              <w:adjustRightInd w:val="0"/>
              <w:snapToGrid w:val="0"/>
              <w:jc w:val="center"/>
              <w:rPr>
                <w:i/>
                <w:sz w:val="14"/>
                <w:szCs w:val="14"/>
              </w:rPr>
            </w:pPr>
          </w:p>
        </w:tc>
        <w:tc>
          <w:tcPr>
            <w:tcW w:w="69" w:type="pct"/>
            <w:vMerge/>
            <w:tcBorders>
              <w:left w:val="nil"/>
            </w:tcBorders>
            <w:shd w:val="clear" w:color="auto" w:fill="auto"/>
            <w:vAlign w:val="center"/>
          </w:tcPr>
          <w:p w:rsidR="00B27122" w:rsidRPr="000C6821" w:rsidRDefault="00B27122"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84F43" w:rsidP="0069673B">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637D4C"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A80748" w:rsidP="00637D4C">
            <w:pPr>
              <w:adjustRightInd w:val="0"/>
              <w:snapToGrid w:val="0"/>
              <w:jc w:val="center"/>
              <w:rPr>
                <w:rFonts w:ascii="Arial" w:hAnsi="Arial" w:cs="Arial"/>
              </w:rPr>
            </w:pPr>
            <w:r>
              <w:rPr>
                <w:rFonts w:ascii="Arial" w:hAnsi="Arial" w:cs="Arial"/>
              </w:rPr>
              <w:t>202</w:t>
            </w:r>
            <w:r w:rsidR="00637D4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2E2656" w:rsidRPr="000C6821" w:rsidRDefault="002E2656"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637D4C">
            <w:pPr>
              <w:adjustRightInd w:val="0"/>
              <w:snapToGrid w:val="0"/>
              <w:jc w:val="center"/>
              <w:rPr>
                <w:rFonts w:ascii="Arial" w:hAnsi="Arial" w:cs="Arial"/>
              </w:rPr>
            </w:pPr>
            <w:r>
              <w:rPr>
                <w:rFonts w:ascii="Arial" w:hAnsi="Arial" w:cs="Arial"/>
              </w:rPr>
              <w:t>1</w:t>
            </w:r>
            <w:r w:rsidR="00637D4C">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84F43" w:rsidP="0086241F">
            <w:pPr>
              <w:adjustRightInd w:val="0"/>
              <w:snapToGrid w:val="0"/>
              <w:jc w:val="center"/>
              <w:rPr>
                <w:rFonts w:ascii="Arial" w:hAnsi="Arial" w:cs="Arial"/>
              </w:rPr>
            </w:pPr>
            <w:r>
              <w:rPr>
                <w:rFonts w:ascii="Arial" w:hAnsi="Arial" w:cs="Arial"/>
              </w:rPr>
              <w:t>0</w:t>
            </w:r>
            <w:r w:rsidR="003F1411">
              <w:rPr>
                <w:rFonts w:ascii="Arial" w:hAnsi="Arial" w:cs="Arial"/>
              </w:rPr>
              <w:t>0</w:t>
            </w:r>
          </w:p>
        </w:tc>
        <w:tc>
          <w:tcPr>
            <w:tcW w:w="69"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lang w:val="es-BO"/>
              </w:rPr>
              <w:t>Calle 16 de Obrajes N° 220, Edificio Centro de Negocios Obrajes Piso 2, La Paz</w:t>
            </w:r>
            <w:r w:rsidR="00D51BCF">
              <w:rPr>
                <w:rFonts w:ascii="Arial" w:hAnsi="Arial" w:cs="Arial"/>
                <w:lang w:val="es-BO"/>
              </w:rPr>
              <w:t xml:space="preserve"> </w:t>
            </w:r>
            <w:r>
              <w:rPr>
                <w:rFonts w:ascii="Arial" w:hAnsi="Arial" w:cs="Arial"/>
                <w:lang w:val="es-BO"/>
              </w:rPr>
              <w:t>- Bolivia</w:t>
            </w:r>
          </w:p>
        </w:tc>
        <w:tc>
          <w:tcPr>
            <w:tcW w:w="69" w:type="pct"/>
            <w:vMerge/>
            <w:tcBorders>
              <w:left w:val="single" w:sz="4"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rsidR="002E2656" w:rsidRPr="000C6821" w:rsidRDefault="002E2656" w:rsidP="0086241F">
            <w:pPr>
              <w:adjustRightInd w:val="0"/>
              <w:snapToGrid w:val="0"/>
              <w:jc w:val="center"/>
              <w:rPr>
                <w:rFonts w:ascii="Arial" w:hAnsi="Arial" w:cs="Arial"/>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b/>
                <w:i/>
              </w:rPr>
            </w:pPr>
            <w:r>
              <w:rPr>
                <w:rFonts w:ascii="Arial" w:hAnsi="Arial" w:cs="Arial"/>
              </w:rPr>
              <w:t>(NO CORRESPONDE</w:t>
            </w:r>
            <w:r w:rsidRPr="00D011A8">
              <w:rPr>
                <w:rFonts w:ascii="Arial" w:hAnsi="Arial" w:cs="Arial"/>
              </w:rPr>
              <w:t>)</w:t>
            </w:r>
          </w:p>
        </w:tc>
        <w:tc>
          <w:tcPr>
            <w:tcW w:w="69" w:type="pct"/>
            <w:vMerge/>
            <w:tcBorders>
              <w:left w:val="single" w:sz="4"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2E2656" w:rsidRPr="000C6821" w:rsidRDefault="002E2656"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E2656" w:rsidP="0086241F">
            <w:pPr>
              <w:adjustRightInd w:val="0"/>
              <w:snapToGrid w:val="0"/>
              <w:jc w:val="center"/>
              <w:rPr>
                <w:rFonts w:ascii="Arial" w:hAnsi="Arial" w:cs="Arial"/>
              </w:rPr>
            </w:pPr>
            <w:r>
              <w:rPr>
                <w:rFonts w:ascii="Arial" w:hAnsi="Arial" w:cs="Arial"/>
              </w:rPr>
              <w:t>-</w:t>
            </w:r>
          </w:p>
        </w:tc>
        <w:tc>
          <w:tcPr>
            <w:tcW w:w="69"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660AEA" w:rsidP="0086241F">
            <w:pPr>
              <w:adjustRightInd w:val="0"/>
              <w:snapToGrid w:val="0"/>
              <w:jc w:val="center"/>
              <w:rPr>
                <w:rFonts w:ascii="Arial" w:hAnsi="Arial" w:cs="Arial"/>
              </w:rPr>
            </w:pPr>
            <w:r>
              <w:rPr>
                <w:rFonts w:ascii="Arial" w:hAnsi="Arial" w:cs="Arial"/>
              </w:rPr>
              <w:t>(NO CORRESPONDE</w:t>
            </w:r>
            <w:r w:rsidRPr="00D011A8">
              <w:rPr>
                <w:rFonts w:ascii="Arial" w:hAnsi="Arial" w:cs="Arial"/>
              </w:rPr>
              <w:t>)</w:t>
            </w:r>
          </w:p>
        </w:tc>
        <w:tc>
          <w:tcPr>
            <w:tcW w:w="69" w:type="pct"/>
            <w:vMerge/>
            <w:tcBorders>
              <w:left w:val="single" w:sz="4"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5</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val="restart"/>
            <w:tcBorders>
              <w:top w:val="nil"/>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84F43" w:rsidP="00637D4C">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637D4C"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A80748" w:rsidP="00637D4C">
            <w:pPr>
              <w:adjustRightInd w:val="0"/>
              <w:snapToGrid w:val="0"/>
              <w:jc w:val="center"/>
              <w:rPr>
                <w:rFonts w:ascii="Arial" w:hAnsi="Arial" w:cs="Arial"/>
              </w:rPr>
            </w:pPr>
            <w:r>
              <w:rPr>
                <w:rFonts w:ascii="Arial" w:hAnsi="Arial" w:cs="Arial"/>
              </w:rPr>
              <w:t>202</w:t>
            </w:r>
            <w:r w:rsidR="00637D4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2E2656" w:rsidRPr="000C6821" w:rsidRDefault="002E2656"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F627D2" w:rsidP="00435879">
            <w:pPr>
              <w:adjustRightInd w:val="0"/>
              <w:snapToGrid w:val="0"/>
              <w:jc w:val="center"/>
              <w:rPr>
                <w:rFonts w:ascii="Arial" w:hAnsi="Arial" w:cs="Arial"/>
              </w:rPr>
            </w:pPr>
            <w:r>
              <w:rPr>
                <w:rFonts w:ascii="Arial" w:hAnsi="Arial" w:cs="Arial"/>
              </w:rPr>
              <w:t>1</w:t>
            </w:r>
            <w:r w:rsidR="00435879">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F627D2" w:rsidP="0086241F">
            <w:pPr>
              <w:adjustRightInd w:val="0"/>
              <w:snapToGrid w:val="0"/>
              <w:jc w:val="center"/>
              <w:rPr>
                <w:rFonts w:ascii="Arial" w:hAnsi="Arial" w:cs="Arial"/>
              </w:rPr>
            </w:pPr>
            <w:r>
              <w:rPr>
                <w:rFonts w:ascii="Arial" w:hAnsi="Arial" w:cs="Arial"/>
              </w:rPr>
              <w:t>00</w:t>
            </w:r>
          </w:p>
        </w:tc>
        <w:tc>
          <w:tcPr>
            <w:tcW w:w="69"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60AEA" w:rsidRPr="00A72832" w:rsidRDefault="00660AEA" w:rsidP="0050351B">
            <w:pPr>
              <w:adjustRightInd w:val="0"/>
              <w:snapToGrid w:val="0"/>
              <w:rPr>
                <w:rFonts w:ascii="Arial" w:hAnsi="Arial" w:cs="Arial"/>
                <w:b/>
                <w:lang w:val="es-BO"/>
              </w:rPr>
            </w:pPr>
            <w:r w:rsidRPr="00A72832">
              <w:rPr>
                <w:rFonts w:ascii="Arial" w:hAnsi="Arial" w:cs="Arial"/>
                <w:b/>
                <w:lang w:val="es-BO"/>
              </w:rPr>
              <w:t>PRESENTACIÓN DE PROPUESTAS ELECTRONICAS:</w:t>
            </w:r>
          </w:p>
          <w:p w:rsidR="002E2656" w:rsidRPr="000C6821" w:rsidRDefault="00660AEA" w:rsidP="0050351B">
            <w:pPr>
              <w:adjustRightInd w:val="0"/>
              <w:snapToGrid w:val="0"/>
              <w:jc w:val="both"/>
              <w:rPr>
                <w:rFonts w:ascii="Arial" w:hAnsi="Arial" w:cs="Arial"/>
              </w:rPr>
            </w:pPr>
            <w:r>
              <w:rPr>
                <w:rFonts w:ascii="Arial" w:hAnsi="Arial" w:cs="Arial"/>
                <w:lang w:val="es-BO"/>
              </w:rPr>
              <w:t>M</w:t>
            </w:r>
            <w:r w:rsidRPr="008075BC">
              <w:rPr>
                <w:rFonts w:ascii="Arial" w:hAnsi="Arial" w:cs="Arial"/>
                <w:lang w:val="es-BO"/>
              </w:rPr>
              <w:t xml:space="preserve">ediante sus credenciales de acceso al RUPE y </w:t>
            </w:r>
            <w:r>
              <w:rPr>
                <w:rFonts w:ascii="Arial" w:hAnsi="Arial" w:cs="Arial"/>
                <w:lang w:val="es-BO"/>
              </w:rPr>
              <w:t>seleccionando</w:t>
            </w:r>
            <w:r w:rsidRPr="008075BC">
              <w:rPr>
                <w:rFonts w:ascii="Arial" w:hAnsi="Arial" w:cs="Arial"/>
                <w:lang w:val="es-BO"/>
              </w:rPr>
              <w:t xml:space="preserve"> el proceso de contratación según el CUCE</w:t>
            </w:r>
            <w:r>
              <w:rPr>
                <w:rFonts w:ascii="Arial" w:hAnsi="Arial" w:cs="Arial"/>
                <w:lang w:val="es-BO"/>
              </w:rPr>
              <w:t>.</w:t>
            </w:r>
          </w:p>
        </w:tc>
        <w:tc>
          <w:tcPr>
            <w:tcW w:w="69" w:type="pct"/>
            <w:vMerge/>
            <w:tcBorders>
              <w:left w:val="single" w:sz="4"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6</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435879"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435879" w:rsidRPr="000C6821" w:rsidRDefault="00435879" w:rsidP="00435879">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435879" w:rsidRPr="000C6821" w:rsidRDefault="00435879" w:rsidP="0043587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435879" w:rsidRPr="000C6821" w:rsidRDefault="00435879" w:rsidP="0043587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01</w:t>
            </w:r>
          </w:p>
        </w:tc>
        <w:tc>
          <w:tcPr>
            <w:tcW w:w="69" w:type="pct"/>
            <w:tcBorders>
              <w:top w:val="nil"/>
              <w:left w:val="single" w:sz="4" w:space="0" w:color="auto"/>
              <w:bottom w:val="nil"/>
              <w:right w:val="single" w:sz="12"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922" w:type="pct"/>
            <w:tcBorders>
              <w:top w:val="nil"/>
              <w:left w:val="nil"/>
              <w:bottom w:val="nil"/>
              <w:right w:val="nil"/>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9" w:type="pct"/>
            <w:vMerge/>
            <w:tcBorders>
              <w:left w:val="nil"/>
              <w:bottom w:val="nil"/>
            </w:tcBorders>
            <w:shd w:val="clear" w:color="auto" w:fill="auto"/>
            <w:vAlign w:val="center"/>
          </w:tcPr>
          <w:p w:rsidR="00435879" w:rsidRPr="000C6821" w:rsidRDefault="00435879" w:rsidP="00435879">
            <w:pPr>
              <w:adjustRightInd w:val="0"/>
              <w:snapToGrid w:val="0"/>
              <w:rPr>
                <w:rFonts w:ascii="Arial" w:hAnsi="Arial" w:cs="Arial"/>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7</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val="restart"/>
            <w:tcBorders>
              <w:top w:val="nil"/>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435879"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435879" w:rsidRPr="000C6821" w:rsidRDefault="00435879" w:rsidP="00435879">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435879" w:rsidRPr="000C6821" w:rsidRDefault="00435879" w:rsidP="0043587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435879" w:rsidRPr="000C6821" w:rsidRDefault="00435879" w:rsidP="0043587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31</w:t>
            </w:r>
          </w:p>
        </w:tc>
        <w:tc>
          <w:tcPr>
            <w:tcW w:w="69" w:type="pct"/>
            <w:tcBorders>
              <w:top w:val="nil"/>
              <w:left w:val="single" w:sz="4" w:space="0" w:color="auto"/>
              <w:bottom w:val="nil"/>
              <w:right w:val="single" w:sz="12"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922" w:type="pct"/>
            <w:tcBorders>
              <w:top w:val="nil"/>
              <w:left w:val="nil"/>
              <w:bottom w:val="nil"/>
              <w:right w:val="nil"/>
            </w:tcBorders>
            <w:shd w:val="clear" w:color="auto" w:fill="FFFFFF" w:themeFill="background1"/>
            <w:vAlign w:val="center"/>
          </w:tcPr>
          <w:p w:rsidR="00435879" w:rsidRDefault="00435879" w:rsidP="00435879">
            <w:pPr>
              <w:adjustRightInd w:val="0"/>
              <w:snapToGrid w:val="0"/>
              <w:jc w:val="center"/>
              <w:rPr>
                <w:rFonts w:ascii="Arial" w:hAnsi="Arial" w:cs="Arial"/>
              </w:rPr>
            </w:pPr>
          </w:p>
          <w:p w:rsidR="00435879" w:rsidRPr="000C6821" w:rsidRDefault="00435879" w:rsidP="00435879">
            <w:pPr>
              <w:adjustRightInd w:val="0"/>
              <w:snapToGrid w:val="0"/>
              <w:jc w:val="center"/>
              <w:rPr>
                <w:rFonts w:ascii="Arial" w:hAnsi="Arial" w:cs="Arial"/>
              </w:rPr>
            </w:pPr>
          </w:p>
        </w:tc>
        <w:tc>
          <w:tcPr>
            <w:tcW w:w="69" w:type="pct"/>
            <w:vMerge/>
            <w:tcBorders>
              <w:left w:val="nil"/>
            </w:tcBorders>
            <w:shd w:val="clear" w:color="auto" w:fill="auto"/>
            <w:vAlign w:val="center"/>
          </w:tcPr>
          <w:p w:rsidR="00435879" w:rsidRPr="000C6821" w:rsidRDefault="00435879" w:rsidP="00435879">
            <w:pPr>
              <w:adjustRightInd w:val="0"/>
              <w:snapToGrid w:val="0"/>
              <w:rPr>
                <w:rFonts w:ascii="Arial" w:hAnsi="Arial" w:cs="Arial"/>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8</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3976B3">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Min.</w:t>
            </w: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val="restart"/>
            <w:tcBorders>
              <w:top w:val="nil"/>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435879"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435879" w:rsidRPr="000C6821" w:rsidRDefault="00435879" w:rsidP="00435879">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435879" w:rsidRPr="000C6821" w:rsidRDefault="00435879" w:rsidP="0043587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rsidR="00435879" w:rsidRPr="000C6821" w:rsidRDefault="00435879" w:rsidP="0043587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5879" w:rsidRPr="000C6821" w:rsidRDefault="00435879" w:rsidP="00435879">
            <w:pPr>
              <w:adjustRightInd w:val="0"/>
              <w:snapToGrid w:val="0"/>
              <w:jc w:val="center"/>
              <w:rPr>
                <w:rFonts w:ascii="Arial" w:hAnsi="Arial" w:cs="Arial"/>
              </w:rPr>
            </w:pPr>
            <w:r>
              <w:rPr>
                <w:rFonts w:ascii="Arial" w:hAnsi="Arial" w:cs="Arial"/>
              </w:rPr>
              <w:t>42</w:t>
            </w:r>
          </w:p>
        </w:tc>
        <w:tc>
          <w:tcPr>
            <w:tcW w:w="69" w:type="pct"/>
            <w:tcBorders>
              <w:top w:val="nil"/>
              <w:left w:val="single" w:sz="4" w:space="0" w:color="auto"/>
              <w:bottom w:val="nil"/>
              <w:right w:val="single" w:sz="12"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rsidR="00435879" w:rsidRPr="000C6821" w:rsidRDefault="00435879" w:rsidP="00435879">
            <w:pPr>
              <w:adjustRightInd w:val="0"/>
              <w:snapToGrid w:val="0"/>
              <w:jc w:val="center"/>
              <w:rPr>
                <w:rFonts w:ascii="Arial" w:hAnsi="Arial" w:cs="Arial"/>
              </w:rPr>
            </w:pPr>
          </w:p>
        </w:tc>
        <w:tc>
          <w:tcPr>
            <w:tcW w:w="1922" w:type="pct"/>
            <w:tcBorders>
              <w:top w:val="single" w:sz="4" w:space="0" w:color="auto"/>
              <w:left w:val="single" w:sz="4" w:space="0" w:color="auto"/>
              <w:bottom w:val="single" w:sz="4" w:space="0" w:color="auto"/>
              <w:right w:val="single" w:sz="4" w:space="0" w:color="auto"/>
            </w:tcBorders>
            <w:shd w:val="clear" w:color="auto" w:fill="auto"/>
            <w:vAlign w:val="center"/>
          </w:tcPr>
          <w:p w:rsidR="00435879" w:rsidRPr="00124449" w:rsidRDefault="00435879" w:rsidP="00435879">
            <w:pPr>
              <w:adjustRightInd w:val="0"/>
              <w:snapToGrid w:val="0"/>
              <w:jc w:val="center"/>
              <w:rPr>
                <w:rFonts w:ascii="Arial" w:hAnsi="Arial" w:cs="Arial"/>
                <w:b/>
                <w:lang w:val="es-BO"/>
              </w:rPr>
            </w:pPr>
            <w:r w:rsidRPr="00124449">
              <w:rPr>
                <w:rFonts w:ascii="Arial" w:hAnsi="Arial" w:cs="Arial"/>
                <w:b/>
                <w:lang w:val="es-BO"/>
              </w:rPr>
              <w:t xml:space="preserve">Apertura: </w:t>
            </w:r>
          </w:p>
          <w:p w:rsidR="00435879" w:rsidRDefault="00435879" w:rsidP="00435879">
            <w:pPr>
              <w:adjustRightInd w:val="0"/>
              <w:snapToGrid w:val="0"/>
              <w:jc w:val="center"/>
              <w:rPr>
                <w:rFonts w:ascii="Arial" w:hAnsi="Arial" w:cs="Arial"/>
                <w:lang w:val="es-BO"/>
              </w:rPr>
            </w:pPr>
            <w:r w:rsidRPr="00397DC8">
              <w:rPr>
                <w:rFonts w:ascii="Arial" w:hAnsi="Arial" w:cs="Arial"/>
                <w:lang w:val="es-BO"/>
              </w:rPr>
              <w:t>Calle 16 de Obrajes N° 220. Edificio Centro de Negocios Obrajes. Piso 2. La Paz Bolivia.</w:t>
            </w:r>
          </w:p>
          <w:p w:rsidR="00435879" w:rsidRDefault="00435879" w:rsidP="00435879">
            <w:pPr>
              <w:adjustRightInd w:val="0"/>
              <w:snapToGrid w:val="0"/>
              <w:jc w:val="center"/>
              <w:rPr>
                <w:rFonts w:ascii="Arial" w:hAnsi="Arial" w:cs="Arial"/>
                <w:lang w:val="es-BO"/>
              </w:rPr>
            </w:pPr>
            <w:r w:rsidRPr="00126B1B">
              <w:rPr>
                <w:rFonts w:ascii="Arial" w:hAnsi="Arial" w:cs="Arial"/>
                <w:lang w:val="es-BO"/>
              </w:rPr>
              <w:lastRenderedPageBreak/>
              <w:t>Reunión vía ZOOM</w:t>
            </w:r>
          </w:p>
          <w:p w:rsidR="00435879" w:rsidRPr="00126B1B" w:rsidRDefault="00435879" w:rsidP="00435879">
            <w:pPr>
              <w:adjustRightInd w:val="0"/>
              <w:snapToGrid w:val="0"/>
              <w:jc w:val="center"/>
              <w:rPr>
                <w:rFonts w:ascii="Arial" w:hAnsi="Arial" w:cs="Arial"/>
                <w:lang w:val="es-BO"/>
              </w:rPr>
            </w:pPr>
          </w:p>
          <w:p w:rsidR="00C40390" w:rsidRDefault="00435879" w:rsidP="00C40390">
            <w:pPr>
              <w:rPr>
                <w:color w:val="1F497D"/>
              </w:rPr>
            </w:pPr>
            <w:r w:rsidRPr="00BB105D">
              <w:rPr>
                <w:rFonts w:ascii="Arial" w:hAnsi="Arial" w:cs="Arial"/>
                <w:color w:val="1F497D"/>
              </w:rPr>
              <w:t>ID de reunión:</w:t>
            </w:r>
            <w:r w:rsidR="00C40390">
              <w:rPr>
                <w:rFonts w:ascii="Arial" w:hAnsi="Arial" w:cs="Arial"/>
                <w:color w:val="1F497D"/>
              </w:rPr>
              <w:t xml:space="preserve"> </w:t>
            </w:r>
            <w:r w:rsidR="00C40390">
              <w:rPr>
                <w:color w:val="1F497D"/>
              </w:rPr>
              <w:t>883 3932 0935</w:t>
            </w:r>
          </w:p>
          <w:p w:rsidR="00435879" w:rsidRPr="00BB105D" w:rsidRDefault="00435879" w:rsidP="00435879">
            <w:pPr>
              <w:autoSpaceDE w:val="0"/>
              <w:autoSpaceDN w:val="0"/>
              <w:adjustRightInd w:val="0"/>
              <w:rPr>
                <w:rFonts w:ascii="Arial" w:hAnsi="Arial" w:cs="Arial"/>
                <w:color w:val="1F497D"/>
              </w:rPr>
            </w:pPr>
            <w:r w:rsidRPr="00BB105D">
              <w:rPr>
                <w:rFonts w:ascii="Arial" w:hAnsi="Arial" w:cs="Arial"/>
                <w:color w:val="1F497D"/>
              </w:rPr>
              <w:t xml:space="preserve">Código de acceso: </w:t>
            </w:r>
            <w:r w:rsidR="00C40390">
              <w:rPr>
                <w:color w:val="1F497D"/>
              </w:rPr>
              <w:t>647031</w:t>
            </w:r>
          </w:p>
          <w:p w:rsidR="00435879" w:rsidRDefault="00435879" w:rsidP="00435879">
            <w:pPr>
              <w:rPr>
                <w:rFonts w:cs="Calibri"/>
              </w:rPr>
            </w:pPr>
            <w:r w:rsidRPr="00BB105D">
              <w:rPr>
                <w:rFonts w:cs="Calibri"/>
              </w:rPr>
              <w:t xml:space="preserve">Unirse a la reunión Zoom </w:t>
            </w:r>
          </w:p>
          <w:p w:rsidR="00C40390" w:rsidRDefault="00C40390" w:rsidP="00435879">
            <w:pPr>
              <w:rPr>
                <w:color w:val="1F497D"/>
              </w:rPr>
            </w:pPr>
          </w:p>
          <w:p w:rsidR="00C40390" w:rsidRPr="005B6418" w:rsidRDefault="000804CE" w:rsidP="00435879">
            <w:pPr>
              <w:rPr>
                <w:rFonts w:ascii="Arial" w:hAnsi="Arial" w:cs="Arial"/>
              </w:rPr>
            </w:pPr>
            <w:hyperlink r:id="rId12" w:history="1">
              <w:r w:rsidR="00C40390" w:rsidRPr="00291113">
                <w:rPr>
                  <w:rStyle w:val="Hipervnculo"/>
                </w:rPr>
                <w:t xml:space="preserve">https://us02web.zoom.us/j/88339320935? </w:t>
              </w:r>
              <w:proofErr w:type="spellStart"/>
              <w:r w:rsidR="00C40390" w:rsidRPr="00291113">
                <w:rPr>
                  <w:rStyle w:val="Hipervnculo"/>
                </w:rPr>
                <w:t>pwd</w:t>
              </w:r>
              <w:proofErr w:type="spellEnd"/>
              <w:r w:rsidR="00C40390" w:rsidRPr="00291113">
                <w:rPr>
                  <w:rStyle w:val="Hipervnculo"/>
                </w:rPr>
                <w:t>=eSgh97ofoo8gNmEilbp3f5la5UbfNh.1</w:t>
              </w:r>
            </w:hyperlink>
          </w:p>
        </w:tc>
        <w:tc>
          <w:tcPr>
            <w:tcW w:w="69" w:type="pct"/>
            <w:vMerge/>
            <w:tcBorders>
              <w:left w:val="single" w:sz="4" w:space="0" w:color="auto"/>
            </w:tcBorders>
            <w:shd w:val="clear" w:color="auto" w:fill="auto"/>
            <w:vAlign w:val="center"/>
          </w:tcPr>
          <w:p w:rsidR="00435879" w:rsidRPr="000C6821" w:rsidRDefault="00435879" w:rsidP="00435879">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9</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435879" w:rsidP="001B3208">
            <w:pPr>
              <w:adjustRightInd w:val="0"/>
              <w:snapToGrid w:val="0"/>
              <w:jc w:val="center"/>
              <w:rPr>
                <w:rFonts w:ascii="Arial" w:hAnsi="Arial" w:cs="Arial"/>
              </w:rPr>
            </w:pPr>
            <w:r>
              <w:rPr>
                <w:rFonts w:ascii="Arial" w:hAnsi="Arial" w:cs="Arial"/>
              </w:rPr>
              <w:t>13</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015304" w:rsidP="00435879">
            <w:pPr>
              <w:adjustRightInd w:val="0"/>
              <w:snapToGrid w:val="0"/>
              <w:jc w:val="center"/>
              <w:rPr>
                <w:rFonts w:ascii="Arial" w:hAnsi="Arial" w:cs="Arial"/>
              </w:rPr>
            </w:pPr>
            <w:r>
              <w:rPr>
                <w:rFonts w:ascii="Arial" w:hAnsi="Arial" w:cs="Arial"/>
              </w:rPr>
              <w:t>0</w:t>
            </w:r>
            <w:r w:rsidR="00435879">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76929" w:rsidP="00015304">
            <w:pPr>
              <w:adjustRightInd w:val="0"/>
              <w:snapToGrid w:val="0"/>
              <w:jc w:val="center"/>
              <w:rPr>
                <w:rFonts w:ascii="Arial" w:hAnsi="Arial" w:cs="Arial"/>
              </w:rPr>
            </w:pPr>
            <w:r>
              <w:rPr>
                <w:rFonts w:ascii="Arial" w:hAnsi="Arial" w:cs="Arial"/>
              </w:rPr>
              <w:t>202</w:t>
            </w:r>
            <w:r w:rsidR="00015304">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vMerge/>
            <w:tcBorders>
              <w:left w:val="nil"/>
              <w:bottom w:val="nil"/>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53"/>
        </w:trPr>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74"/>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10</w:t>
            </w:r>
          </w:p>
        </w:tc>
        <w:tc>
          <w:tcPr>
            <w:tcW w:w="983" w:type="pct"/>
            <w:gridSpan w:val="2"/>
            <w:vMerge w:val="restart"/>
            <w:tcBorders>
              <w:top w:val="nil"/>
              <w:left w:val="single" w:sz="12" w:space="0" w:color="auto"/>
              <w:right w:val="single" w:sz="12" w:space="0" w:color="auto"/>
            </w:tcBorders>
            <w:shd w:val="clear" w:color="auto" w:fill="auto"/>
            <w:vAlign w:val="center"/>
          </w:tcPr>
          <w:p w:rsidR="002E2656" w:rsidRPr="000C6821" w:rsidRDefault="002E2656"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rPr>
                <w:rFonts w:ascii="Arial" w:hAnsi="Arial" w:cs="Arial"/>
                <w:sz w:val="14"/>
                <w:szCs w:val="14"/>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435879" w:rsidP="00015304">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015304" w:rsidP="0085096A">
            <w:pPr>
              <w:adjustRightInd w:val="0"/>
              <w:snapToGrid w:val="0"/>
              <w:jc w:val="center"/>
              <w:rPr>
                <w:rFonts w:ascii="Arial" w:hAnsi="Arial" w:cs="Arial"/>
              </w:rPr>
            </w:pPr>
            <w:r>
              <w:rPr>
                <w:rFonts w:ascii="Arial" w:hAnsi="Arial" w:cs="Arial"/>
              </w:rPr>
              <w:t>0</w:t>
            </w:r>
            <w:r w:rsidR="0085096A">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276929" w:rsidP="00015304">
            <w:pPr>
              <w:adjustRightInd w:val="0"/>
              <w:snapToGrid w:val="0"/>
              <w:jc w:val="center"/>
              <w:rPr>
                <w:rFonts w:ascii="Arial" w:hAnsi="Arial" w:cs="Arial"/>
              </w:rPr>
            </w:pPr>
            <w:r>
              <w:rPr>
                <w:rFonts w:ascii="Arial" w:hAnsi="Arial" w:cs="Arial"/>
              </w:rPr>
              <w:t>202</w:t>
            </w:r>
            <w:r w:rsidR="00015304">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val="restart"/>
            <w:tcBorders>
              <w:top w:val="nil"/>
              <w:left w:val="nil"/>
              <w:bottom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r>
              <w:rPr>
                <w:rFonts w:ascii="Arial" w:hAnsi="Arial" w:cs="Arial"/>
                <w:sz w:val="14"/>
                <w:szCs w:val="14"/>
              </w:rPr>
              <w:t>11</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tcBorders>
              <w:top w:val="nil"/>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9425D6" w:rsidRPr="000C6821" w:rsidTr="00435879">
        <w:trPr>
          <w:trHeight w:val="173"/>
        </w:trPr>
        <w:tc>
          <w:tcPr>
            <w:tcW w:w="440" w:type="pct"/>
            <w:vMerge/>
            <w:tcBorders>
              <w:left w:val="single" w:sz="12" w:space="0" w:color="auto"/>
              <w:right w:val="single" w:sz="12" w:space="0" w:color="auto"/>
            </w:tcBorders>
            <w:shd w:val="clear" w:color="auto" w:fill="auto"/>
            <w:noWrap/>
            <w:tcMar>
              <w:left w:w="0" w:type="dxa"/>
              <w:right w:w="0" w:type="dxa"/>
            </w:tcMar>
            <w:vAlign w:val="center"/>
          </w:tcPr>
          <w:p w:rsidR="009425D6" w:rsidRPr="000C6821" w:rsidRDefault="009425D6" w:rsidP="009425D6">
            <w:pPr>
              <w:adjustRightInd w:val="0"/>
              <w:snapToGrid w:val="0"/>
              <w:jc w:val="center"/>
              <w:rPr>
                <w:rFonts w:ascii="Arial" w:hAnsi="Arial" w:cs="Arial"/>
                <w:sz w:val="14"/>
                <w:szCs w:val="14"/>
              </w:rPr>
            </w:pPr>
          </w:p>
        </w:tc>
        <w:tc>
          <w:tcPr>
            <w:tcW w:w="983" w:type="pct"/>
            <w:gridSpan w:val="2"/>
            <w:vMerge/>
            <w:tcBorders>
              <w:left w:val="single" w:sz="12" w:space="0" w:color="auto"/>
              <w:right w:val="single" w:sz="12" w:space="0" w:color="auto"/>
            </w:tcBorders>
            <w:shd w:val="clear" w:color="auto" w:fill="auto"/>
            <w:vAlign w:val="bottom"/>
          </w:tcPr>
          <w:p w:rsidR="009425D6" w:rsidRPr="000C6821" w:rsidRDefault="009425D6" w:rsidP="009425D6">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425D6" w:rsidRPr="000C6821" w:rsidRDefault="00435879" w:rsidP="00015304">
            <w:pPr>
              <w:adjustRightInd w:val="0"/>
              <w:snapToGrid w:val="0"/>
              <w:jc w:val="center"/>
              <w:rPr>
                <w:rFonts w:ascii="Arial" w:hAnsi="Arial" w:cs="Arial"/>
              </w:rPr>
            </w:pPr>
            <w:r>
              <w:rPr>
                <w:rFonts w:ascii="Arial" w:hAnsi="Arial" w:cs="Arial"/>
              </w:rPr>
              <w:t>18</w:t>
            </w:r>
          </w:p>
        </w:tc>
        <w:tc>
          <w:tcPr>
            <w:tcW w:w="68" w:type="pct"/>
            <w:vMerge w:val="restart"/>
            <w:tcBorders>
              <w:top w:val="nil"/>
              <w:left w:val="single" w:sz="4" w:space="0" w:color="auto"/>
              <w:right w:val="single" w:sz="4" w:space="0" w:color="auto"/>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425D6" w:rsidRPr="000C6821" w:rsidRDefault="00015304" w:rsidP="0085096A">
            <w:pPr>
              <w:adjustRightInd w:val="0"/>
              <w:snapToGrid w:val="0"/>
              <w:jc w:val="center"/>
              <w:rPr>
                <w:rFonts w:ascii="Arial" w:hAnsi="Arial" w:cs="Arial"/>
              </w:rPr>
            </w:pPr>
            <w:r>
              <w:rPr>
                <w:rFonts w:ascii="Arial" w:hAnsi="Arial" w:cs="Arial"/>
              </w:rPr>
              <w:t>0</w:t>
            </w:r>
            <w:r w:rsidR="0085096A">
              <w:rPr>
                <w:rFonts w:ascii="Arial" w:hAnsi="Arial" w:cs="Arial"/>
              </w:rPr>
              <w:t>2</w:t>
            </w:r>
          </w:p>
        </w:tc>
        <w:tc>
          <w:tcPr>
            <w:tcW w:w="68" w:type="pct"/>
            <w:vMerge w:val="restart"/>
            <w:tcBorders>
              <w:top w:val="nil"/>
              <w:left w:val="single" w:sz="4" w:space="0" w:color="auto"/>
              <w:right w:val="single" w:sz="4" w:space="0" w:color="auto"/>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425D6" w:rsidRPr="000C6821" w:rsidRDefault="009425D6" w:rsidP="00015304">
            <w:pPr>
              <w:adjustRightInd w:val="0"/>
              <w:snapToGrid w:val="0"/>
              <w:jc w:val="center"/>
              <w:rPr>
                <w:rFonts w:ascii="Arial" w:hAnsi="Arial" w:cs="Arial"/>
              </w:rPr>
            </w:pPr>
            <w:r>
              <w:rPr>
                <w:rFonts w:ascii="Arial" w:hAnsi="Arial" w:cs="Arial"/>
              </w:rPr>
              <w:t>202</w:t>
            </w:r>
            <w:r w:rsidR="00015304">
              <w:rPr>
                <w:rFonts w:ascii="Arial" w:hAnsi="Arial" w:cs="Arial"/>
              </w:rPr>
              <w:t>5</w:t>
            </w:r>
          </w:p>
        </w:tc>
        <w:tc>
          <w:tcPr>
            <w:tcW w:w="68" w:type="pct"/>
            <w:vMerge w:val="restart"/>
            <w:tcBorders>
              <w:top w:val="nil"/>
              <w:left w:val="single" w:sz="4" w:space="0" w:color="auto"/>
              <w:right w:val="single" w:sz="12" w:space="0" w:color="auto"/>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68" w:type="pct"/>
            <w:vMerge w:val="restart"/>
            <w:tcBorders>
              <w:top w:val="nil"/>
              <w:left w:val="single" w:sz="12" w:space="0" w:color="auto"/>
              <w:right w:val="nil"/>
            </w:tcBorders>
          </w:tcPr>
          <w:p w:rsidR="009425D6" w:rsidRPr="000C6821" w:rsidRDefault="009425D6" w:rsidP="009425D6">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69" w:type="pct"/>
            <w:vMerge w:val="restart"/>
            <w:tcBorders>
              <w:top w:val="nil"/>
              <w:left w:val="nil"/>
              <w:right w:val="single" w:sz="12" w:space="0" w:color="auto"/>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1922" w:type="pct"/>
            <w:vMerge w:val="restart"/>
            <w:tcBorders>
              <w:top w:val="nil"/>
              <w:left w:val="nil"/>
              <w:right w:val="nil"/>
            </w:tcBorders>
            <w:shd w:val="clear" w:color="auto" w:fill="auto"/>
            <w:vAlign w:val="center"/>
          </w:tcPr>
          <w:p w:rsidR="009425D6" w:rsidRPr="000C6821" w:rsidRDefault="009425D6" w:rsidP="009425D6">
            <w:pPr>
              <w:adjustRightInd w:val="0"/>
              <w:snapToGrid w:val="0"/>
              <w:jc w:val="center"/>
              <w:rPr>
                <w:rFonts w:ascii="Arial" w:hAnsi="Arial" w:cs="Arial"/>
              </w:rPr>
            </w:pPr>
          </w:p>
        </w:tc>
        <w:tc>
          <w:tcPr>
            <w:tcW w:w="69" w:type="pct"/>
            <w:vMerge/>
            <w:tcBorders>
              <w:left w:val="nil"/>
            </w:tcBorders>
            <w:shd w:val="clear" w:color="auto" w:fill="auto"/>
            <w:vAlign w:val="center"/>
          </w:tcPr>
          <w:p w:rsidR="009425D6" w:rsidRPr="000C6821" w:rsidRDefault="009425D6" w:rsidP="009425D6">
            <w:pPr>
              <w:adjustRightInd w:val="0"/>
              <w:snapToGrid w:val="0"/>
              <w:rPr>
                <w:rFonts w:ascii="Arial" w:hAnsi="Arial" w:cs="Arial"/>
              </w:rPr>
            </w:pPr>
          </w:p>
        </w:tc>
      </w:tr>
      <w:tr w:rsidR="00ED0BA1" w:rsidRPr="000C6821" w:rsidTr="00435879">
        <w:trPr>
          <w:trHeight w:val="53"/>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14"/>
                <w:szCs w:val="14"/>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rsidR="002E2656" w:rsidRPr="000C6821" w:rsidRDefault="002E2656"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vMerge/>
            <w:tcBorders>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vMerge/>
            <w:tcBorders>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vMerge/>
            <w:tcBorders>
              <w:left w:val="nil"/>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left w:val="nil"/>
              <w:bottom w:val="nil"/>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val="restart"/>
            <w:tcBorders>
              <w:top w:val="nil"/>
              <w:left w:val="nil"/>
              <w:bottom w:val="single" w:sz="12"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435879" w:rsidP="0086241F">
            <w:pPr>
              <w:adjustRightInd w:val="0"/>
              <w:snapToGrid w:val="0"/>
              <w:jc w:val="center"/>
              <w:rPr>
                <w:rFonts w:ascii="Arial" w:hAnsi="Arial" w:cs="Arial"/>
              </w:rPr>
            </w:pPr>
            <w:r>
              <w:rPr>
                <w:rFonts w:ascii="Arial" w:hAnsi="Arial" w:cs="Arial"/>
              </w:rPr>
              <w:t>2</w:t>
            </w:r>
            <w:r w:rsidR="0085096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015304" w:rsidP="0085096A">
            <w:pPr>
              <w:adjustRightInd w:val="0"/>
              <w:snapToGrid w:val="0"/>
              <w:jc w:val="center"/>
              <w:rPr>
                <w:rFonts w:ascii="Arial" w:hAnsi="Arial" w:cs="Arial"/>
              </w:rPr>
            </w:pPr>
            <w:r>
              <w:rPr>
                <w:rFonts w:ascii="Arial" w:hAnsi="Arial" w:cs="Arial"/>
              </w:rPr>
              <w:t>0</w:t>
            </w:r>
            <w:r w:rsidR="0085096A">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D7086B" w:rsidP="00015304">
            <w:pPr>
              <w:adjustRightInd w:val="0"/>
              <w:snapToGrid w:val="0"/>
              <w:jc w:val="center"/>
              <w:rPr>
                <w:rFonts w:ascii="Arial" w:hAnsi="Arial" w:cs="Arial"/>
              </w:rPr>
            </w:pPr>
            <w:r>
              <w:rPr>
                <w:rFonts w:ascii="Arial" w:hAnsi="Arial" w:cs="Arial"/>
              </w:rPr>
              <w:t>202</w:t>
            </w:r>
            <w:r w:rsidR="00015304">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vMerge/>
            <w:tcBorders>
              <w:top w:val="single" w:sz="4" w:space="0" w:color="auto"/>
              <w:left w:val="nil"/>
              <w:bottom w:val="single" w:sz="12"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E2656" w:rsidRPr="000C6821" w:rsidRDefault="002E2656" w:rsidP="0086241F">
            <w:pPr>
              <w:adjustRightInd w:val="0"/>
              <w:snapToGrid w:val="0"/>
              <w:jc w:val="center"/>
              <w:rPr>
                <w:rFonts w:ascii="Arial" w:hAnsi="Arial" w:cs="Arial"/>
                <w:sz w:val="4"/>
                <w:szCs w:val="4"/>
              </w:rPr>
            </w:pPr>
          </w:p>
        </w:tc>
        <w:tc>
          <w:tcPr>
            <w:tcW w:w="913" w:type="pct"/>
            <w:tcBorders>
              <w:top w:val="nil"/>
              <w:left w:val="single" w:sz="12" w:space="0" w:color="auto"/>
              <w:bottom w:val="nil"/>
              <w:right w:val="nil"/>
            </w:tcBorders>
            <w:shd w:val="clear" w:color="auto" w:fill="auto"/>
            <w:vAlign w:val="bottom"/>
          </w:tcPr>
          <w:p w:rsidR="002E2656" w:rsidRPr="000C6821" w:rsidRDefault="002E2656"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rsidR="002E2656" w:rsidRPr="000C6821" w:rsidRDefault="002E2656"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top w:val="single" w:sz="4" w:space="0" w:color="auto"/>
              <w:left w:val="nil"/>
              <w:bottom w:val="single" w:sz="12" w:space="0" w:color="auto"/>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r w:rsidR="00ED0BA1" w:rsidRPr="000C6821" w:rsidTr="00435879">
        <w:trPr>
          <w:trHeight w:val="190"/>
        </w:trPr>
        <w:tc>
          <w:tcPr>
            <w:tcW w:w="440"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2656" w:rsidRPr="000C6821" w:rsidRDefault="002E2656"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98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2656" w:rsidRPr="000C6821" w:rsidRDefault="002E2656"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rsidR="002E2656" w:rsidRPr="000C6821" w:rsidRDefault="002E2656"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rsidR="002E2656" w:rsidRPr="000C6821" w:rsidRDefault="002E2656" w:rsidP="0086241F">
            <w:pPr>
              <w:adjustRightInd w:val="0"/>
              <w:snapToGrid w:val="0"/>
              <w:jc w:val="center"/>
              <w:rPr>
                <w:i/>
                <w:sz w:val="14"/>
                <w:szCs w:val="14"/>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i/>
                <w:sz w:val="14"/>
                <w:szCs w:val="14"/>
              </w:rPr>
            </w:pPr>
          </w:p>
        </w:tc>
        <w:tc>
          <w:tcPr>
            <w:tcW w:w="69" w:type="pct"/>
            <w:vMerge/>
            <w:tcBorders>
              <w:top w:val="single" w:sz="4" w:space="0" w:color="auto"/>
              <w:left w:val="nil"/>
              <w:bottom w:val="single" w:sz="12"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rPr>
          <w:trHeight w:val="190"/>
        </w:trPr>
        <w:tc>
          <w:tcPr>
            <w:tcW w:w="440" w:type="pct"/>
            <w:vMerge/>
            <w:tcBorders>
              <w:left w:val="single" w:sz="12" w:space="0" w:color="auto"/>
              <w:bottom w:val="nil"/>
              <w:right w:val="single" w:sz="12" w:space="0" w:color="auto"/>
            </w:tcBorders>
            <w:shd w:val="clear" w:color="auto" w:fill="auto"/>
            <w:tcMar>
              <w:left w:w="0" w:type="dxa"/>
              <w:right w:w="0" w:type="dxa"/>
            </w:tcMar>
            <w:tcFitText/>
            <w:vAlign w:val="bottom"/>
          </w:tcPr>
          <w:p w:rsidR="002E2656" w:rsidRPr="000C6821" w:rsidRDefault="002E2656" w:rsidP="0086241F">
            <w:pPr>
              <w:adjustRightInd w:val="0"/>
              <w:snapToGrid w:val="0"/>
              <w:jc w:val="right"/>
              <w:rPr>
                <w:rFonts w:ascii="Arial" w:hAnsi="Arial" w:cs="Arial"/>
              </w:rPr>
            </w:pPr>
          </w:p>
        </w:tc>
        <w:tc>
          <w:tcPr>
            <w:tcW w:w="983" w:type="pct"/>
            <w:gridSpan w:val="2"/>
            <w:vMerge/>
            <w:tcBorders>
              <w:left w:val="single" w:sz="12" w:space="0" w:color="auto"/>
              <w:bottom w:val="nil"/>
              <w:right w:val="single" w:sz="12" w:space="0" w:color="auto"/>
            </w:tcBorders>
            <w:shd w:val="clear" w:color="auto" w:fill="auto"/>
            <w:vAlign w:val="bottom"/>
          </w:tcPr>
          <w:p w:rsidR="002E2656" w:rsidRPr="000C6821" w:rsidRDefault="002E2656"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85096A" w:rsidP="00D44533">
            <w:pPr>
              <w:adjustRightInd w:val="0"/>
              <w:snapToGrid w:val="0"/>
              <w:jc w:val="center"/>
              <w:rPr>
                <w:rFonts w:ascii="Arial" w:hAnsi="Arial" w:cs="Arial"/>
              </w:rPr>
            </w:pPr>
            <w:r>
              <w:rPr>
                <w:rFonts w:ascii="Arial" w:hAnsi="Arial" w:cs="Arial"/>
              </w:rPr>
              <w:t>28</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015304" w:rsidP="0086241F">
            <w:pPr>
              <w:adjustRightInd w:val="0"/>
              <w:snapToGrid w:val="0"/>
              <w:jc w:val="center"/>
              <w:rPr>
                <w:rFonts w:ascii="Arial" w:hAnsi="Arial" w:cs="Arial"/>
              </w:rPr>
            </w:pPr>
            <w:r>
              <w:rPr>
                <w:rFonts w:ascii="Arial" w:hAnsi="Arial" w:cs="Arial"/>
              </w:rPr>
              <w:t>0</w:t>
            </w:r>
            <w:r w:rsidR="00D7086B">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2656" w:rsidRPr="000C6821" w:rsidRDefault="00D7086B" w:rsidP="00015304">
            <w:pPr>
              <w:adjustRightInd w:val="0"/>
              <w:snapToGrid w:val="0"/>
              <w:jc w:val="center"/>
              <w:rPr>
                <w:rFonts w:ascii="Arial" w:hAnsi="Arial" w:cs="Arial"/>
              </w:rPr>
            </w:pPr>
            <w:r>
              <w:rPr>
                <w:rFonts w:ascii="Arial" w:hAnsi="Arial" w:cs="Arial"/>
              </w:rPr>
              <w:t>202</w:t>
            </w:r>
            <w:r w:rsidR="00015304">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rsidR="002E2656" w:rsidRPr="000C6821" w:rsidRDefault="002E2656"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tcBorders>
              <w:top w:val="nil"/>
              <w:left w:val="nil"/>
              <w:bottom w:val="nil"/>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1922" w:type="pct"/>
            <w:tcBorders>
              <w:top w:val="nil"/>
              <w:left w:val="nil"/>
              <w:bottom w:val="nil"/>
              <w:right w:val="nil"/>
            </w:tcBorders>
            <w:shd w:val="clear" w:color="auto" w:fill="auto"/>
            <w:vAlign w:val="center"/>
          </w:tcPr>
          <w:p w:rsidR="002E2656" w:rsidRPr="000C6821" w:rsidRDefault="002E2656" w:rsidP="0086241F">
            <w:pPr>
              <w:adjustRightInd w:val="0"/>
              <w:snapToGrid w:val="0"/>
              <w:jc w:val="center"/>
              <w:rPr>
                <w:rFonts w:ascii="Arial" w:hAnsi="Arial" w:cs="Arial"/>
              </w:rPr>
            </w:pPr>
          </w:p>
        </w:tc>
        <w:tc>
          <w:tcPr>
            <w:tcW w:w="69" w:type="pct"/>
            <w:vMerge/>
            <w:tcBorders>
              <w:top w:val="single" w:sz="4" w:space="0" w:color="auto"/>
              <w:left w:val="nil"/>
              <w:bottom w:val="single" w:sz="12" w:space="0" w:color="auto"/>
            </w:tcBorders>
            <w:shd w:val="clear" w:color="auto" w:fill="auto"/>
            <w:vAlign w:val="center"/>
          </w:tcPr>
          <w:p w:rsidR="002E2656" w:rsidRPr="000C6821" w:rsidRDefault="002E2656" w:rsidP="0086241F">
            <w:pPr>
              <w:adjustRightInd w:val="0"/>
              <w:snapToGrid w:val="0"/>
              <w:rPr>
                <w:rFonts w:ascii="Arial" w:hAnsi="Arial" w:cs="Arial"/>
              </w:rPr>
            </w:pPr>
          </w:p>
        </w:tc>
      </w:tr>
      <w:tr w:rsidR="00ED0BA1" w:rsidRPr="000C6821" w:rsidTr="00435879">
        <w:tc>
          <w:tcPr>
            <w:tcW w:w="440"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2E2656" w:rsidRPr="000C6821" w:rsidRDefault="002E2656" w:rsidP="0086241F">
            <w:pPr>
              <w:adjustRightInd w:val="0"/>
              <w:snapToGrid w:val="0"/>
              <w:jc w:val="right"/>
              <w:rPr>
                <w:rFonts w:ascii="Arial" w:hAnsi="Arial" w:cs="Arial"/>
                <w:sz w:val="4"/>
                <w:szCs w:val="4"/>
              </w:rPr>
            </w:pPr>
          </w:p>
        </w:tc>
        <w:tc>
          <w:tcPr>
            <w:tcW w:w="913" w:type="pct"/>
            <w:tcBorders>
              <w:top w:val="nil"/>
              <w:left w:val="single" w:sz="12" w:space="0" w:color="auto"/>
              <w:bottom w:val="single" w:sz="12" w:space="0" w:color="auto"/>
              <w:right w:val="nil"/>
            </w:tcBorders>
            <w:shd w:val="clear" w:color="auto" w:fill="auto"/>
            <w:vAlign w:val="bottom"/>
          </w:tcPr>
          <w:p w:rsidR="002E2656" w:rsidRPr="000C6821" w:rsidRDefault="002E2656"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rsidR="002E2656" w:rsidRPr="000C6821" w:rsidRDefault="002E2656"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rsidR="002E2656" w:rsidRPr="000C6821" w:rsidRDefault="002E2656"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1922" w:type="pct"/>
            <w:tcBorders>
              <w:top w:val="nil"/>
              <w:left w:val="nil"/>
              <w:bottom w:val="single" w:sz="12" w:space="0" w:color="auto"/>
              <w:right w:val="nil"/>
            </w:tcBorders>
            <w:shd w:val="clear" w:color="auto" w:fill="auto"/>
            <w:vAlign w:val="center"/>
          </w:tcPr>
          <w:p w:rsidR="002E2656" w:rsidRPr="000C6821" w:rsidRDefault="002E2656" w:rsidP="0086241F">
            <w:pPr>
              <w:adjustRightInd w:val="0"/>
              <w:snapToGrid w:val="0"/>
              <w:jc w:val="center"/>
              <w:rPr>
                <w:rFonts w:ascii="Arial" w:hAnsi="Arial" w:cs="Arial"/>
                <w:sz w:val="4"/>
                <w:szCs w:val="4"/>
              </w:rPr>
            </w:pPr>
          </w:p>
        </w:tc>
        <w:tc>
          <w:tcPr>
            <w:tcW w:w="69" w:type="pct"/>
            <w:vMerge/>
            <w:tcBorders>
              <w:top w:val="single" w:sz="4" w:space="0" w:color="auto"/>
              <w:left w:val="nil"/>
              <w:bottom w:val="single" w:sz="12" w:space="0" w:color="auto"/>
            </w:tcBorders>
            <w:shd w:val="clear" w:color="auto" w:fill="auto"/>
            <w:vAlign w:val="center"/>
          </w:tcPr>
          <w:p w:rsidR="002E2656" w:rsidRPr="000C6821" w:rsidRDefault="002E2656" w:rsidP="0086241F">
            <w:pPr>
              <w:adjustRightInd w:val="0"/>
              <w:snapToGrid w:val="0"/>
              <w:rPr>
                <w:rFonts w:ascii="Arial" w:hAnsi="Arial" w:cs="Arial"/>
                <w:sz w:val="4"/>
                <w:szCs w:val="4"/>
              </w:rPr>
            </w:pPr>
          </w:p>
        </w:tc>
      </w:tr>
    </w:tbl>
    <w:p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rsidR="00161FC5" w:rsidRDefault="00161FC5" w:rsidP="00B35DBB">
      <w:pPr>
        <w:rPr>
          <w:lang w:val="es-BO"/>
        </w:rPr>
      </w:pPr>
    </w:p>
    <w:p w:rsidR="00671FEC" w:rsidRDefault="00671FEC" w:rsidP="00B35DBB">
      <w:pPr>
        <w:rPr>
          <w:lang w:val="es-BO"/>
        </w:rPr>
      </w:pPr>
    </w:p>
    <w:p w:rsidR="00A72FB0" w:rsidRPr="00A40276" w:rsidRDefault="00783EFD" w:rsidP="00316D52">
      <w:pPr>
        <w:pStyle w:val="Puesto"/>
        <w:numPr>
          <w:ilvl w:val="0"/>
          <w:numId w:val="17"/>
        </w:numPr>
        <w:spacing w:before="0" w:after="0"/>
        <w:jc w:val="both"/>
        <w:rPr>
          <w:rFonts w:ascii="Verdana" w:hAnsi="Verdana"/>
          <w:sz w:val="18"/>
        </w:rPr>
      </w:pPr>
      <w:bookmarkStart w:id="163" w:name="_Toc94724714"/>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rsidR="00A72FB0" w:rsidRPr="00A40276" w:rsidRDefault="00A72FB0" w:rsidP="00F32849">
      <w:pPr>
        <w:ind w:left="709"/>
        <w:jc w:val="both"/>
        <w:rPr>
          <w:rFonts w:cs="Arial"/>
          <w:b/>
          <w:sz w:val="18"/>
          <w:szCs w:val="18"/>
          <w:lang w:val="es-BO"/>
        </w:rPr>
      </w:pPr>
    </w:p>
    <w:p w:rsidR="006A1F58"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rsidR="00D7086B" w:rsidRPr="00A40276" w:rsidRDefault="00D7086B" w:rsidP="00F32849">
      <w:pPr>
        <w:ind w:left="709"/>
        <w:jc w:val="both"/>
        <w:rPr>
          <w:rFonts w:cs="Arial"/>
          <w:sz w:val="18"/>
          <w:szCs w:val="18"/>
          <w:lang w:val="es-BO"/>
        </w:rPr>
      </w:pPr>
    </w:p>
    <w:tbl>
      <w:tblPr>
        <w:tblW w:w="10348" w:type="dxa"/>
        <w:tblInd w:w="-700" w:type="dxa"/>
        <w:tblLayout w:type="fixed"/>
        <w:tblCellMar>
          <w:left w:w="0" w:type="dxa"/>
          <w:right w:w="0" w:type="dxa"/>
        </w:tblCellMar>
        <w:tblLook w:val="01E0" w:firstRow="1" w:lastRow="1" w:firstColumn="1" w:lastColumn="1" w:noHBand="0" w:noVBand="0"/>
      </w:tblPr>
      <w:tblGrid>
        <w:gridCol w:w="4497"/>
        <w:gridCol w:w="5851"/>
      </w:tblGrid>
      <w:tr w:rsidR="00D7086B" w:rsidRPr="002B43EF" w:rsidTr="004B6E17">
        <w:trPr>
          <w:trHeight w:hRule="exact" w:val="246"/>
        </w:trPr>
        <w:tc>
          <w:tcPr>
            <w:tcW w:w="10348" w:type="dxa"/>
            <w:gridSpan w:val="2"/>
            <w:tcBorders>
              <w:top w:val="single" w:sz="7" w:space="0" w:color="778799"/>
              <w:left w:val="single" w:sz="7" w:space="0" w:color="778799"/>
              <w:bottom w:val="single" w:sz="7" w:space="0" w:color="778799"/>
              <w:right w:val="single" w:sz="7" w:space="0" w:color="778799"/>
            </w:tcBorders>
            <w:shd w:val="clear" w:color="auto" w:fill="D2D2D2"/>
          </w:tcPr>
          <w:p w:rsidR="00D7086B" w:rsidRPr="002B43EF" w:rsidRDefault="00D7086B" w:rsidP="002C53F0">
            <w:pPr>
              <w:spacing w:before="4"/>
              <w:ind w:left="54"/>
              <w:rPr>
                <w:rFonts w:ascii="Tahoma" w:eastAsia="Tahoma" w:hAnsi="Tahoma" w:cs="Tahoma"/>
                <w:sz w:val="19"/>
                <w:szCs w:val="19"/>
              </w:rPr>
            </w:pPr>
            <w:r w:rsidRPr="002B43EF">
              <w:rPr>
                <w:rFonts w:ascii="Tahoma" w:eastAsia="Tahoma" w:hAnsi="Tahoma" w:cs="Tahoma"/>
                <w:b/>
                <w:sz w:val="19"/>
                <w:szCs w:val="19"/>
              </w:rPr>
              <w:t>DATOS</w:t>
            </w:r>
            <w:r w:rsidRPr="002B43EF">
              <w:rPr>
                <w:rFonts w:ascii="Tahoma" w:eastAsia="Tahoma" w:hAnsi="Tahoma" w:cs="Tahoma"/>
                <w:b/>
                <w:spacing w:val="14"/>
                <w:sz w:val="19"/>
                <w:szCs w:val="19"/>
              </w:rPr>
              <w:t xml:space="preserve"> </w:t>
            </w:r>
            <w:r w:rsidRPr="002B43EF">
              <w:rPr>
                <w:rFonts w:ascii="Tahoma" w:eastAsia="Tahoma" w:hAnsi="Tahoma" w:cs="Tahoma"/>
                <w:b/>
                <w:sz w:val="19"/>
                <w:szCs w:val="19"/>
              </w:rPr>
              <w:t>DEL</w:t>
            </w:r>
            <w:r w:rsidRPr="002B43EF">
              <w:rPr>
                <w:rFonts w:ascii="Tahoma" w:eastAsia="Tahoma" w:hAnsi="Tahoma" w:cs="Tahoma"/>
                <w:b/>
                <w:spacing w:val="8"/>
                <w:sz w:val="19"/>
                <w:szCs w:val="19"/>
              </w:rPr>
              <w:t xml:space="preserve"> </w:t>
            </w:r>
            <w:r w:rsidRPr="002B43EF">
              <w:rPr>
                <w:rFonts w:ascii="Tahoma" w:eastAsia="Tahoma" w:hAnsi="Tahoma" w:cs="Tahoma"/>
                <w:b/>
                <w:sz w:val="19"/>
                <w:szCs w:val="19"/>
              </w:rPr>
              <w:t>PROCESO</w:t>
            </w:r>
            <w:r w:rsidRPr="002B43EF">
              <w:rPr>
                <w:rFonts w:ascii="Tahoma" w:eastAsia="Tahoma" w:hAnsi="Tahoma" w:cs="Tahoma"/>
                <w:b/>
                <w:spacing w:val="19"/>
                <w:sz w:val="19"/>
                <w:szCs w:val="19"/>
              </w:rPr>
              <w:t xml:space="preserve"> </w:t>
            </w:r>
            <w:r w:rsidRPr="002B43EF">
              <w:rPr>
                <w:rFonts w:ascii="Tahoma" w:eastAsia="Tahoma" w:hAnsi="Tahoma" w:cs="Tahoma"/>
                <w:b/>
                <w:sz w:val="19"/>
                <w:szCs w:val="19"/>
              </w:rPr>
              <w:t>DE</w:t>
            </w:r>
            <w:r w:rsidRPr="002B43EF">
              <w:rPr>
                <w:rFonts w:ascii="Tahoma" w:eastAsia="Tahoma" w:hAnsi="Tahoma" w:cs="Tahoma"/>
                <w:b/>
                <w:spacing w:val="6"/>
                <w:sz w:val="19"/>
                <w:szCs w:val="19"/>
              </w:rPr>
              <w:t xml:space="preserve"> </w:t>
            </w:r>
            <w:r w:rsidRPr="002B43EF">
              <w:rPr>
                <w:rFonts w:ascii="Tahoma" w:eastAsia="Tahoma" w:hAnsi="Tahoma" w:cs="Tahoma"/>
                <w:b/>
                <w:w w:val="102"/>
                <w:sz w:val="19"/>
                <w:szCs w:val="19"/>
              </w:rPr>
              <w:t>CONTRATACIÓN</w:t>
            </w:r>
          </w:p>
        </w:tc>
      </w:tr>
      <w:tr w:rsidR="00D7086B" w:rsidTr="00D7086B">
        <w:trPr>
          <w:trHeight w:hRule="exact" w:val="457"/>
        </w:trPr>
        <w:tc>
          <w:tcPr>
            <w:tcW w:w="4497" w:type="dxa"/>
            <w:tcBorders>
              <w:top w:val="single" w:sz="7" w:space="0" w:color="778799"/>
              <w:left w:val="single" w:sz="7" w:space="0" w:color="D2D2D2"/>
              <w:bottom w:val="single" w:sz="7" w:space="0" w:color="D2D2D2"/>
              <w:right w:val="single" w:sz="7" w:space="0" w:color="D2D2D2"/>
            </w:tcBorders>
            <w:shd w:val="clear" w:color="auto" w:fill="F5F5F5"/>
            <w:vAlign w:val="center"/>
          </w:tcPr>
          <w:p w:rsidR="00D7086B" w:rsidRDefault="00D7086B" w:rsidP="002C53F0">
            <w:pPr>
              <w:spacing w:before="11"/>
              <w:ind w:left="70"/>
              <w:jc w:val="both"/>
              <w:rPr>
                <w:rFonts w:ascii="Tahoma" w:eastAsia="Tahoma" w:hAnsi="Tahoma" w:cs="Tahoma"/>
                <w:sz w:val="19"/>
                <w:szCs w:val="19"/>
              </w:rPr>
            </w:pPr>
            <w:r>
              <w:rPr>
                <w:rFonts w:ascii="Tahoma" w:eastAsia="Tahoma" w:hAnsi="Tahoma" w:cs="Tahoma"/>
                <w:b/>
                <w:sz w:val="19"/>
                <w:szCs w:val="19"/>
              </w:rPr>
              <w:t>Unidad</w:t>
            </w:r>
            <w:r>
              <w:rPr>
                <w:rFonts w:ascii="Tahoma" w:eastAsia="Tahoma" w:hAnsi="Tahoma" w:cs="Tahoma"/>
                <w:b/>
                <w:spacing w:val="14"/>
                <w:sz w:val="19"/>
                <w:szCs w:val="19"/>
              </w:rPr>
              <w:t xml:space="preserve"> </w:t>
            </w:r>
            <w:r>
              <w:rPr>
                <w:rFonts w:ascii="Tahoma" w:eastAsia="Tahoma" w:hAnsi="Tahoma" w:cs="Tahoma"/>
                <w:b/>
                <w:w w:val="102"/>
                <w:sz w:val="19"/>
                <w:szCs w:val="19"/>
              </w:rPr>
              <w:t>Solicitante:</w:t>
            </w:r>
          </w:p>
        </w:tc>
        <w:tc>
          <w:tcPr>
            <w:tcW w:w="5851" w:type="dxa"/>
            <w:tcBorders>
              <w:top w:val="single" w:sz="7" w:space="0" w:color="778799"/>
              <w:left w:val="single" w:sz="7" w:space="0" w:color="D2D2D2"/>
              <w:bottom w:val="single" w:sz="7" w:space="0" w:color="D2D2D2"/>
              <w:right w:val="single" w:sz="7" w:space="0" w:color="D2D2D2"/>
            </w:tcBorders>
            <w:vAlign w:val="center"/>
          </w:tcPr>
          <w:p w:rsidR="00D7086B" w:rsidRDefault="00D7086B" w:rsidP="002C53F0">
            <w:pPr>
              <w:spacing w:before="6"/>
              <w:ind w:left="71"/>
              <w:jc w:val="both"/>
              <w:rPr>
                <w:rFonts w:ascii="Tahoma" w:eastAsia="Tahoma" w:hAnsi="Tahoma" w:cs="Tahoma"/>
                <w:sz w:val="18"/>
                <w:szCs w:val="18"/>
              </w:rPr>
            </w:pPr>
            <w:r>
              <w:rPr>
                <w:rFonts w:ascii="Tahoma" w:eastAsia="Tahoma" w:hAnsi="Tahoma" w:cs="Tahoma"/>
                <w:sz w:val="18"/>
                <w:szCs w:val="18"/>
              </w:rPr>
              <w:t>DEPARTAMENTO ADMINISTRATIVO</w:t>
            </w:r>
          </w:p>
        </w:tc>
      </w:tr>
      <w:tr w:rsidR="0069673B" w:rsidTr="00D7086B">
        <w:trPr>
          <w:trHeight w:hRule="exact" w:val="490"/>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Objeto</w:t>
            </w:r>
            <w:r>
              <w:rPr>
                <w:rFonts w:ascii="Tahoma" w:eastAsia="Tahoma" w:hAnsi="Tahoma" w:cs="Tahoma"/>
                <w:b/>
                <w:spacing w:val="14"/>
                <w:sz w:val="19"/>
                <w:szCs w:val="19"/>
              </w:rPr>
              <w:t xml:space="preserve"> </w:t>
            </w:r>
            <w:r>
              <w:rPr>
                <w:rFonts w:ascii="Tahoma" w:eastAsia="Tahoma" w:hAnsi="Tahoma" w:cs="Tahoma"/>
                <w:b/>
                <w:w w:val="102"/>
                <w:sz w:val="19"/>
                <w:szCs w:val="19"/>
              </w:rPr>
              <w:t>Contratación:</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Pr="009C2110" w:rsidRDefault="0069673B" w:rsidP="0069673B">
            <w:pPr>
              <w:spacing w:before="6"/>
              <w:ind w:left="71"/>
              <w:jc w:val="both"/>
              <w:rPr>
                <w:rFonts w:ascii="Arial" w:hAnsi="Arial" w:cs="Arial"/>
                <w:lang w:val="es-BO"/>
              </w:rPr>
            </w:pPr>
            <w:r w:rsidRPr="0069673B">
              <w:rPr>
                <w:rFonts w:ascii="Tahoma" w:eastAsia="Tahoma" w:hAnsi="Tahoma" w:cs="Tahoma"/>
                <w:sz w:val="18"/>
                <w:szCs w:val="18"/>
              </w:rPr>
              <w:t>SERVICIO DE LIMPIEZA PARA LA OFICINA NACIONAL DE LA AJ - GESTION 2025</w:t>
            </w:r>
          </w:p>
        </w:tc>
      </w:tr>
      <w:tr w:rsidR="0069673B" w:rsidRPr="002B43EF" w:rsidTr="004B6E17">
        <w:trPr>
          <w:trHeight w:hRule="exact" w:val="1640"/>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Justificación</w:t>
            </w:r>
            <w:r>
              <w:rPr>
                <w:rFonts w:ascii="Tahoma" w:eastAsia="Tahoma" w:hAnsi="Tahoma" w:cs="Tahoma"/>
                <w:b/>
                <w:spacing w:val="25"/>
                <w:sz w:val="19"/>
                <w:szCs w:val="19"/>
              </w:rPr>
              <w:t xml:space="preserve"> </w:t>
            </w:r>
            <w:r>
              <w:rPr>
                <w:rFonts w:ascii="Tahoma" w:eastAsia="Tahoma" w:hAnsi="Tahoma" w:cs="Tahoma"/>
                <w:b/>
                <w:w w:val="102"/>
                <w:sz w:val="19"/>
                <w:szCs w:val="19"/>
              </w:rPr>
              <w:t>Contratación:</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Pr="002B43EF" w:rsidRDefault="00781A5F" w:rsidP="0069673B">
            <w:pPr>
              <w:spacing w:before="4" w:line="200" w:lineRule="exact"/>
              <w:ind w:left="71" w:right="134"/>
              <w:jc w:val="both"/>
              <w:rPr>
                <w:rFonts w:ascii="Tahoma" w:eastAsia="Tahoma" w:hAnsi="Tahoma" w:cs="Tahoma"/>
                <w:sz w:val="18"/>
                <w:szCs w:val="18"/>
              </w:rPr>
            </w:pPr>
            <w:r w:rsidRPr="00781A5F">
              <w:rPr>
                <w:rFonts w:ascii="Tahoma" w:eastAsia="Tahoma" w:hAnsi="Tahoma" w:cs="Tahoma"/>
                <w:sz w:val="18"/>
                <w:szCs w:val="18"/>
              </w:rPr>
              <w:t>La Oficina Nacional de la Autoridad de Fiscalización del Juego, requiere el servicio de limpieza de todas sus instalaciones y/o ambientes, además de la provisión de insumos y material, que garantice un entorno de trabajo limpio, seguro y desinfectado para reducir la propagación de gérmenes y virus y evitar la incidencia de enfermedades y bajas laborales.</w:t>
            </w:r>
          </w:p>
        </w:tc>
      </w:tr>
      <w:tr w:rsidR="0069673B" w:rsidTr="009425D6">
        <w:trPr>
          <w:trHeight w:hRule="exact" w:val="336"/>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Modalidad</w:t>
            </w:r>
            <w:r>
              <w:rPr>
                <w:rFonts w:ascii="Tahoma" w:eastAsia="Tahoma" w:hAnsi="Tahoma" w:cs="Tahoma"/>
                <w:b/>
                <w:spacing w:val="21"/>
                <w:sz w:val="19"/>
                <w:szCs w:val="19"/>
              </w:rPr>
              <w:t xml:space="preserve"> </w:t>
            </w:r>
            <w:r>
              <w:rPr>
                <w:rFonts w:ascii="Tahoma" w:eastAsia="Tahoma" w:hAnsi="Tahoma" w:cs="Tahoma"/>
                <w:b/>
                <w:w w:val="102"/>
                <w:sz w:val="19"/>
                <w:szCs w:val="19"/>
              </w:rPr>
              <w:t>Contratación:</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ANPE</w:t>
            </w:r>
          </w:p>
        </w:tc>
      </w:tr>
      <w:tr w:rsidR="0069673B" w:rsidTr="009425D6">
        <w:trPr>
          <w:trHeight w:hRule="exact" w:val="284"/>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Pagos</w:t>
            </w:r>
            <w:r>
              <w:rPr>
                <w:rFonts w:ascii="Tahoma" w:eastAsia="Tahoma" w:hAnsi="Tahoma" w:cs="Tahoma"/>
                <w:b/>
                <w:spacing w:val="12"/>
                <w:sz w:val="19"/>
                <w:szCs w:val="19"/>
              </w:rPr>
              <w:t xml:space="preserve"> </w:t>
            </w:r>
            <w:r>
              <w:rPr>
                <w:rFonts w:ascii="Tahoma" w:eastAsia="Tahoma" w:hAnsi="Tahoma" w:cs="Tahoma"/>
                <w:b/>
                <w:w w:val="102"/>
                <w:sz w:val="19"/>
                <w:szCs w:val="19"/>
              </w:rPr>
              <w:t>Parciales:</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SI</w:t>
            </w:r>
          </w:p>
        </w:tc>
      </w:tr>
      <w:tr w:rsidR="0069673B" w:rsidTr="00D7086B">
        <w:trPr>
          <w:trHeight w:hRule="exact" w:val="431"/>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Método</w:t>
            </w:r>
            <w:r>
              <w:rPr>
                <w:rFonts w:ascii="Tahoma" w:eastAsia="Tahoma" w:hAnsi="Tahoma" w:cs="Tahoma"/>
                <w:b/>
                <w:spacing w:val="15"/>
                <w:sz w:val="19"/>
                <w:szCs w:val="19"/>
              </w:rPr>
              <w:t xml:space="preserve"> </w:t>
            </w:r>
            <w:r>
              <w:rPr>
                <w:rFonts w:ascii="Tahoma" w:eastAsia="Tahoma" w:hAnsi="Tahoma" w:cs="Tahoma"/>
                <w:b/>
                <w:w w:val="102"/>
                <w:sz w:val="19"/>
                <w:szCs w:val="19"/>
              </w:rPr>
              <w:t>Selección:</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PRECIO EVALUADO MAS BAJO</w:t>
            </w:r>
          </w:p>
        </w:tc>
      </w:tr>
      <w:tr w:rsidR="0069673B" w:rsidTr="00D7086B">
        <w:trPr>
          <w:trHeight w:hRule="exact" w:val="423"/>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Forma</w:t>
            </w:r>
            <w:r>
              <w:rPr>
                <w:rFonts w:ascii="Tahoma" w:eastAsia="Tahoma" w:hAnsi="Tahoma" w:cs="Tahoma"/>
                <w:b/>
                <w:spacing w:val="13"/>
                <w:sz w:val="19"/>
                <w:szCs w:val="19"/>
              </w:rPr>
              <w:t xml:space="preserve"> </w:t>
            </w:r>
            <w:r>
              <w:rPr>
                <w:rFonts w:ascii="Tahoma" w:eastAsia="Tahoma" w:hAnsi="Tahoma" w:cs="Tahoma"/>
                <w:b/>
                <w:w w:val="102"/>
                <w:sz w:val="19"/>
                <w:szCs w:val="19"/>
              </w:rPr>
              <w:t>Adjudicación:</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POR EL TOTAL</w:t>
            </w:r>
          </w:p>
        </w:tc>
      </w:tr>
      <w:tr w:rsidR="0069673B" w:rsidTr="00D7086B">
        <w:trPr>
          <w:trHeight w:hRule="exact" w:val="429"/>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Bien</w:t>
            </w:r>
            <w:r>
              <w:rPr>
                <w:rFonts w:ascii="Tahoma" w:eastAsia="Tahoma" w:hAnsi="Tahoma" w:cs="Tahoma"/>
                <w:b/>
                <w:spacing w:val="9"/>
                <w:sz w:val="19"/>
                <w:szCs w:val="19"/>
              </w:rPr>
              <w:t xml:space="preserve"> </w:t>
            </w:r>
            <w:r>
              <w:rPr>
                <w:rFonts w:ascii="Tahoma" w:eastAsia="Tahoma" w:hAnsi="Tahoma" w:cs="Tahoma"/>
                <w:b/>
                <w:sz w:val="19"/>
                <w:szCs w:val="19"/>
              </w:rPr>
              <w:t>o</w:t>
            </w:r>
            <w:r>
              <w:rPr>
                <w:rFonts w:ascii="Tahoma" w:eastAsia="Tahoma" w:hAnsi="Tahoma" w:cs="Tahoma"/>
                <w:b/>
                <w:spacing w:val="3"/>
                <w:sz w:val="19"/>
                <w:szCs w:val="19"/>
              </w:rPr>
              <w:t xml:space="preserve"> </w:t>
            </w:r>
            <w:r>
              <w:rPr>
                <w:rFonts w:ascii="Tahoma" w:eastAsia="Tahoma" w:hAnsi="Tahoma" w:cs="Tahoma"/>
                <w:b/>
                <w:w w:val="102"/>
                <w:sz w:val="19"/>
                <w:szCs w:val="19"/>
              </w:rPr>
              <w:t>Servicio:</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Servicio</w:t>
            </w:r>
          </w:p>
        </w:tc>
      </w:tr>
      <w:tr w:rsidR="0069673B" w:rsidTr="00D7086B">
        <w:trPr>
          <w:trHeight w:hRule="exact" w:val="421"/>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lastRenderedPageBreak/>
              <w:t>Plazo</w:t>
            </w:r>
            <w:r>
              <w:rPr>
                <w:rFonts w:ascii="Tahoma" w:eastAsia="Tahoma" w:hAnsi="Tahoma" w:cs="Tahoma"/>
                <w:b/>
                <w:spacing w:val="11"/>
                <w:sz w:val="19"/>
                <w:szCs w:val="19"/>
              </w:rPr>
              <w:t xml:space="preserve"> </w:t>
            </w:r>
            <w:r>
              <w:rPr>
                <w:rFonts w:ascii="Tahoma" w:eastAsia="Tahoma" w:hAnsi="Tahoma" w:cs="Tahoma"/>
                <w:b/>
                <w:sz w:val="19"/>
                <w:szCs w:val="19"/>
              </w:rPr>
              <w:t>Entrega</w:t>
            </w:r>
            <w:r>
              <w:rPr>
                <w:rFonts w:ascii="Tahoma" w:eastAsia="Tahoma" w:hAnsi="Tahoma" w:cs="Tahoma"/>
                <w:b/>
                <w:spacing w:val="16"/>
                <w:sz w:val="19"/>
                <w:szCs w:val="19"/>
              </w:rPr>
              <w:t xml:space="preserve"> </w:t>
            </w:r>
            <w:r>
              <w:rPr>
                <w:rFonts w:ascii="Tahoma" w:eastAsia="Tahoma" w:hAnsi="Tahoma" w:cs="Tahoma"/>
                <w:b/>
                <w:sz w:val="19"/>
                <w:szCs w:val="19"/>
              </w:rPr>
              <w:t>(días</w:t>
            </w:r>
            <w:r>
              <w:rPr>
                <w:rFonts w:ascii="Tahoma" w:eastAsia="Tahoma" w:hAnsi="Tahoma" w:cs="Tahoma"/>
                <w:b/>
                <w:spacing w:val="10"/>
                <w:sz w:val="19"/>
                <w:szCs w:val="19"/>
              </w:rPr>
              <w:t xml:space="preserve"> </w:t>
            </w:r>
            <w:r>
              <w:rPr>
                <w:rFonts w:ascii="Tahoma" w:eastAsia="Tahoma" w:hAnsi="Tahoma" w:cs="Tahoma"/>
                <w:b/>
                <w:w w:val="102"/>
                <w:sz w:val="19"/>
                <w:szCs w:val="19"/>
              </w:rPr>
              <w:t>calendario):</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0</w:t>
            </w:r>
          </w:p>
        </w:tc>
      </w:tr>
      <w:tr w:rsidR="0069673B" w:rsidTr="00D7086B">
        <w:trPr>
          <w:trHeight w:hRule="exact" w:val="413"/>
        </w:trPr>
        <w:tc>
          <w:tcPr>
            <w:tcW w:w="4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jc w:val="both"/>
              <w:rPr>
                <w:rFonts w:ascii="Tahoma" w:eastAsia="Tahoma" w:hAnsi="Tahoma" w:cs="Tahoma"/>
                <w:sz w:val="19"/>
                <w:szCs w:val="19"/>
              </w:rPr>
            </w:pPr>
            <w:r>
              <w:rPr>
                <w:rFonts w:ascii="Tahoma" w:eastAsia="Tahoma" w:hAnsi="Tahoma" w:cs="Tahoma"/>
                <w:b/>
                <w:sz w:val="19"/>
                <w:szCs w:val="19"/>
              </w:rPr>
              <w:t>Validez</w:t>
            </w:r>
            <w:r>
              <w:rPr>
                <w:rFonts w:ascii="Tahoma" w:eastAsia="Tahoma" w:hAnsi="Tahoma" w:cs="Tahoma"/>
                <w:b/>
                <w:spacing w:val="15"/>
                <w:sz w:val="19"/>
                <w:szCs w:val="19"/>
              </w:rPr>
              <w:t xml:space="preserve"> </w:t>
            </w:r>
            <w:r>
              <w:rPr>
                <w:rFonts w:ascii="Tahoma" w:eastAsia="Tahoma" w:hAnsi="Tahoma" w:cs="Tahoma"/>
                <w:b/>
                <w:sz w:val="19"/>
                <w:szCs w:val="19"/>
              </w:rPr>
              <w:t>Propuesta</w:t>
            </w:r>
            <w:r>
              <w:rPr>
                <w:rFonts w:ascii="Tahoma" w:eastAsia="Tahoma" w:hAnsi="Tahoma" w:cs="Tahoma"/>
                <w:b/>
                <w:spacing w:val="20"/>
                <w:sz w:val="19"/>
                <w:szCs w:val="19"/>
              </w:rPr>
              <w:t xml:space="preserve"> </w:t>
            </w:r>
            <w:r>
              <w:rPr>
                <w:rFonts w:ascii="Tahoma" w:eastAsia="Tahoma" w:hAnsi="Tahoma" w:cs="Tahoma"/>
                <w:b/>
                <w:sz w:val="19"/>
                <w:szCs w:val="19"/>
              </w:rPr>
              <w:t>(días</w:t>
            </w:r>
            <w:r>
              <w:rPr>
                <w:rFonts w:ascii="Tahoma" w:eastAsia="Tahoma" w:hAnsi="Tahoma" w:cs="Tahoma"/>
                <w:b/>
                <w:spacing w:val="10"/>
                <w:sz w:val="19"/>
                <w:szCs w:val="19"/>
              </w:rPr>
              <w:t xml:space="preserve"> </w:t>
            </w:r>
            <w:r>
              <w:rPr>
                <w:rFonts w:ascii="Tahoma" w:eastAsia="Tahoma" w:hAnsi="Tahoma" w:cs="Tahoma"/>
                <w:b/>
                <w:w w:val="102"/>
                <w:sz w:val="19"/>
                <w:szCs w:val="19"/>
              </w:rPr>
              <w:t>calendario):</w:t>
            </w:r>
          </w:p>
        </w:tc>
        <w:tc>
          <w:tcPr>
            <w:tcW w:w="5851" w:type="dxa"/>
            <w:tcBorders>
              <w:top w:val="single" w:sz="7" w:space="0" w:color="D2D2D2"/>
              <w:left w:val="single" w:sz="7" w:space="0" w:color="D2D2D2"/>
              <w:bottom w:val="single" w:sz="7" w:space="0" w:color="D2D2D2"/>
              <w:right w:val="single" w:sz="7" w:space="0" w:color="D2D2D2"/>
            </w:tcBorders>
            <w:vAlign w:val="center"/>
          </w:tcPr>
          <w:p w:rsidR="0069673B" w:rsidRDefault="0069673B" w:rsidP="0069673B">
            <w:pPr>
              <w:spacing w:line="200" w:lineRule="exact"/>
              <w:ind w:left="71"/>
              <w:jc w:val="both"/>
              <w:rPr>
                <w:rFonts w:ascii="Tahoma" w:eastAsia="Tahoma" w:hAnsi="Tahoma" w:cs="Tahoma"/>
                <w:sz w:val="18"/>
                <w:szCs w:val="18"/>
              </w:rPr>
            </w:pPr>
            <w:r>
              <w:rPr>
                <w:rFonts w:ascii="Tahoma" w:eastAsia="Tahoma" w:hAnsi="Tahoma" w:cs="Tahoma"/>
                <w:position w:val="-1"/>
                <w:sz w:val="18"/>
                <w:szCs w:val="18"/>
              </w:rPr>
              <w:t>30</w:t>
            </w:r>
          </w:p>
        </w:tc>
      </w:tr>
      <w:tr w:rsidR="0069673B" w:rsidTr="00D7086B">
        <w:trPr>
          <w:trHeight w:hRule="exact" w:val="290"/>
        </w:trPr>
        <w:tc>
          <w:tcPr>
            <w:tcW w:w="10348" w:type="dxa"/>
            <w:gridSpan w:val="2"/>
            <w:tcBorders>
              <w:top w:val="nil"/>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12"/>
              <w:ind w:left="70"/>
              <w:jc w:val="both"/>
              <w:rPr>
                <w:rFonts w:ascii="Tahoma" w:eastAsia="Tahoma" w:hAnsi="Tahoma" w:cs="Tahoma"/>
                <w:sz w:val="19"/>
                <w:szCs w:val="19"/>
              </w:rPr>
            </w:pPr>
            <w:r>
              <w:rPr>
                <w:rFonts w:ascii="Tahoma" w:eastAsia="Tahoma" w:hAnsi="Tahoma" w:cs="Tahoma"/>
                <w:b/>
                <w:sz w:val="19"/>
                <w:szCs w:val="19"/>
              </w:rPr>
              <w:t>Características</w:t>
            </w:r>
            <w:r>
              <w:rPr>
                <w:rFonts w:ascii="Tahoma" w:eastAsia="Tahoma" w:hAnsi="Tahoma" w:cs="Tahoma"/>
                <w:b/>
                <w:spacing w:val="29"/>
                <w:sz w:val="19"/>
                <w:szCs w:val="19"/>
              </w:rPr>
              <w:t xml:space="preserve"> </w:t>
            </w:r>
            <w:r>
              <w:rPr>
                <w:rFonts w:ascii="Tahoma" w:eastAsia="Tahoma" w:hAnsi="Tahoma" w:cs="Tahoma"/>
                <w:b/>
                <w:sz w:val="19"/>
                <w:szCs w:val="19"/>
              </w:rPr>
              <w:t>del</w:t>
            </w:r>
            <w:r>
              <w:rPr>
                <w:rFonts w:ascii="Tahoma" w:eastAsia="Tahoma" w:hAnsi="Tahoma" w:cs="Tahoma"/>
                <w:b/>
                <w:spacing w:val="7"/>
                <w:sz w:val="19"/>
                <w:szCs w:val="19"/>
              </w:rPr>
              <w:t xml:space="preserve"> </w:t>
            </w:r>
            <w:r>
              <w:rPr>
                <w:rFonts w:ascii="Tahoma" w:eastAsia="Tahoma" w:hAnsi="Tahoma" w:cs="Tahoma"/>
                <w:b/>
                <w:sz w:val="19"/>
                <w:szCs w:val="19"/>
              </w:rPr>
              <w:t>Plazo</w:t>
            </w:r>
            <w:r>
              <w:rPr>
                <w:rFonts w:ascii="Tahoma" w:eastAsia="Tahoma" w:hAnsi="Tahoma" w:cs="Tahoma"/>
                <w:b/>
                <w:spacing w:val="11"/>
                <w:sz w:val="19"/>
                <w:szCs w:val="19"/>
              </w:rPr>
              <w:t xml:space="preserve"> </w:t>
            </w:r>
            <w:r>
              <w:rPr>
                <w:rFonts w:ascii="Tahoma" w:eastAsia="Tahoma" w:hAnsi="Tahoma" w:cs="Tahoma"/>
                <w:b/>
                <w:w w:val="102"/>
                <w:sz w:val="19"/>
                <w:szCs w:val="19"/>
              </w:rPr>
              <w:t>Entrega:</w:t>
            </w:r>
          </w:p>
        </w:tc>
      </w:tr>
      <w:tr w:rsidR="0069673B" w:rsidRPr="002B43EF" w:rsidTr="00D7086B">
        <w:trPr>
          <w:trHeight w:hRule="exact" w:val="435"/>
        </w:trPr>
        <w:tc>
          <w:tcPr>
            <w:tcW w:w="10348" w:type="dxa"/>
            <w:gridSpan w:val="2"/>
            <w:tcBorders>
              <w:top w:val="single" w:sz="7" w:space="0" w:color="D2D2D2"/>
              <w:left w:val="single" w:sz="7" w:space="0" w:color="D2D2D2"/>
              <w:bottom w:val="single" w:sz="7" w:space="0" w:color="D2D2D2"/>
              <w:right w:val="single" w:sz="7" w:space="0" w:color="D2D2D2"/>
            </w:tcBorders>
            <w:shd w:val="clear" w:color="auto" w:fill="auto"/>
            <w:vAlign w:val="center"/>
          </w:tcPr>
          <w:p w:rsidR="0069673B" w:rsidRPr="002B43EF" w:rsidRDefault="0069673B" w:rsidP="0085096A">
            <w:pPr>
              <w:spacing w:line="200" w:lineRule="exact"/>
              <w:ind w:left="70" w:right="165"/>
              <w:rPr>
                <w:rFonts w:ascii="Tahoma" w:eastAsia="Tahoma" w:hAnsi="Tahoma" w:cs="Tahoma"/>
                <w:sz w:val="18"/>
                <w:szCs w:val="18"/>
              </w:rPr>
            </w:pPr>
            <w:r w:rsidRPr="002B43EF">
              <w:rPr>
                <w:rFonts w:ascii="Tahoma" w:eastAsia="Tahoma" w:hAnsi="Tahoma" w:cs="Tahoma"/>
                <w:position w:val="-1"/>
                <w:sz w:val="18"/>
                <w:szCs w:val="18"/>
              </w:rPr>
              <w:t xml:space="preserve">El </w:t>
            </w:r>
            <w:r>
              <w:rPr>
                <w:rFonts w:ascii="Tahoma" w:eastAsia="Tahoma" w:hAnsi="Tahoma" w:cs="Tahoma"/>
                <w:position w:val="-1"/>
                <w:sz w:val="18"/>
                <w:szCs w:val="18"/>
              </w:rPr>
              <w:t xml:space="preserve">plazo de ejecución del </w:t>
            </w:r>
            <w:r w:rsidRPr="002B43EF">
              <w:rPr>
                <w:rFonts w:ascii="Tahoma" w:eastAsia="Tahoma" w:hAnsi="Tahoma" w:cs="Tahoma"/>
                <w:position w:val="-1"/>
                <w:sz w:val="18"/>
                <w:szCs w:val="18"/>
              </w:rPr>
              <w:t xml:space="preserve">servicio </w:t>
            </w:r>
            <w:r>
              <w:rPr>
                <w:rFonts w:ascii="Tahoma" w:eastAsia="Tahoma" w:hAnsi="Tahoma" w:cs="Tahoma"/>
                <w:position w:val="-1"/>
                <w:sz w:val="18"/>
                <w:szCs w:val="18"/>
              </w:rPr>
              <w:t>correrá</w:t>
            </w:r>
            <w:r w:rsidRPr="002B43EF">
              <w:rPr>
                <w:rFonts w:ascii="Tahoma" w:eastAsia="Tahoma" w:hAnsi="Tahoma" w:cs="Tahoma"/>
                <w:position w:val="-1"/>
                <w:sz w:val="18"/>
                <w:szCs w:val="18"/>
              </w:rPr>
              <w:t xml:space="preserve"> a partir del </w:t>
            </w:r>
            <w:r w:rsidR="0085096A">
              <w:rPr>
                <w:rFonts w:ascii="Tahoma" w:eastAsia="Tahoma" w:hAnsi="Tahoma" w:cs="Tahoma"/>
                <w:position w:val="-1"/>
                <w:sz w:val="18"/>
                <w:szCs w:val="18"/>
              </w:rPr>
              <w:t>5</w:t>
            </w:r>
            <w:r w:rsidRPr="002B43EF">
              <w:rPr>
                <w:rFonts w:ascii="Tahoma" w:eastAsia="Tahoma" w:hAnsi="Tahoma" w:cs="Tahoma"/>
                <w:position w:val="-1"/>
                <w:sz w:val="18"/>
                <w:szCs w:val="18"/>
              </w:rPr>
              <w:t xml:space="preserve"> de </w:t>
            </w:r>
            <w:r w:rsidR="0085096A">
              <w:rPr>
                <w:rFonts w:ascii="Tahoma" w:eastAsia="Tahoma" w:hAnsi="Tahoma" w:cs="Tahoma"/>
                <w:position w:val="-1"/>
                <w:sz w:val="18"/>
                <w:szCs w:val="18"/>
              </w:rPr>
              <w:t>marz</w:t>
            </w:r>
            <w:r w:rsidRPr="002B43EF">
              <w:rPr>
                <w:rFonts w:ascii="Tahoma" w:eastAsia="Tahoma" w:hAnsi="Tahoma" w:cs="Tahoma"/>
                <w:position w:val="-1"/>
                <w:sz w:val="18"/>
                <w:szCs w:val="18"/>
              </w:rPr>
              <w:t>o al 31 de diciembre de 202</w:t>
            </w:r>
            <w:r>
              <w:rPr>
                <w:rFonts w:ascii="Tahoma" w:eastAsia="Tahoma" w:hAnsi="Tahoma" w:cs="Tahoma"/>
                <w:position w:val="-1"/>
                <w:sz w:val="18"/>
                <w:szCs w:val="18"/>
              </w:rPr>
              <w:t>5</w:t>
            </w:r>
            <w:r w:rsidRPr="002B43EF">
              <w:rPr>
                <w:rFonts w:ascii="Tahoma" w:eastAsia="Tahoma" w:hAnsi="Tahoma" w:cs="Tahoma"/>
                <w:position w:val="-1"/>
                <w:sz w:val="18"/>
                <w:szCs w:val="18"/>
              </w:rPr>
              <w:t>.</w:t>
            </w:r>
          </w:p>
        </w:tc>
      </w:tr>
      <w:tr w:rsidR="0069673B" w:rsidTr="00D7086B">
        <w:trPr>
          <w:trHeight w:hRule="exact" w:val="371"/>
        </w:trPr>
        <w:tc>
          <w:tcPr>
            <w:tcW w:w="10348" w:type="dxa"/>
            <w:gridSpan w:val="2"/>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right="165"/>
              <w:jc w:val="both"/>
              <w:rPr>
                <w:rFonts w:ascii="Tahoma" w:eastAsia="Tahoma" w:hAnsi="Tahoma" w:cs="Tahoma"/>
                <w:sz w:val="19"/>
                <w:szCs w:val="19"/>
              </w:rPr>
            </w:pPr>
            <w:r>
              <w:rPr>
                <w:rFonts w:ascii="Tahoma" w:eastAsia="Tahoma" w:hAnsi="Tahoma" w:cs="Tahoma"/>
                <w:b/>
                <w:sz w:val="19"/>
                <w:szCs w:val="19"/>
              </w:rPr>
              <w:t>Lugar</w:t>
            </w:r>
            <w:r>
              <w:rPr>
                <w:rFonts w:ascii="Tahoma" w:eastAsia="Tahoma" w:hAnsi="Tahoma" w:cs="Tahoma"/>
                <w:b/>
                <w:spacing w:val="12"/>
                <w:sz w:val="19"/>
                <w:szCs w:val="19"/>
              </w:rPr>
              <w:t xml:space="preserve"> </w:t>
            </w:r>
            <w:r>
              <w:rPr>
                <w:rFonts w:ascii="Tahoma" w:eastAsia="Tahoma" w:hAnsi="Tahoma" w:cs="Tahoma"/>
                <w:b/>
                <w:sz w:val="19"/>
                <w:szCs w:val="19"/>
              </w:rPr>
              <w:t>de prestación d</w:t>
            </w:r>
            <w:r>
              <w:rPr>
                <w:rFonts w:ascii="Tahoma" w:eastAsia="Tahoma" w:hAnsi="Tahoma" w:cs="Tahoma"/>
                <w:b/>
                <w:w w:val="102"/>
                <w:sz w:val="19"/>
                <w:szCs w:val="19"/>
              </w:rPr>
              <w:t>el servicio:</w:t>
            </w:r>
          </w:p>
        </w:tc>
      </w:tr>
      <w:tr w:rsidR="0069673B" w:rsidTr="00D7086B">
        <w:trPr>
          <w:trHeight w:hRule="exact" w:val="484"/>
        </w:trPr>
        <w:tc>
          <w:tcPr>
            <w:tcW w:w="10348" w:type="dxa"/>
            <w:gridSpan w:val="2"/>
            <w:tcBorders>
              <w:top w:val="single" w:sz="7" w:space="0" w:color="D2D2D2"/>
              <w:left w:val="single" w:sz="7" w:space="0" w:color="D2D2D2"/>
              <w:bottom w:val="single" w:sz="7" w:space="0" w:color="D2D2D2"/>
              <w:right w:val="single" w:sz="7" w:space="0" w:color="D2D2D2"/>
            </w:tcBorders>
            <w:vAlign w:val="center"/>
          </w:tcPr>
          <w:p w:rsidR="00781A5F" w:rsidRDefault="0069673B" w:rsidP="00781A5F">
            <w:pPr>
              <w:spacing w:before="4" w:line="200" w:lineRule="exact"/>
              <w:ind w:left="70" w:right="165"/>
              <w:jc w:val="both"/>
              <w:rPr>
                <w:rFonts w:ascii="Tahoma" w:eastAsia="Tahoma" w:hAnsi="Tahoma" w:cs="Tahoma"/>
                <w:sz w:val="18"/>
                <w:szCs w:val="18"/>
              </w:rPr>
            </w:pPr>
            <w:r>
              <w:rPr>
                <w:rFonts w:ascii="Tahoma" w:eastAsia="Tahoma" w:hAnsi="Tahoma" w:cs="Tahoma"/>
                <w:sz w:val="18"/>
                <w:szCs w:val="18"/>
              </w:rPr>
              <w:t>El servicio será realizado en las oficinas de la Autoridad de Fiscalización del Juego ubicadas en la Zona de Obrajes calle 16 edifico Ce</w:t>
            </w:r>
            <w:r w:rsidR="00781A5F">
              <w:rPr>
                <w:rFonts w:ascii="Tahoma" w:eastAsia="Tahoma" w:hAnsi="Tahoma" w:cs="Tahoma"/>
                <w:sz w:val="18"/>
                <w:szCs w:val="18"/>
              </w:rPr>
              <w:t>ntro de Negocios Obrajes N° 220 Planta Baja, pisos 2, 3 y 4.</w:t>
            </w:r>
          </w:p>
          <w:p w:rsidR="0069673B" w:rsidRDefault="0069673B" w:rsidP="0069673B">
            <w:pPr>
              <w:spacing w:before="4" w:line="200" w:lineRule="exact"/>
              <w:ind w:left="70" w:right="165"/>
              <w:jc w:val="both"/>
              <w:rPr>
                <w:rFonts w:ascii="Tahoma" w:eastAsia="Tahoma" w:hAnsi="Tahoma" w:cs="Tahoma"/>
                <w:sz w:val="18"/>
                <w:szCs w:val="18"/>
              </w:rPr>
            </w:pPr>
          </w:p>
          <w:p w:rsidR="0069673B" w:rsidRDefault="0069673B" w:rsidP="0069673B">
            <w:pPr>
              <w:spacing w:line="200" w:lineRule="exact"/>
              <w:ind w:left="70" w:right="165"/>
              <w:jc w:val="both"/>
              <w:rPr>
                <w:rFonts w:ascii="Tahoma" w:eastAsia="Tahoma" w:hAnsi="Tahoma" w:cs="Tahoma"/>
                <w:sz w:val="18"/>
                <w:szCs w:val="18"/>
              </w:rPr>
            </w:pPr>
          </w:p>
        </w:tc>
      </w:tr>
      <w:tr w:rsidR="0069673B" w:rsidTr="009425D6">
        <w:trPr>
          <w:trHeight w:hRule="exact" w:val="330"/>
        </w:trPr>
        <w:tc>
          <w:tcPr>
            <w:tcW w:w="10348" w:type="dxa"/>
            <w:gridSpan w:val="2"/>
            <w:tcBorders>
              <w:top w:val="single" w:sz="7" w:space="0" w:color="D2D2D2"/>
              <w:left w:val="single" w:sz="7" w:space="0" w:color="D2D2D2"/>
              <w:bottom w:val="single" w:sz="7" w:space="0" w:color="D2D2D2"/>
              <w:right w:val="single" w:sz="7" w:space="0" w:color="D2D2D2"/>
            </w:tcBorders>
            <w:shd w:val="clear" w:color="auto" w:fill="F5F5F5"/>
            <w:vAlign w:val="center"/>
          </w:tcPr>
          <w:p w:rsidR="0069673B" w:rsidRDefault="0069673B" w:rsidP="0069673B">
            <w:pPr>
              <w:spacing w:before="4"/>
              <w:ind w:left="70" w:right="165"/>
              <w:jc w:val="both"/>
              <w:rPr>
                <w:rFonts w:ascii="Tahoma" w:eastAsia="Tahoma" w:hAnsi="Tahoma" w:cs="Tahoma"/>
                <w:sz w:val="19"/>
                <w:szCs w:val="19"/>
              </w:rPr>
            </w:pPr>
            <w:r>
              <w:rPr>
                <w:rFonts w:ascii="Tahoma" w:eastAsia="Tahoma" w:hAnsi="Tahoma" w:cs="Tahoma"/>
                <w:b/>
                <w:sz w:val="19"/>
                <w:szCs w:val="19"/>
              </w:rPr>
              <w:t>Descripción</w:t>
            </w:r>
            <w:r>
              <w:rPr>
                <w:rFonts w:ascii="Tahoma" w:eastAsia="Tahoma" w:hAnsi="Tahoma" w:cs="Tahoma"/>
                <w:b/>
                <w:spacing w:val="23"/>
                <w:sz w:val="19"/>
                <w:szCs w:val="19"/>
              </w:rPr>
              <w:t xml:space="preserve"> </w:t>
            </w:r>
            <w:r>
              <w:rPr>
                <w:rFonts w:ascii="Tahoma" w:eastAsia="Tahoma" w:hAnsi="Tahoma" w:cs="Tahoma"/>
                <w:b/>
                <w:w w:val="102"/>
                <w:sz w:val="19"/>
                <w:szCs w:val="19"/>
              </w:rPr>
              <w:t>Multa:</w:t>
            </w:r>
          </w:p>
        </w:tc>
      </w:tr>
      <w:tr w:rsidR="0069673B" w:rsidTr="00781A5F">
        <w:trPr>
          <w:trHeight w:hRule="exact" w:val="2075"/>
        </w:trPr>
        <w:tc>
          <w:tcPr>
            <w:tcW w:w="10348" w:type="dxa"/>
            <w:gridSpan w:val="2"/>
            <w:tcBorders>
              <w:top w:val="single" w:sz="7" w:space="0" w:color="D2D2D2"/>
              <w:left w:val="single" w:sz="7" w:space="0" w:color="D2D2D2"/>
              <w:bottom w:val="single" w:sz="7" w:space="0" w:color="D2D2D2"/>
              <w:right w:val="single" w:sz="7" w:space="0" w:color="D2D2D2"/>
            </w:tcBorders>
            <w:vAlign w:val="center"/>
          </w:tcPr>
          <w:p w:rsidR="00781A5F" w:rsidRPr="00781A5F" w:rsidRDefault="00781A5F" w:rsidP="00781A5F">
            <w:pPr>
              <w:spacing w:line="200" w:lineRule="exact"/>
              <w:ind w:left="124" w:right="165"/>
              <w:contextualSpacing/>
              <w:jc w:val="both"/>
              <w:rPr>
                <w:rFonts w:ascii="Tahoma" w:eastAsia="Tahoma" w:hAnsi="Tahoma" w:cs="Tahoma"/>
                <w:sz w:val="18"/>
                <w:szCs w:val="18"/>
              </w:rPr>
            </w:pPr>
            <w:r w:rsidRPr="00781A5F">
              <w:rPr>
                <w:rFonts w:ascii="Tahoma" w:eastAsia="Tahoma" w:hAnsi="Tahoma" w:cs="Tahoma"/>
                <w:sz w:val="18"/>
                <w:szCs w:val="18"/>
              </w:rPr>
              <w:t xml:space="preserve">En el caso de incumplir con el servicio de acuerdo a contrato y especificaciones técnicas, se aplicará las siguientes multas: </w:t>
            </w:r>
          </w:p>
          <w:p w:rsidR="00781A5F" w:rsidRPr="00781A5F" w:rsidRDefault="00781A5F" w:rsidP="00781A5F">
            <w:pPr>
              <w:spacing w:line="200" w:lineRule="exact"/>
              <w:ind w:left="124" w:right="165"/>
              <w:contextualSpacing/>
              <w:jc w:val="both"/>
              <w:rPr>
                <w:rFonts w:ascii="Tahoma" w:eastAsia="Tahoma" w:hAnsi="Tahoma" w:cs="Tahoma"/>
                <w:sz w:val="18"/>
                <w:szCs w:val="18"/>
              </w:rPr>
            </w:pPr>
            <w:r w:rsidRPr="00781A5F">
              <w:rPr>
                <w:rFonts w:ascii="Tahoma" w:eastAsia="Tahoma" w:hAnsi="Tahoma" w:cs="Tahoma"/>
                <w:b/>
                <w:sz w:val="18"/>
                <w:szCs w:val="18"/>
              </w:rPr>
              <w:t>Primera notificación</w:t>
            </w:r>
            <w:r w:rsidRPr="00781A5F">
              <w:rPr>
                <w:rFonts w:ascii="Tahoma" w:eastAsia="Tahoma" w:hAnsi="Tahoma" w:cs="Tahoma"/>
                <w:sz w:val="18"/>
                <w:szCs w:val="18"/>
              </w:rPr>
              <w:t>: Llamada de atención sobre actividades no cumplidas que no tendrá multa alguna.</w:t>
            </w:r>
          </w:p>
          <w:p w:rsidR="00781A5F" w:rsidRPr="00781A5F" w:rsidRDefault="00781A5F" w:rsidP="00781A5F">
            <w:pPr>
              <w:spacing w:line="200" w:lineRule="exact"/>
              <w:ind w:left="124" w:right="165"/>
              <w:contextualSpacing/>
              <w:jc w:val="both"/>
              <w:rPr>
                <w:rFonts w:ascii="Tahoma" w:eastAsia="Tahoma" w:hAnsi="Tahoma" w:cs="Tahoma"/>
                <w:sz w:val="18"/>
                <w:szCs w:val="18"/>
              </w:rPr>
            </w:pPr>
            <w:r w:rsidRPr="00781A5F">
              <w:rPr>
                <w:rFonts w:ascii="Tahoma" w:eastAsia="Tahoma" w:hAnsi="Tahoma" w:cs="Tahoma"/>
                <w:b/>
                <w:sz w:val="18"/>
                <w:szCs w:val="18"/>
              </w:rPr>
              <w:t>Segunda y tercera notificación:</w:t>
            </w:r>
            <w:r w:rsidRPr="00781A5F">
              <w:rPr>
                <w:rFonts w:ascii="Tahoma" w:eastAsia="Tahoma" w:hAnsi="Tahoma" w:cs="Tahoma"/>
                <w:sz w:val="18"/>
                <w:szCs w:val="18"/>
              </w:rPr>
              <w:t xml:space="preserve"> Llamada de atención sobre actividades observadas con anterioridad, será pasible a una multa del dos por ciento (2%) del monto mensual facturado, por cada notificación emitida.</w:t>
            </w:r>
          </w:p>
          <w:p w:rsidR="00781A5F" w:rsidRPr="00781A5F" w:rsidRDefault="00781A5F" w:rsidP="00781A5F">
            <w:pPr>
              <w:spacing w:line="200" w:lineRule="exact"/>
              <w:ind w:left="124" w:right="165"/>
              <w:contextualSpacing/>
              <w:jc w:val="both"/>
              <w:rPr>
                <w:rFonts w:ascii="Tahoma" w:eastAsia="Tahoma" w:hAnsi="Tahoma" w:cs="Tahoma"/>
                <w:sz w:val="18"/>
                <w:szCs w:val="18"/>
              </w:rPr>
            </w:pPr>
            <w:r w:rsidRPr="00781A5F">
              <w:rPr>
                <w:rFonts w:ascii="Tahoma" w:eastAsia="Tahoma" w:hAnsi="Tahoma" w:cs="Tahoma"/>
                <w:b/>
                <w:sz w:val="18"/>
                <w:szCs w:val="18"/>
              </w:rPr>
              <w:t>A partir de la cuarta notificación:</w:t>
            </w:r>
            <w:r w:rsidRPr="00781A5F">
              <w:rPr>
                <w:rFonts w:ascii="Tahoma" w:eastAsia="Tahoma" w:hAnsi="Tahoma" w:cs="Tahoma"/>
                <w:sz w:val="18"/>
                <w:szCs w:val="18"/>
              </w:rPr>
              <w:t xml:space="preserve"> Llamada de atención sobre actividades observadas con anterioridad, será pasible a una multa del cuatro por ciento (4%) del monto mensual facturado, por cada notificación emitida.</w:t>
            </w:r>
          </w:p>
          <w:p w:rsidR="0069673B" w:rsidRDefault="00781A5F" w:rsidP="00781A5F">
            <w:pPr>
              <w:spacing w:line="200" w:lineRule="exact"/>
              <w:ind w:left="124" w:right="165"/>
              <w:contextualSpacing/>
              <w:jc w:val="both"/>
              <w:rPr>
                <w:rFonts w:ascii="Tahoma" w:eastAsia="Tahoma" w:hAnsi="Tahoma" w:cs="Tahoma"/>
                <w:sz w:val="18"/>
                <w:szCs w:val="18"/>
              </w:rPr>
            </w:pPr>
            <w:r w:rsidRPr="00781A5F">
              <w:rPr>
                <w:rFonts w:ascii="Tahoma" w:eastAsia="Tahoma" w:hAnsi="Tahoma" w:cs="Tahoma"/>
                <w:sz w:val="18"/>
                <w:szCs w:val="18"/>
              </w:rPr>
              <w:t>La sumatoria total de las multas no deberán sobrepasar el veinte por ciento (20%) del monto total del contrato, caso contrario se rescindirá el mismo y la Autoridad de Fiscalización del Juego se reserva el derecho de realizar las gestiones legales y administrativas que correspondan.</w:t>
            </w:r>
          </w:p>
        </w:tc>
      </w:tr>
    </w:tbl>
    <w:p w:rsidR="00AB209F" w:rsidRDefault="00AB209F" w:rsidP="00AB209F">
      <w:pPr>
        <w:spacing w:line="200" w:lineRule="exact"/>
        <w:rPr>
          <w:rFonts w:ascii="Tahoma" w:eastAsia="Tahoma" w:hAnsi="Tahoma" w:cs="Tahoma"/>
          <w:b/>
          <w:position w:val="-1"/>
          <w:sz w:val="19"/>
          <w:szCs w:val="19"/>
        </w:rPr>
      </w:pPr>
    </w:p>
    <w:p w:rsidR="00AB209F" w:rsidRDefault="00AB209F" w:rsidP="00AB209F">
      <w:pPr>
        <w:spacing w:line="200" w:lineRule="exact"/>
        <w:rPr>
          <w:rFonts w:ascii="Tahoma" w:eastAsia="Tahoma" w:hAnsi="Tahoma" w:cs="Tahoma"/>
          <w:b/>
          <w:w w:val="102"/>
          <w:position w:val="-1"/>
          <w:sz w:val="19"/>
          <w:szCs w:val="19"/>
        </w:rPr>
      </w:pPr>
    </w:p>
    <w:p w:rsidR="00D7086B" w:rsidRDefault="009425D6" w:rsidP="00D7086B">
      <w:pPr>
        <w:spacing w:before="31"/>
        <w:ind w:left="179"/>
        <w:rPr>
          <w:rFonts w:ascii="Tahoma" w:eastAsia="Tahoma" w:hAnsi="Tahoma" w:cs="Tahoma"/>
          <w:b/>
          <w:w w:val="102"/>
          <w:sz w:val="19"/>
          <w:szCs w:val="19"/>
        </w:rPr>
      </w:pPr>
      <w:r>
        <w:rPr>
          <w:rFonts w:ascii="Times New Roman" w:hAnsi="Times New Roman"/>
          <w:noProof/>
          <w:sz w:val="20"/>
          <w:szCs w:val="20"/>
          <w:lang w:val="es-BO" w:eastAsia="es-BO"/>
        </w:rPr>
        <mc:AlternateContent>
          <mc:Choice Requires="wpg">
            <w:drawing>
              <wp:anchor distT="0" distB="0" distL="114300" distR="114300" simplePos="0" relativeHeight="251684352" behindDoc="1" locked="0" layoutInCell="1" allowOverlap="1">
                <wp:simplePos x="0" y="0"/>
                <wp:positionH relativeFrom="page">
                  <wp:posOffset>727075</wp:posOffset>
                </wp:positionH>
                <wp:positionV relativeFrom="paragraph">
                  <wp:posOffset>-30736</wp:posOffset>
                </wp:positionV>
                <wp:extent cx="6475730" cy="228600"/>
                <wp:effectExtent l="0" t="0" r="127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28600"/>
                          <a:chOff x="907" y="26"/>
                          <a:chExt cx="10461" cy="360"/>
                        </a:xfrm>
                      </wpg:grpSpPr>
                      <wps:wsp>
                        <wps:cNvPr id="8" name="Freeform 5"/>
                        <wps:cNvSpPr>
                          <a:spLocks/>
                        </wps:cNvSpPr>
                        <wps:spPr bwMode="auto">
                          <a:xfrm>
                            <a:off x="907" y="26"/>
                            <a:ext cx="10461" cy="360"/>
                          </a:xfrm>
                          <a:custGeom>
                            <a:avLst/>
                            <a:gdLst>
                              <a:gd name="T0" fmla="+- 0 907 907"/>
                              <a:gd name="T1" fmla="*/ T0 w 10461"/>
                              <a:gd name="T2" fmla="+- 0 386 26"/>
                              <a:gd name="T3" fmla="*/ 386 h 360"/>
                              <a:gd name="T4" fmla="+- 0 11368 907"/>
                              <a:gd name="T5" fmla="*/ T4 w 10461"/>
                              <a:gd name="T6" fmla="+- 0 386 26"/>
                              <a:gd name="T7" fmla="*/ 386 h 360"/>
                              <a:gd name="T8" fmla="+- 0 11368 907"/>
                              <a:gd name="T9" fmla="*/ T8 w 10461"/>
                              <a:gd name="T10" fmla="+- 0 26 26"/>
                              <a:gd name="T11" fmla="*/ 26 h 360"/>
                              <a:gd name="T12" fmla="+- 0 907 907"/>
                              <a:gd name="T13" fmla="*/ T12 w 10461"/>
                              <a:gd name="T14" fmla="+- 0 26 26"/>
                              <a:gd name="T15" fmla="*/ 26 h 360"/>
                              <a:gd name="T16" fmla="+- 0 907 907"/>
                              <a:gd name="T17" fmla="*/ T16 w 10461"/>
                              <a:gd name="T18" fmla="+- 0 386 26"/>
                              <a:gd name="T19" fmla="*/ 386 h 360"/>
                            </a:gdLst>
                            <a:ahLst/>
                            <a:cxnLst>
                              <a:cxn ang="0">
                                <a:pos x="T1" y="T3"/>
                              </a:cxn>
                              <a:cxn ang="0">
                                <a:pos x="T5" y="T7"/>
                              </a:cxn>
                              <a:cxn ang="0">
                                <a:pos x="T9" y="T11"/>
                              </a:cxn>
                              <a:cxn ang="0">
                                <a:pos x="T13" y="T15"/>
                              </a:cxn>
                              <a:cxn ang="0">
                                <a:pos x="T17" y="T19"/>
                              </a:cxn>
                            </a:cxnLst>
                            <a:rect l="0" t="0" r="r" b="b"/>
                            <a:pathLst>
                              <a:path w="10461" h="360">
                                <a:moveTo>
                                  <a:pt x="0" y="360"/>
                                </a:moveTo>
                                <a:lnTo>
                                  <a:pt x="10461" y="360"/>
                                </a:lnTo>
                                <a:lnTo>
                                  <a:pt x="10461" y="0"/>
                                </a:lnTo>
                                <a:lnTo>
                                  <a:pt x="0" y="0"/>
                                </a:lnTo>
                                <a:lnTo>
                                  <a:pt x="0" y="36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ABBED" id="Grupo 7" o:spid="_x0000_s1026" style="position:absolute;margin-left:57.25pt;margin-top:-2.4pt;width:509.9pt;height:18pt;z-index:-251632128;mso-position-horizontal-relative:page" coordorigin="907,26" coordsize="104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">
                <v:shape id="Freeform 5" o:spid="_x0000_s1027" style="position:absolute;left:907;top:26;width:10461;height:360;visibility:visible;mso-wrap-style:square;v-text-anchor:top" coordsize="104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QSJMAA&#10;AADaAAAADwAAAGRycy9kb3ducmV2LnhtbERPTWvCMBi+D/wP4RW8zdThilajyEAc7DQ/Dt5emtem&#10;2LypSWq7f78cBjs+PN/r7WAb8SQfascKZtMMBHHpdM2VgvNp/7oAESKyxsYxKfihANvN6GWNhXY9&#10;f9PzGCuRQjgUqMDE2BZShtKQxTB1LXHibs5bjAn6SmqPfQq3jXzLslxarDk1GGzpw1B5P3ZWQdfZ&#10;2fl6yOPXvN9dzDvly94/lJqMh90KRKQh/ov/3J9aQdqarqQb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QSJMAAAADaAAAADwAAAAAAAAAAAAAAAACYAgAAZHJzL2Rvd25y&#10;ZXYueG1sUEsFBgAAAAAEAAQA9QAAAIUDAAAAAA==&#10;" path="m,360r10461,l10461,,,,,360xe" fillcolor="#d2d2d2" stroked="f">
                  <v:path arrowok="t" o:connecttype="custom" o:connectlocs="0,386;10461,386;10461,26;0,26;0,386" o:connectangles="0,0,0,0,0"/>
                </v:shape>
                <w10:wrap anchorx="page"/>
              </v:group>
            </w:pict>
          </mc:Fallback>
        </mc:AlternateContent>
      </w:r>
      <w:r w:rsidR="00D7086B">
        <w:rPr>
          <w:rFonts w:ascii="Tahoma" w:eastAsia="Tahoma" w:hAnsi="Tahoma" w:cs="Tahoma"/>
          <w:b/>
          <w:sz w:val="19"/>
          <w:szCs w:val="19"/>
        </w:rPr>
        <w:t>ESPECIFICACIONES</w:t>
      </w:r>
      <w:r w:rsidR="00D7086B">
        <w:rPr>
          <w:rFonts w:ascii="Tahoma" w:eastAsia="Tahoma" w:hAnsi="Tahoma" w:cs="Tahoma"/>
          <w:b/>
          <w:spacing w:val="39"/>
          <w:sz w:val="19"/>
          <w:szCs w:val="19"/>
        </w:rPr>
        <w:t xml:space="preserve"> </w:t>
      </w:r>
      <w:r w:rsidR="00D7086B">
        <w:rPr>
          <w:rFonts w:ascii="Tahoma" w:eastAsia="Tahoma" w:hAnsi="Tahoma" w:cs="Tahoma"/>
          <w:b/>
          <w:w w:val="102"/>
          <w:sz w:val="19"/>
          <w:szCs w:val="19"/>
        </w:rPr>
        <w:t>TÉCNICAS</w:t>
      </w:r>
    </w:p>
    <w:p w:rsidR="000F164F" w:rsidRDefault="000F164F" w:rsidP="00D7086B">
      <w:pPr>
        <w:spacing w:before="31"/>
        <w:ind w:left="179"/>
        <w:rPr>
          <w:rFonts w:ascii="Tahoma" w:eastAsia="Tahoma" w:hAnsi="Tahoma" w:cs="Tahoma"/>
          <w:sz w:val="19"/>
          <w:szCs w:val="19"/>
        </w:rPr>
      </w:pPr>
    </w:p>
    <w:p w:rsidR="00161FC5" w:rsidRDefault="00161FC5" w:rsidP="00161FC5">
      <w:pPr>
        <w:spacing w:line="200" w:lineRule="exact"/>
      </w:pPr>
    </w:p>
    <w:p w:rsidR="00A418E1" w:rsidRPr="00584ABA" w:rsidRDefault="00A418E1" w:rsidP="00A418E1">
      <w:pPr>
        <w:ind w:left="426" w:hanging="284"/>
        <w:rPr>
          <w:rFonts w:ascii="Tahoma" w:hAnsi="Tahoma" w:cs="Tahoma"/>
          <w:b/>
          <w:sz w:val="18"/>
          <w:szCs w:val="18"/>
        </w:rPr>
      </w:pPr>
      <w:r w:rsidRPr="00584ABA">
        <w:rPr>
          <w:rFonts w:ascii="Tahoma" w:hAnsi="Tahoma" w:cs="Tahoma"/>
          <w:b/>
          <w:sz w:val="18"/>
          <w:szCs w:val="18"/>
        </w:rPr>
        <w:t>Especificaciones Técnicas Descriptivas:</w:t>
      </w:r>
    </w:p>
    <w:p w:rsidR="00A418E1" w:rsidRPr="00584ABA" w:rsidRDefault="00A418E1" w:rsidP="00A418E1">
      <w:pPr>
        <w:pStyle w:val="Prrafodelista"/>
        <w:numPr>
          <w:ilvl w:val="0"/>
          <w:numId w:val="51"/>
        </w:numPr>
        <w:spacing w:after="160" w:line="259" w:lineRule="auto"/>
        <w:ind w:left="426" w:hanging="284"/>
        <w:contextualSpacing/>
        <w:rPr>
          <w:rFonts w:ascii="Tahoma" w:hAnsi="Tahoma" w:cs="Tahoma"/>
          <w:b/>
          <w:sz w:val="18"/>
          <w:szCs w:val="18"/>
          <w:u w:val="single"/>
        </w:rPr>
      </w:pPr>
      <w:r w:rsidRPr="00584ABA">
        <w:rPr>
          <w:rFonts w:ascii="Tahoma" w:hAnsi="Tahoma" w:cs="Tahoma"/>
          <w:b/>
          <w:sz w:val="18"/>
          <w:szCs w:val="18"/>
          <w:u w:val="single"/>
        </w:rPr>
        <w:t>CARACTERÍSTICAS  DEL SERVICIO</w:t>
      </w:r>
    </w:p>
    <w:p w:rsidR="00A418E1" w:rsidRPr="00584ABA" w:rsidRDefault="00A418E1" w:rsidP="00A418E1">
      <w:pPr>
        <w:pStyle w:val="Prrafodelista"/>
        <w:numPr>
          <w:ilvl w:val="1"/>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ALCANCE</w:t>
      </w:r>
    </w:p>
    <w:p w:rsidR="00A418E1" w:rsidRPr="00584ABA" w:rsidRDefault="00A418E1" w:rsidP="00A418E1">
      <w:pPr>
        <w:ind w:left="426" w:hanging="284"/>
        <w:rPr>
          <w:rFonts w:ascii="Tahoma" w:hAnsi="Tahoma" w:cs="Tahoma"/>
          <w:sz w:val="18"/>
          <w:szCs w:val="18"/>
        </w:rPr>
      </w:pPr>
      <w:r w:rsidRPr="00584ABA">
        <w:rPr>
          <w:rFonts w:ascii="Tahoma" w:hAnsi="Tahoma" w:cs="Tahoma"/>
          <w:sz w:val="18"/>
          <w:szCs w:val="18"/>
        </w:rPr>
        <w:t>El servicio de limpieza abarcara las siguientes áreas según corresponda: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368"/>
        <w:gridCol w:w="2093"/>
        <w:gridCol w:w="1368"/>
        <w:gridCol w:w="1586"/>
      </w:tblGrid>
      <w:tr w:rsidR="00A418E1" w:rsidRPr="00584ABA" w:rsidTr="00781A5F">
        <w:trPr>
          <w:trHeight w:val="416"/>
          <w:jc w:val="center"/>
        </w:trPr>
        <w:tc>
          <w:tcPr>
            <w:tcW w:w="1979"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Área/Ambientes</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Oficinas</w:t>
            </w:r>
          </w:p>
        </w:tc>
        <w:tc>
          <w:tcPr>
            <w:tcW w:w="2093"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Archivo/Deposito</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Baños</w:t>
            </w:r>
          </w:p>
        </w:tc>
        <w:tc>
          <w:tcPr>
            <w:tcW w:w="1586" w:type="dxa"/>
            <w:shd w:val="clear" w:color="auto" w:fill="auto"/>
            <w:vAlign w:val="center"/>
          </w:tcPr>
          <w:p w:rsidR="00A418E1" w:rsidRPr="00A04983" w:rsidRDefault="00A418E1" w:rsidP="00781A5F">
            <w:pPr>
              <w:ind w:left="142"/>
              <w:jc w:val="center"/>
              <w:rPr>
                <w:rFonts w:ascii="Tahoma" w:hAnsi="Tahoma" w:cs="Tahoma"/>
                <w:b/>
                <w:sz w:val="18"/>
                <w:szCs w:val="18"/>
              </w:rPr>
            </w:pPr>
            <w:r w:rsidRPr="00A04983">
              <w:rPr>
                <w:rFonts w:ascii="Tahoma" w:hAnsi="Tahoma" w:cs="Tahoma"/>
                <w:b/>
                <w:sz w:val="18"/>
                <w:szCs w:val="18"/>
              </w:rPr>
              <w:t>Sala de Reuniones</w:t>
            </w:r>
          </w:p>
        </w:tc>
      </w:tr>
      <w:tr w:rsidR="00A418E1" w:rsidRPr="00584ABA" w:rsidTr="00781A5F">
        <w:trPr>
          <w:trHeight w:val="271"/>
          <w:jc w:val="center"/>
        </w:trPr>
        <w:tc>
          <w:tcPr>
            <w:tcW w:w="1979"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Planta baja</w:t>
            </w:r>
          </w:p>
        </w:tc>
        <w:tc>
          <w:tcPr>
            <w:tcW w:w="1368" w:type="dxa"/>
            <w:shd w:val="clear" w:color="auto" w:fill="FFFFFF"/>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1</w:t>
            </w:r>
          </w:p>
        </w:tc>
        <w:tc>
          <w:tcPr>
            <w:tcW w:w="2093" w:type="dxa"/>
            <w:shd w:val="clear" w:color="auto" w:fill="FFFFFF"/>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2</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2</w:t>
            </w:r>
          </w:p>
        </w:tc>
        <w:tc>
          <w:tcPr>
            <w:tcW w:w="1586"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w:t>
            </w:r>
          </w:p>
        </w:tc>
      </w:tr>
      <w:tr w:rsidR="00A418E1" w:rsidRPr="00584ABA" w:rsidTr="00781A5F">
        <w:trPr>
          <w:trHeight w:val="377"/>
          <w:jc w:val="center"/>
        </w:trPr>
        <w:tc>
          <w:tcPr>
            <w:tcW w:w="1979"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Piso 2</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17</w:t>
            </w:r>
          </w:p>
        </w:tc>
        <w:tc>
          <w:tcPr>
            <w:tcW w:w="2093"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2</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4</w:t>
            </w:r>
          </w:p>
        </w:tc>
        <w:tc>
          <w:tcPr>
            <w:tcW w:w="1586"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w:t>
            </w:r>
          </w:p>
        </w:tc>
      </w:tr>
      <w:tr w:rsidR="00A418E1" w:rsidRPr="00584ABA" w:rsidTr="00781A5F">
        <w:trPr>
          <w:trHeight w:val="461"/>
          <w:jc w:val="center"/>
        </w:trPr>
        <w:tc>
          <w:tcPr>
            <w:tcW w:w="1979"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Piso 3</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3</w:t>
            </w:r>
          </w:p>
        </w:tc>
        <w:tc>
          <w:tcPr>
            <w:tcW w:w="2093"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2</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3</w:t>
            </w:r>
          </w:p>
        </w:tc>
        <w:tc>
          <w:tcPr>
            <w:tcW w:w="1586"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1</w:t>
            </w:r>
          </w:p>
        </w:tc>
      </w:tr>
      <w:tr w:rsidR="00A418E1" w:rsidRPr="00584ABA" w:rsidTr="00781A5F">
        <w:trPr>
          <w:trHeight w:val="461"/>
          <w:jc w:val="center"/>
        </w:trPr>
        <w:tc>
          <w:tcPr>
            <w:tcW w:w="1979"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Piso 4</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3</w:t>
            </w:r>
          </w:p>
        </w:tc>
        <w:tc>
          <w:tcPr>
            <w:tcW w:w="2093"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1</w:t>
            </w:r>
          </w:p>
        </w:tc>
        <w:tc>
          <w:tcPr>
            <w:tcW w:w="1368"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1</w:t>
            </w:r>
          </w:p>
        </w:tc>
        <w:tc>
          <w:tcPr>
            <w:tcW w:w="1586" w:type="dxa"/>
            <w:shd w:val="clear" w:color="auto" w:fill="auto"/>
            <w:vAlign w:val="center"/>
          </w:tcPr>
          <w:p w:rsidR="00A418E1" w:rsidRPr="00A04983" w:rsidRDefault="00A418E1" w:rsidP="00781A5F">
            <w:pPr>
              <w:ind w:left="426" w:hanging="284"/>
              <w:jc w:val="center"/>
              <w:rPr>
                <w:rFonts w:ascii="Tahoma" w:hAnsi="Tahoma" w:cs="Tahoma"/>
                <w:b/>
                <w:sz w:val="18"/>
                <w:szCs w:val="18"/>
              </w:rPr>
            </w:pPr>
            <w:r w:rsidRPr="00A04983">
              <w:rPr>
                <w:rFonts w:ascii="Tahoma" w:hAnsi="Tahoma" w:cs="Tahoma"/>
                <w:b/>
                <w:sz w:val="18"/>
                <w:szCs w:val="18"/>
              </w:rPr>
              <w:t>-</w:t>
            </w:r>
          </w:p>
        </w:tc>
      </w:tr>
    </w:tbl>
    <w:p w:rsidR="00A418E1" w:rsidRPr="00584ABA" w:rsidRDefault="00A418E1" w:rsidP="00A418E1">
      <w:pPr>
        <w:ind w:left="426" w:hanging="284"/>
        <w:rPr>
          <w:rFonts w:ascii="Tahoma" w:hAnsi="Tahoma" w:cs="Tahoma"/>
          <w:b/>
          <w:sz w:val="18"/>
          <w:szCs w:val="18"/>
        </w:rPr>
      </w:pPr>
    </w:p>
    <w:p w:rsidR="00A418E1" w:rsidRDefault="00A418E1" w:rsidP="00A418E1">
      <w:pPr>
        <w:ind w:left="426" w:hanging="284"/>
        <w:rPr>
          <w:rFonts w:ascii="Tahoma" w:hAnsi="Tahoma" w:cs="Tahoma"/>
          <w:sz w:val="18"/>
          <w:szCs w:val="18"/>
        </w:rPr>
      </w:pPr>
      <w:r w:rsidRPr="00584ABA">
        <w:rPr>
          <w:rFonts w:ascii="Tahoma" w:hAnsi="Tahoma" w:cs="Tahoma"/>
          <w:sz w:val="18"/>
          <w:szCs w:val="18"/>
        </w:rPr>
        <w:t xml:space="preserve">Asimismo, se debe realizar la limpieza de </w:t>
      </w:r>
      <w:r>
        <w:rPr>
          <w:rFonts w:ascii="Tahoma" w:hAnsi="Tahoma" w:cs="Tahoma"/>
          <w:sz w:val="18"/>
          <w:szCs w:val="18"/>
        </w:rPr>
        <w:t>áreas comunes (pasillos, gradas, etc.)</w:t>
      </w:r>
    </w:p>
    <w:p w:rsidR="00A418E1" w:rsidRPr="00584ABA" w:rsidRDefault="00A418E1" w:rsidP="00A418E1">
      <w:pPr>
        <w:ind w:left="426" w:hanging="284"/>
        <w:rPr>
          <w:rFonts w:ascii="Tahoma" w:hAnsi="Tahoma" w:cs="Tahoma"/>
          <w:sz w:val="18"/>
          <w:szCs w:val="18"/>
        </w:rPr>
      </w:pPr>
    </w:p>
    <w:p w:rsidR="00A418E1" w:rsidRPr="00584ABA" w:rsidRDefault="00A418E1" w:rsidP="00A418E1">
      <w:pPr>
        <w:pStyle w:val="Prrafodelista"/>
        <w:numPr>
          <w:ilvl w:val="1"/>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TIPOS DE LIMPIEZA</w:t>
      </w:r>
    </w:p>
    <w:p w:rsidR="00A418E1" w:rsidRPr="00584ABA"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Limpieza General Diaria.</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 xml:space="preserve">Desempolvado en general, limpieza de escritorios, luminarias, plaquetas, estantes, </w:t>
      </w:r>
      <w:proofErr w:type="spellStart"/>
      <w:r w:rsidRPr="00584ABA">
        <w:rPr>
          <w:rFonts w:ascii="Tahoma" w:hAnsi="Tahoma" w:cs="Tahoma"/>
          <w:sz w:val="18"/>
          <w:szCs w:val="18"/>
        </w:rPr>
        <w:t>gaveteros</w:t>
      </w:r>
      <w:proofErr w:type="spellEnd"/>
      <w:r w:rsidRPr="00584ABA">
        <w:rPr>
          <w:rFonts w:ascii="Tahoma" w:hAnsi="Tahoma" w:cs="Tahoma"/>
          <w:sz w:val="18"/>
          <w:szCs w:val="18"/>
        </w:rPr>
        <w:t>, enseres de oficina, sillas, sillones, papeleros, basureros, cuadros, marcos de ventanas, maceteros, letreros, Limpieza de paredes. (con aplicación de productos adecuados).</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 xml:space="preserve">Limpieza general, </w:t>
      </w:r>
      <w:proofErr w:type="spellStart"/>
      <w:r w:rsidRPr="00584ABA">
        <w:rPr>
          <w:rFonts w:ascii="Tahoma" w:hAnsi="Tahoma" w:cs="Tahoma"/>
          <w:sz w:val="18"/>
          <w:szCs w:val="18"/>
        </w:rPr>
        <w:t>desbacterización</w:t>
      </w:r>
      <w:proofErr w:type="spellEnd"/>
      <w:r w:rsidRPr="00584ABA">
        <w:rPr>
          <w:rFonts w:ascii="Tahoma" w:hAnsi="Tahoma" w:cs="Tahoma"/>
          <w:sz w:val="18"/>
          <w:szCs w:val="18"/>
        </w:rPr>
        <w:t xml:space="preserve">, desinfección y </w:t>
      </w:r>
      <w:proofErr w:type="spellStart"/>
      <w:r w:rsidRPr="00584ABA">
        <w:rPr>
          <w:rFonts w:ascii="Tahoma" w:hAnsi="Tahoma" w:cs="Tahoma"/>
          <w:sz w:val="18"/>
          <w:szCs w:val="18"/>
        </w:rPr>
        <w:t>desodorizacion</w:t>
      </w:r>
      <w:proofErr w:type="spellEnd"/>
      <w:r w:rsidRPr="00584ABA">
        <w:rPr>
          <w:rFonts w:ascii="Tahoma" w:hAnsi="Tahoma" w:cs="Tahoma"/>
          <w:sz w:val="18"/>
          <w:szCs w:val="18"/>
        </w:rPr>
        <w:t xml:space="preserve"> permanente de baños (mesones, lavamanos, pisos, muros, espejos, inodoros, urinarios, basureros).</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Limpieza general y desinfección de piso frio y oficinas.</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proofErr w:type="spellStart"/>
      <w:r w:rsidRPr="00584ABA">
        <w:rPr>
          <w:rFonts w:ascii="Tahoma" w:hAnsi="Tahoma" w:cs="Tahoma"/>
          <w:sz w:val="18"/>
          <w:szCs w:val="18"/>
        </w:rPr>
        <w:t>Desbacterización</w:t>
      </w:r>
      <w:proofErr w:type="spellEnd"/>
      <w:r w:rsidRPr="00584ABA">
        <w:rPr>
          <w:rFonts w:ascii="Tahoma" w:hAnsi="Tahoma" w:cs="Tahoma"/>
          <w:sz w:val="18"/>
          <w:szCs w:val="18"/>
        </w:rPr>
        <w:t xml:space="preserve"> y desinfección de perillas de puertas de acceso a las oficinas, Limpieza y  aplicación de ambientador constante de ingresos y pasillos de todas las instalaciones (otros Accesos a oficinas).</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Limpieza, desinfección y desmanchado de teléfonos, computadoras, impresoras y fax (con aplicación de productos adecuados).</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Recojo de basura y posterior desecho de la misma en bolsa plástica.</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Purificación y ambientado permanente de las diferentes áreas.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lastRenderedPageBreak/>
        <w:t>Verificación de dotación higiénica diaria en los baños (papel higiénico, jabón líquido en dispensadores, pastillas para inodoros).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Otros que la empresa vea conveniente especificar.</w:t>
      </w:r>
    </w:p>
    <w:p w:rsidR="00A418E1" w:rsidRPr="00584ABA" w:rsidRDefault="00A418E1" w:rsidP="00A418E1">
      <w:pPr>
        <w:pStyle w:val="Prrafodelista"/>
        <w:ind w:left="426" w:hanging="284"/>
        <w:rPr>
          <w:rFonts w:ascii="Tahoma" w:hAnsi="Tahoma" w:cs="Tahoma"/>
          <w:sz w:val="18"/>
          <w:szCs w:val="18"/>
        </w:rPr>
      </w:pPr>
    </w:p>
    <w:p w:rsidR="00A418E1" w:rsidRPr="00584ABA"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Limpieza profunda semanal.</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profunda de sanitarios, pisos, paredes.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proofErr w:type="spellStart"/>
      <w:r w:rsidRPr="00584ABA">
        <w:rPr>
          <w:rFonts w:ascii="Tahoma" w:hAnsi="Tahoma" w:cs="Tahoma"/>
          <w:sz w:val="18"/>
          <w:szCs w:val="18"/>
        </w:rPr>
        <w:t>Desbacterización</w:t>
      </w:r>
      <w:proofErr w:type="spellEnd"/>
      <w:r w:rsidRPr="00584ABA">
        <w:rPr>
          <w:rFonts w:ascii="Tahoma" w:hAnsi="Tahoma" w:cs="Tahoma"/>
          <w:sz w:val="18"/>
          <w:szCs w:val="18"/>
        </w:rPr>
        <w:t xml:space="preserve"> y desinfección profunda de baños.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profunda de muebles y escritorios con aplicación de cera para muebles de madera y cuero para cada mueble).</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y desmanchado exterior de computadoras y teléfonos.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y desmanchado de paredes y muros.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Lavado, encerado y pulido de pisos fríos.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y aplicación de silicona en sillas y sillones de cuero o vinílicos.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Lavado de basureros.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Encerado de puertas y marcos de madera.</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de zócalos.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y desinfección de barandas.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Limpieza de ambientes de archivo documental.</w:t>
      </w:r>
    </w:p>
    <w:p w:rsidR="00A418E1"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Otras que la empresa vea conveniente especificar.</w:t>
      </w:r>
    </w:p>
    <w:p w:rsidR="00A418E1" w:rsidRPr="00584ABA" w:rsidRDefault="00A418E1" w:rsidP="00A418E1">
      <w:pPr>
        <w:pStyle w:val="Prrafodelista"/>
        <w:spacing w:after="160" w:line="259" w:lineRule="auto"/>
        <w:ind w:left="426"/>
        <w:contextualSpacing/>
        <w:rPr>
          <w:rFonts w:ascii="Tahoma" w:hAnsi="Tahoma" w:cs="Tahoma"/>
          <w:sz w:val="18"/>
          <w:szCs w:val="18"/>
        </w:rPr>
      </w:pPr>
    </w:p>
    <w:p w:rsidR="00A418E1" w:rsidRPr="00584ABA"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Limpieza trimestral</w:t>
      </w:r>
    </w:p>
    <w:p w:rsidR="00A418E1" w:rsidRPr="00584ABA"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Fumigado y desinfección de las oficinas de la AJ, ambientes de archivo, sala de reuniones, pasillos y baños O cuando sea solicitada por la entidad contratante previa coordinación.</w:t>
      </w:r>
    </w:p>
    <w:p w:rsidR="00A418E1" w:rsidRPr="00584ABA" w:rsidRDefault="00A418E1" w:rsidP="00BC0DDF">
      <w:pPr>
        <w:pStyle w:val="Prrafodelista"/>
        <w:ind w:left="426"/>
        <w:jc w:val="both"/>
        <w:rPr>
          <w:rFonts w:ascii="Tahoma" w:hAnsi="Tahoma" w:cs="Tahoma"/>
          <w:sz w:val="18"/>
          <w:szCs w:val="18"/>
        </w:rPr>
      </w:pPr>
      <w:r w:rsidRPr="00584ABA">
        <w:rPr>
          <w:rFonts w:ascii="Tahoma" w:hAnsi="Tahoma" w:cs="Tahoma"/>
          <w:sz w:val="18"/>
          <w:szCs w:val="18"/>
        </w:rPr>
        <w:t xml:space="preserve">El Fumigado y desinfectado deberá ser realizado con </w:t>
      </w:r>
      <w:proofErr w:type="spellStart"/>
      <w:r w:rsidRPr="00584ABA">
        <w:rPr>
          <w:rFonts w:ascii="Tahoma" w:hAnsi="Tahoma" w:cs="Tahoma"/>
          <w:sz w:val="18"/>
          <w:szCs w:val="18"/>
        </w:rPr>
        <w:t>termonebulizadora</w:t>
      </w:r>
      <w:proofErr w:type="spellEnd"/>
      <w:r w:rsidRPr="00584ABA">
        <w:rPr>
          <w:rFonts w:ascii="Tahoma" w:hAnsi="Tahoma" w:cs="Tahoma"/>
          <w:sz w:val="18"/>
          <w:szCs w:val="18"/>
        </w:rPr>
        <w:t xml:space="preserve"> u otra maquinaria que distribuya el químico desinfectante (no toxico, ni que dañe la salud humana, hospitalario de larga duración) en partículas a larga distancia, para matar virus, gérmenes y bacterias al 99,9 %, generando un producto con una perfecta adherencia, distribución y uniformidad del ingrediente activo empleado, mayor cubrimiento en menos tiempo, eliminación de microorganismos patógenos.</w:t>
      </w:r>
    </w:p>
    <w:p w:rsidR="00A418E1" w:rsidRDefault="00A418E1" w:rsidP="00BC0DDF">
      <w:pPr>
        <w:pStyle w:val="Prrafodelista"/>
        <w:numPr>
          <w:ilvl w:val="0"/>
          <w:numId w:val="50"/>
        </w:numPr>
        <w:spacing w:after="160" w:line="259" w:lineRule="auto"/>
        <w:ind w:left="426" w:hanging="284"/>
        <w:contextualSpacing/>
        <w:jc w:val="both"/>
        <w:rPr>
          <w:rFonts w:ascii="Tahoma" w:hAnsi="Tahoma" w:cs="Tahoma"/>
          <w:sz w:val="18"/>
          <w:szCs w:val="18"/>
        </w:rPr>
      </w:pPr>
      <w:r w:rsidRPr="00584ABA">
        <w:rPr>
          <w:rFonts w:ascii="Tahoma" w:hAnsi="Tahoma" w:cs="Tahoma"/>
          <w:sz w:val="18"/>
          <w:szCs w:val="18"/>
        </w:rPr>
        <w:t xml:space="preserve">Limpieza profunda y/o lavado de vidrios interiores y exteriores </w:t>
      </w:r>
      <w:r w:rsidRPr="00663539">
        <w:rPr>
          <w:rFonts w:ascii="Tahoma" w:hAnsi="Tahoma" w:cs="Tahoma"/>
          <w:b/>
          <w:sz w:val="18"/>
          <w:szCs w:val="18"/>
        </w:rPr>
        <w:t>utilizando equipo de seguridad</w:t>
      </w:r>
      <w:r w:rsidRPr="00584ABA">
        <w:rPr>
          <w:rFonts w:ascii="Tahoma" w:hAnsi="Tahoma" w:cs="Tahoma"/>
          <w:sz w:val="18"/>
          <w:szCs w:val="18"/>
        </w:rPr>
        <w:t xml:space="preserve"> </w:t>
      </w:r>
      <w:r w:rsidRPr="00663539">
        <w:rPr>
          <w:rFonts w:ascii="Tahoma" w:hAnsi="Tahoma" w:cs="Tahoma"/>
          <w:b/>
          <w:sz w:val="18"/>
          <w:szCs w:val="18"/>
        </w:rPr>
        <w:t>adecuado para este trabajo</w:t>
      </w:r>
      <w:r w:rsidR="00663539" w:rsidRPr="00663539">
        <w:rPr>
          <w:rFonts w:ascii="Tahoma" w:hAnsi="Tahoma" w:cs="Tahoma"/>
          <w:b/>
          <w:sz w:val="18"/>
          <w:szCs w:val="18"/>
        </w:rPr>
        <w:t xml:space="preserve"> (EPP)</w:t>
      </w:r>
      <w:r w:rsidR="00663539">
        <w:rPr>
          <w:rFonts w:ascii="Tahoma" w:hAnsi="Tahoma" w:cs="Tahoma"/>
          <w:sz w:val="18"/>
          <w:szCs w:val="18"/>
        </w:rPr>
        <w:t xml:space="preserve"> o</w:t>
      </w:r>
      <w:r w:rsidRPr="00584ABA">
        <w:rPr>
          <w:rFonts w:ascii="Tahoma" w:hAnsi="Tahoma" w:cs="Tahoma"/>
          <w:sz w:val="18"/>
          <w:szCs w:val="18"/>
        </w:rPr>
        <w:t xml:space="preserve"> cuando sea solicitada por la entidad contratante previa coordinación.</w:t>
      </w:r>
    </w:p>
    <w:p w:rsidR="005914FA" w:rsidRPr="00584ABA" w:rsidRDefault="005914FA" w:rsidP="005914FA">
      <w:pPr>
        <w:pStyle w:val="Prrafodelista"/>
        <w:spacing w:after="160" w:line="259" w:lineRule="auto"/>
        <w:ind w:left="426"/>
        <w:contextualSpacing/>
        <w:rPr>
          <w:rFonts w:ascii="Tahoma" w:hAnsi="Tahoma" w:cs="Tahoma"/>
          <w:sz w:val="18"/>
          <w:szCs w:val="18"/>
        </w:rPr>
      </w:pPr>
    </w:p>
    <w:p w:rsidR="00A418E1" w:rsidRPr="00584ABA"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Limpieza Semestral</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Lavado de tapiz de silla</w:t>
      </w:r>
      <w:r>
        <w:rPr>
          <w:rFonts w:ascii="Tahoma" w:hAnsi="Tahoma" w:cs="Tahoma"/>
          <w:sz w:val="18"/>
          <w:szCs w:val="18"/>
        </w:rPr>
        <w:t>s</w:t>
      </w:r>
      <w:r w:rsidRPr="00584ABA">
        <w:rPr>
          <w:rFonts w:ascii="Tahoma" w:hAnsi="Tahoma" w:cs="Tahoma"/>
          <w:sz w:val="18"/>
          <w:szCs w:val="18"/>
        </w:rPr>
        <w:t xml:space="preserve"> giratorias, sillas fijas, con productos que no deterioren el tapiz de los muebles.</w:t>
      </w:r>
    </w:p>
    <w:p w:rsidR="00A418E1" w:rsidRPr="00584ABA" w:rsidRDefault="00A418E1" w:rsidP="00A418E1">
      <w:pPr>
        <w:pStyle w:val="Prrafodelista"/>
        <w:ind w:left="426" w:hanging="284"/>
        <w:rPr>
          <w:rFonts w:ascii="Tahoma" w:hAnsi="Tahoma" w:cs="Tahoma"/>
          <w:sz w:val="18"/>
          <w:szCs w:val="18"/>
        </w:rPr>
      </w:pPr>
    </w:p>
    <w:p w:rsidR="00A418E1" w:rsidRPr="00584ABA" w:rsidRDefault="00A418E1" w:rsidP="00A418E1">
      <w:pPr>
        <w:pStyle w:val="Prrafodelista"/>
        <w:numPr>
          <w:ilvl w:val="1"/>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MAQUINARIA, EQUIPO Y HERRAMIENTAS.</w:t>
      </w:r>
    </w:p>
    <w:p w:rsidR="00A418E1" w:rsidRPr="00584ABA" w:rsidRDefault="00A418E1" w:rsidP="00A418E1">
      <w:pPr>
        <w:pStyle w:val="Prrafodelista"/>
        <w:ind w:left="142"/>
        <w:rPr>
          <w:rFonts w:ascii="Tahoma" w:hAnsi="Tahoma" w:cs="Tahoma"/>
          <w:sz w:val="18"/>
          <w:szCs w:val="18"/>
        </w:rPr>
      </w:pPr>
      <w:r w:rsidRPr="00584ABA">
        <w:rPr>
          <w:rFonts w:ascii="Tahoma" w:hAnsi="Tahoma" w:cs="Tahoma"/>
          <w:sz w:val="18"/>
          <w:szCs w:val="18"/>
        </w:rPr>
        <w:t>Durante el plazo de ejecución del servicio, el proveedor deberá garantizar la c</w:t>
      </w:r>
      <w:r>
        <w:rPr>
          <w:rFonts w:ascii="Tahoma" w:hAnsi="Tahoma" w:cs="Tahoma"/>
          <w:sz w:val="18"/>
          <w:szCs w:val="18"/>
        </w:rPr>
        <w:t xml:space="preserve">orrecta ejecución del mismo con </w:t>
      </w:r>
      <w:r w:rsidRPr="00584ABA">
        <w:rPr>
          <w:rFonts w:ascii="Tahoma" w:hAnsi="Tahoma" w:cs="Tahoma"/>
          <w:sz w:val="18"/>
          <w:szCs w:val="18"/>
        </w:rPr>
        <w:t>herramientas, equipo y maquinaria en óptimas condiciones de funcionamiento en cada lugar de prestación del servicio.</w:t>
      </w:r>
    </w:p>
    <w:p w:rsidR="00A418E1" w:rsidRPr="00584ABA" w:rsidRDefault="00A418E1" w:rsidP="00A418E1">
      <w:pPr>
        <w:pStyle w:val="Prrafodelista"/>
        <w:ind w:left="426" w:hanging="284"/>
        <w:rPr>
          <w:rFonts w:ascii="Tahoma" w:hAnsi="Tahoma" w:cs="Tahoma"/>
          <w:sz w:val="18"/>
          <w:szCs w:val="18"/>
        </w:rPr>
      </w:pPr>
      <w:r w:rsidRPr="00584ABA">
        <w:rPr>
          <w:rFonts w:ascii="Tahoma" w:hAnsi="Tahoma" w:cs="Tahoma"/>
          <w:sz w:val="18"/>
          <w:szCs w:val="18"/>
        </w:rPr>
        <w:t xml:space="preserve">En tal sentido, el proveedor mínimamente deberá contar con los siguientes </w:t>
      </w:r>
      <w:proofErr w:type="spellStart"/>
      <w:r w:rsidRPr="00584ABA">
        <w:rPr>
          <w:rFonts w:ascii="Tahoma" w:hAnsi="Tahoma" w:cs="Tahoma"/>
          <w:sz w:val="18"/>
          <w:szCs w:val="18"/>
        </w:rPr>
        <w:t>items</w:t>
      </w:r>
      <w:proofErr w:type="spellEnd"/>
      <w:r w:rsidRPr="00584ABA">
        <w:rPr>
          <w:rFonts w:ascii="Tahoma" w:hAnsi="Tahoma" w:cs="Tahoma"/>
          <w:sz w:val="18"/>
          <w:szCs w:val="18"/>
        </w:rPr>
        <w:t>:</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Dos (2) Aspiradoras industriales.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Dos (2) Lustradoras industriales.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 xml:space="preserve">Dos (2) Equipos para la limpieza de vidrios exteriores (incluye </w:t>
      </w:r>
      <w:proofErr w:type="spellStart"/>
      <w:r w:rsidRPr="00584ABA">
        <w:rPr>
          <w:rFonts w:ascii="Tahoma" w:hAnsi="Tahoma" w:cs="Tahoma"/>
          <w:sz w:val="18"/>
          <w:szCs w:val="18"/>
        </w:rPr>
        <w:t>EPPs</w:t>
      </w:r>
      <w:proofErr w:type="spellEnd"/>
      <w:r w:rsidRPr="00584ABA">
        <w:rPr>
          <w:rFonts w:ascii="Tahoma" w:hAnsi="Tahoma" w:cs="Tahoma"/>
          <w:sz w:val="18"/>
          <w:szCs w:val="18"/>
        </w:rPr>
        <w:t>)</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Escobas.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Recogedores de basura.</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Baldes.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 xml:space="preserve">Tres (3) </w:t>
      </w:r>
      <w:proofErr w:type="spellStart"/>
      <w:r w:rsidRPr="00584ABA">
        <w:rPr>
          <w:rFonts w:ascii="Tahoma" w:hAnsi="Tahoma" w:cs="Tahoma"/>
          <w:sz w:val="18"/>
          <w:szCs w:val="18"/>
        </w:rPr>
        <w:t>Sopapas</w:t>
      </w:r>
      <w:proofErr w:type="spellEnd"/>
      <w:r w:rsidRPr="00584ABA">
        <w:rPr>
          <w:rFonts w:ascii="Tahoma" w:hAnsi="Tahoma" w:cs="Tahoma"/>
          <w:sz w:val="18"/>
          <w:szCs w:val="18"/>
        </w:rPr>
        <w:t>.</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Haraganes.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limpiadores de vidrio</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plumeros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 xml:space="preserve">Tres (3) </w:t>
      </w:r>
      <w:proofErr w:type="spellStart"/>
      <w:r w:rsidRPr="00584ABA">
        <w:rPr>
          <w:rFonts w:ascii="Tahoma" w:hAnsi="Tahoma" w:cs="Tahoma"/>
          <w:sz w:val="18"/>
          <w:szCs w:val="18"/>
        </w:rPr>
        <w:t>mopas</w:t>
      </w:r>
      <w:proofErr w:type="spellEnd"/>
      <w:r w:rsidRPr="00584ABA">
        <w:rPr>
          <w:rFonts w:ascii="Tahoma" w:hAnsi="Tahoma" w:cs="Tahoma"/>
          <w:sz w:val="18"/>
          <w:szCs w:val="18"/>
        </w:rPr>
        <w:t xml:space="preserve"> grande</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Atomizadores.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Canastillas porta implementos.</w:t>
      </w:r>
    </w:p>
    <w:p w:rsidR="00A418E1" w:rsidRPr="00584ABA" w:rsidRDefault="00A418E1" w:rsidP="00A418E1">
      <w:pPr>
        <w:pStyle w:val="Prrafodelista"/>
        <w:numPr>
          <w:ilvl w:val="0"/>
          <w:numId w:val="50"/>
        </w:numPr>
        <w:spacing w:after="160" w:line="259" w:lineRule="auto"/>
        <w:ind w:left="426" w:hanging="284"/>
        <w:contextualSpacing/>
        <w:rPr>
          <w:rFonts w:ascii="Tahoma" w:hAnsi="Tahoma" w:cs="Tahoma"/>
          <w:sz w:val="18"/>
          <w:szCs w:val="18"/>
        </w:rPr>
      </w:pPr>
      <w:r w:rsidRPr="00584ABA">
        <w:rPr>
          <w:rFonts w:ascii="Tahoma" w:hAnsi="Tahoma" w:cs="Tahoma"/>
          <w:sz w:val="18"/>
          <w:szCs w:val="18"/>
        </w:rPr>
        <w:t>Otros materiales necesarios para la limpieza.</w:t>
      </w:r>
    </w:p>
    <w:p w:rsidR="00A418E1" w:rsidRPr="00584ABA" w:rsidRDefault="00A418E1" w:rsidP="00A418E1">
      <w:pPr>
        <w:pStyle w:val="Prrafodelista"/>
        <w:ind w:left="426" w:hanging="284"/>
        <w:rPr>
          <w:rFonts w:ascii="Tahoma" w:hAnsi="Tahoma" w:cs="Tahoma"/>
          <w:sz w:val="18"/>
          <w:szCs w:val="18"/>
          <w:highlight w:val="yellow"/>
        </w:rPr>
      </w:pPr>
    </w:p>
    <w:p w:rsidR="00A418E1" w:rsidRPr="00584ABA" w:rsidRDefault="00A418E1" w:rsidP="00A418E1">
      <w:pPr>
        <w:pStyle w:val="Prrafodelista"/>
        <w:ind w:left="142"/>
        <w:rPr>
          <w:rFonts w:ascii="Tahoma" w:hAnsi="Tahoma" w:cs="Tahoma"/>
          <w:sz w:val="18"/>
          <w:szCs w:val="18"/>
        </w:rPr>
      </w:pPr>
      <w:r w:rsidRPr="00584ABA">
        <w:rPr>
          <w:rFonts w:ascii="Tahoma" w:hAnsi="Tahoma" w:cs="Tahoma"/>
          <w:sz w:val="18"/>
          <w:szCs w:val="18"/>
        </w:rPr>
        <w:t xml:space="preserve">Las herramientas, utensilios y materiales deben ser reemplazados con la frecuencia necesaria que garantice óptimas condiciones de uso para ofrecer un servicio de calidad, las máquinas, equipos, herramientas y </w:t>
      </w:r>
      <w:r w:rsidRPr="00584ABA">
        <w:rPr>
          <w:rFonts w:ascii="Tahoma" w:hAnsi="Tahoma" w:cs="Tahoma"/>
          <w:sz w:val="18"/>
          <w:szCs w:val="18"/>
        </w:rPr>
        <w:lastRenderedPageBreak/>
        <w:t>utensilios necesarios para la prestación del servicio serán depositados en un ambiente asignado en el edificio de la AJ cuyo manejo y custodia estará a cargo del proveedor.</w:t>
      </w:r>
    </w:p>
    <w:p w:rsidR="00A418E1" w:rsidRDefault="00A418E1" w:rsidP="00A418E1">
      <w:pPr>
        <w:pStyle w:val="Prrafodelista"/>
        <w:ind w:left="142"/>
        <w:rPr>
          <w:rFonts w:ascii="Tahoma" w:hAnsi="Tahoma" w:cs="Tahoma"/>
          <w:sz w:val="18"/>
          <w:szCs w:val="18"/>
        </w:rPr>
      </w:pPr>
      <w:r w:rsidRPr="00584ABA">
        <w:rPr>
          <w:rFonts w:ascii="Tahoma" w:hAnsi="Tahoma" w:cs="Tahoma"/>
          <w:sz w:val="18"/>
          <w:szCs w:val="18"/>
        </w:rPr>
        <w:t>Para el inicio de la provisión del servicio, el proveedor presentará un listado de la maquinaria y equipos especificando detalladamente: marca, modelo, serie, procedencia, año de fabricación, código único de identificación, etc. Estos serán sometidos periódicamente a una evaluación e inspección técnica por parte del Responsable de Recepción</w:t>
      </w:r>
    </w:p>
    <w:p w:rsidR="005914FA" w:rsidRPr="00584ABA" w:rsidRDefault="005914FA" w:rsidP="00A418E1">
      <w:pPr>
        <w:pStyle w:val="Prrafodelista"/>
        <w:ind w:left="142"/>
        <w:rPr>
          <w:rFonts w:ascii="Tahoma" w:hAnsi="Tahoma" w:cs="Tahoma"/>
          <w:sz w:val="18"/>
          <w:szCs w:val="18"/>
        </w:rPr>
      </w:pPr>
    </w:p>
    <w:p w:rsidR="00A418E1" w:rsidRPr="00584ABA"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Mantenimiento y reparación de maquinaria o equipo</w:t>
      </w:r>
    </w:p>
    <w:p w:rsidR="00A418E1" w:rsidRPr="00584ABA" w:rsidRDefault="00A418E1" w:rsidP="00BC0DDF">
      <w:pPr>
        <w:pStyle w:val="Prrafodelista"/>
        <w:ind w:left="142"/>
        <w:jc w:val="both"/>
        <w:rPr>
          <w:rFonts w:ascii="Tahoma" w:hAnsi="Tahoma" w:cs="Tahoma"/>
          <w:sz w:val="18"/>
          <w:szCs w:val="18"/>
        </w:rPr>
      </w:pPr>
      <w:r w:rsidRPr="00584ABA">
        <w:rPr>
          <w:rFonts w:ascii="Tahoma" w:hAnsi="Tahoma" w:cs="Tahoma"/>
          <w:sz w:val="18"/>
          <w:szCs w:val="18"/>
        </w:rPr>
        <w:t>El proveedor debe garantizar el óptimo y permanente funcionamiento de toda la maquinari</w:t>
      </w:r>
      <w:r>
        <w:rPr>
          <w:rFonts w:ascii="Tahoma" w:hAnsi="Tahoma" w:cs="Tahoma"/>
          <w:sz w:val="18"/>
          <w:szCs w:val="18"/>
        </w:rPr>
        <w:t xml:space="preserve">a y equipo utilizado durante la </w:t>
      </w:r>
      <w:r w:rsidRPr="00584ABA">
        <w:rPr>
          <w:rFonts w:ascii="Tahoma" w:hAnsi="Tahoma" w:cs="Tahoma"/>
          <w:sz w:val="18"/>
          <w:szCs w:val="18"/>
        </w:rPr>
        <w:t>prestación del servicio.</w:t>
      </w:r>
    </w:p>
    <w:p w:rsidR="00A418E1" w:rsidRPr="00584ABA" w:rsidRDefault="00A418E1" w:rsidP="00BC0DDF">
      <w:pPr>
        <w:pStyle w:val="Prrafodelista"/>
        <w:ind w:left="142"/>
        <w:jc w:val="both"/>
        <w:rPr>
          <w:rFonts w:ascii="Tahoma" w:hAnsi="Tahoma" w:cs="Tahoma"/>
          <w:sz w:val="18"/>
          <w:szCs w:val="18"/>
        </w:rPr>
      </w:pPr>
      <w:r w:rsidRPr="00584ABA">
        <w:rPr>
          <w:rFonts w:ascii="Tahoma" w:hAnsi="Tahoma" w:cs="Tahoma"/>
          <w:sz w:val="18"/>
          <w:szCs w:val="18"/>
        </w:rPr>
        <w:t>El Responsable de Recepción podrá realizar una evaluación periódica o cuando así lo considere conveniente para establecer el buen estado de los mismos.</w:t>
      </w:r>
    </w:p>
    <w:p w:rsidR="00A418E1" w:rsidRPr="00584ABA" w:rsidRDefault="00A418E1" w:rsidP="00BC0DDF">
      <w:pPr>
        <w:pStyle w:val="Prrafodelista"/>
        <w:ind w:left="142"/>
        <w:jc w:val="both"/>
        <w:rPr>
          <w:rFonts w:ascii="Tahoma" w:hAnsi="Tahoma" w:cs="Tahoma"/>
          <w:sz w:val="18"/>
          <w:szCs w:val="18"/>
        </w:rPr>
      </w:pPr>
      <w:r w:rsidRPr="00584ABA">
        <w:rPr>
          <w:rFonts w:ascii="Tahoma" w:hAnsi="Tahoma" w:cs="Tahoma"/>
          <w:sz w:val="18"/>
          <w:szCs w:val="18"/>
        </w:rPr>
        <w:t>El proveedor efectuará el mantenimiento preventivo y correctivo de la maquinaria o equipos requeridos para la ejecución del servicio. De presentarse un desperfecto en alguna maquinaria o equipo que ocasione su baja temporal o permanente, el proveedor efectuará su reemplazo con un equipo o maquinaria de similar o mejores características en el plazo máximo de 48 horas.</w:t>
      </w:r>
    </w:p>
    <w:p w:rsidR="00A418E1" w:rsidRDefault="00A418E1" w:rsidP="00BC0DDF">
      <w:pPr>
        <w:pStyle w:val="Prrafodelista"/>
        <w:ind w:left="142"/>
        <w:jc w:val="both"/>
        <w:rPr>
          <w:rFonts w:ascii="Tahoma" w:hAnsi="Tahoma" w:cs="Tahoma"/>
          <w:sz w:val="18"/>
          <w:szCs w:val="18"/>
        </w:rPr>
      </w:pPr>
      <w:r w:rsidRPr="00584ABA">
        <w:rPr>
          <w:rFonts w:ascii="Tahoma" w:hAnsi="Tahoma" w:cs="Tahoma"/>
          <w:sz w:val="18"/>
          <w:szCs w:val="18"/>
        </w:rPr>
        <w:t>La salida de toda maquinaria o equipo para su reparación o mantenimiento deberá efectuarse en coordinación con el Responsable de Recepción y personal de Seguridad de la AJ.</w:t>
      </w:r>
    </w:p>
    <w:p w:rsidR="005914FA" w:rsidRPr="00584ABA" w:rsidRDefault="005914FA" w:rsidP="00A418E1">
      <w:pPr>
        <w:pStyle w:val="Prrafodelista"/>
        <w:ind w:left="142"/>
        <w:rPr>
          <w:rFonts w:ascii="Tahoma" w:hAnsi="Tahoma" w:cs="Tahoma"/>
          <w:sz w:val="18"/>
          <w:szCs w:val="18"/>
        </w:rPr>
      </w:pPr>
    </w:p>
    <w:p w:rsidR="00A418E1" w:rsidRPr="00584ABA" w:rsidRDefault="00A418E1" w:rsidP="00A418E1">
      <w:pPr>
        <w:pStyle w:val="Prrafodelista"/>
        <w:numPr>
          <w:ilvl w:val="1"/>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INSUMOS Y MATERIALES REQUERIDOS PARA EL SERVICIO</w:t>
      </w:r>
    </w:p>
    <w:p w:rsidR="00A418E1" w:rsidRPr="00584ABA" w:rsidRDefault="00A418E1" w:rsidP="00A418E1">
      <w:pPr>
        <w:ind w:left="142"/>
        <w:rPr>
          <w:rFonts w:ascii="Tahoma" w:hAnsi="Tahoma" w:cs="Tahoma"/>
          <w:sz w:val="18"/>
          <w:szCs w:val="18"/>
        </w:rPr>
      </w:pPr>
      <w:r w:rsidRPr="00584ABA">
        <w:rPr>
          <w:rFonts w:ascii="Tahoma" w:hAnsi="Tahoma" w:cs="Tahoma"/>
          <w:sz w:val="18"/>
          <w:szCs w:val="18"/>
        </w:rPr>
        <w:t>Para una correcta ejecución del servicio, la  empresa deberá  proveer de forma mensual al personal de limpieza los siguientes materiales e insumos:</w:t>
      </w:r>
    </w:p>
    <w:tbl>
      <w:tblPr>
        <w:tblW w:w="0" w:type="auto"/>
        <w:jc w:val="center"/>
        <w:tblCellMar>
          <w:left w:w="70" w:type="dxa"/>
          <w:right w:w="70" w:type="dxa"/>
        </w:tblCellMar>
        <w:tblLook w:val="04A0" w:firstRow="1" w:lastRow="0" w:firstColumn="1" w:lastColumn="0" w:noHBand="0" w:noVBand="1"/>
      </w:tblPr>
      <w:tblGrid>
        <w:gridCol w:w="489"/>
        <w:gridCol w:w="3051"/>
        <w:gridCol w:w="4012"/>
        <w:gridCol w:w="1269"/>
      </w:tblGrid>
      <w:tr w:rsidR="00A418E1" w:rsidRPr="0082410B" w:rsidTr="00781A5F">
        <w:trPr>
          <w:trHeight w:val="300"/>
          <w:jc w:val="center"/>
        </w:trPr>
        <w:tc>
          <w:tcPr>
            <w:tcW w:w="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b/>
                <w:bCs/>
                <w:color w:val="000000"/>
                <w:szCs w:val="18"/>
              </w:rPr>
            </w:pPr>
            <w:r w:rsidRPr="0082410B">
              <w:rPr>
                <w:rFonts w:ascii="Tahoma" w:hAnsi="Tahoma" w:cs="Tahoma"/>
                <w:b/>
                <w:bCs/>
                <w:color w:val="000000"/>
                <w:szCs w:val="18"/>
              </w:rPr>
              <w:t>N°</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b/>
                <w:bCs/>
                <w:color w:val="000000"/>
                <w:szCs w:val="18"/>
              </w:rPr>
            </w:pPr>
            <w:r w:rsidRPr="0082410B">
              <w:rPr>
                <w:rFonts w:ascii="Tahoma" w:hAnsi="Tahoma" w:cs="Tahoma"/>
                <w:b/>
                <w:bCs/>
                <w:color w:val="000000"/>
                <w:szCs w:val="18"/>
              </w:rPr>
              <w:t>Descripción</w:t>
            </w:r>
          </w:p>
        </w:tc>
        <w:tc>
          <w:tcPr>
            <w:tcW w:w="4012" w:type="dxa"/>
            <w:tcBorders>
              <w:top w:val="single" w:sz="4" w:space="0" w:color="auto"/>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b/>
                <w:bCs/>
                <w:color w:val="000000"/>
                <w:szCs w:val="18"/>
              </w:rPr>
            </w:pPr>
            <w:r w:rsidRPr="0082410B">
              <w:rPr>
                <w:rFonts w:ascii="Tahoma" w:hAnsi="Tahoma" w:cs="Tahoma"/>
                <w:b/>
                <w:bCs/>
                <w:color w:val="000000"/>
                <w:szCs w:val="18"/>
              </w:rPr>
              <w:t>Características</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b/>
                <w:bCs/>
                <w:color w:val="000000"/>
                <w:szCs w:val="18"/>
              </w:rPr>
            </w:pPr>
            <w:r w:rsidRPr="0082410B">
              <w:rPr>
                <w:rFonts w:ascii="Tahoma" w:hAnsi="Tahoma" w:cs="Tahoma"/>
                <w:b/>
                <w:bCs/>
                <w:color w:val="000000"/>
                <w:szCs w:val="18"/>
              </w:rPr>
              <w:t>Cantidad</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Pastillas de baño.</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40 gr diferentes fragancias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18 unidades</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2</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145" w:hanging="3"/>
              <w:rPr>
                <w:rFonts w:ascii="Tahoma" w:hAnsi="Tahoma" w:cs="Tahoma"/>
                <w:color w:val="000000"/>
                <w:szCs w:val="18"/>
              </w:rPr>
            </w:pPr>
            <w:r w:rsidRPr="0082410B">
              <w:rPr>
                <w:rFonts w:ascii="Tahoma" w:hAnsi="Tahoma" w:cs="Tahoma"/>
                <w:color w:val="000000"/>
                <w:szCs w:val="18"/>
              </w:rPr>
              <w:t>Lavandina o cloro de alta calidad y pureza</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Desinfectante y blanqueador sellado de cinco (5)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1 unidad</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3</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Ambientadores en spray.</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Aromatizante en aerosol, formato de 360 Ml</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6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4</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Jabón líquido para manos.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Envase de Cinco (5)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 unidad</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5</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Bolsas de basura medianas.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78 X 95 Cm. (75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70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6</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Bolsa grande negras.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90 X 110 Cm. (140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30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7</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Detergente en polvo</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BC0DDF" w:rsidP="00781A5F">
            <w:pPr>
              <w:ind w:left="426" w:hanging="284"/>
              <w:rPr>
                <w:rFonts w:ascii="Tahoma" w:hAnsi="Tahoma" w:cs="Tahoma"/>
                <w:color w:val="000000"/>
                <w:szCs w:val="18"/>
              </w:rPr>
            </w:pPr>
            <w:r w:rsidRPr="0082410B">
              <w:rPr>
                <w:rFonts w:ascii="Tahoma" w:hAnsi="Tahoma" w:cs="Tahoma"/>
                <w:color w:val="000000"/>
                <w:szCs w:val="18"/>
              </w:rPr>
              <w:t>Presentación</w:t>
            </w:r>
            <w:r w:rsidR="00A418E1" w:rsidRPr="0082410B">
              <w:rPr>
                <w:rFonts w:ascii="Tahoma" w:hAnsi="Tahoma" w:cs="Tahoma"/>
                <w:color w:val="000000"/>
                <w:szCs w:val="18"/>
              </w:rPr>
              <w:t xml:space="preserve"> de 1 kilo.</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3 unidades</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8</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426" w:hanging="284"/>
              <w:rPr>
                <w:rFonts w:ascii="Tahoma" w:hAnsi="Tahoma" w:cs="Tahoma"/>
                <w:color w:val="000000"/>
                <w:szCs w:val="18"/>
              </w:rPr>
            </w:pPr>
            <w:r w:rsidRPr="0082410B">
              <w:rPr>
                <w:rFonts w:ascii="Tahoma" w:hAnsi="Tahoma" w:cs="Tahoma"/>
                <w:color w:val="000000"/>
                <w:szCs w:val="18"/>
              </w:rPr>
              <w:t>Escobas.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Cinco (5) hileras tornado (más palo)</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5914FA">
            <w:pPr>
              <w:ind w:left="28" w:firstLine="114"/>
              <w:rPr>
                <w:rFonts w:ascii="Tahoma" w:hAnsi="Tahoma" w:cs="Tahoma"/>
                <w:color w:val="212529"/>
                <w:szCs w:val="18"/>
              </w:rPr>
            </w:pPr>
            <w:r w:rsidRPr="0082410B">
              <w:rPr>
                <w:rFonts w:ascii="Tahoma" w:hAnsi="Tahoma" w:cs="Tahoma"/>
                <w:color w:val="212529"/>
                <w:szCs w:val="18"/>
              </w:rPr>
              <w:t xml:space="preserve">3 unidades </w:t>
            </w:r>
            <w:r w:rsidRPr="0082410B">
              <w:rPr>
                <w:rFonts w:ascii="Tahoma" w:hAnsi="Tahoma" w:cs="Tahoma"/>
                <w:color w:val="212529"/>
                <w:szCs w:val="18"/>
              </w:rPr>
              <w:br/>
              <w:t>(cada 4 meses)</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9</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Franela color naranja.</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Primera calidad 100% algodón color: anaranjado, tamaño mediano</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9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10</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Guantes de goma.</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Goma naranja tallas (S, M Y L)</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6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11</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Esponjas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Esponja domestica</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6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12</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Trapos grises.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Calidad de Absorción y durabilidad de 60 X 50 cm.</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9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13</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Limpia baños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Liquido de 830 ml con aromatizante y atomizador</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6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14</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Limpia vidrios.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Líquido, formato de 5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1 unidad</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15</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Lustra muebles.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Liquido de 830 ml</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6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16</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Limpiador desinfectante</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Líquido con aromatizante, formato de 5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1 unidad</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17</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Cera para piso frio</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 xml:space="preserve">Envase de cinco (5) litros para pisos de cerámica y </w:t>
            </w:r>
            <w:proofErr w:type="spellStart"/>
            <w:r w:rsidRPr="0082410B">
              <w:rPr>
                <w:rFonts w:ascii="Tahoma" w:hAnsi="Tahoma" w:cs="Tahoma"/>
                <w:color w:val="212529"/>
                <w:szCs w:val="18"/>
              </w:rPr>
              <w:t>porcelanato</w:t>
            </w:r>
            <w:proofErr w:type="spellEnd"/>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2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18</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Lustra muebles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Liquido de 830 ml</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6 unidades</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19</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Silicona liquida</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 xml:space="preserve">silicona para limpieza de cuero </w:t>
            </w:r>
            <w:r w:rsidRPr="00584ABA">
              <w:rPr>
                <w:rFonts w:ascii="Tahoma" w:hAnsi="Tahoma" w:cs="Tahoma"/>
                <w:color w:val="212529"/>
                <w:szCs w:val="18"/>
              </w:rPr>
              <w:t>presentación</w:t>
            </w:r>
            <w:r w:rsidRPr="0082410B">
              <w:rPr>
                <w:rFonts w:ascii="Tahoma" w:hAnsi="Tahoma" w:cs="Tahoma"/>
                <w:color w:val="212529"/>
                <w:szCs w:val="18"/>
              </w:rPr>
              <w:t xml:space="preserve"> de 830 ml</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1 unidad</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20</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Desincrustante para baños y otras superficies</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Líquido, formato de 5 litros</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1 unidad</w:t>
            </w:r>
          </w:p>
        </w:tc>
      </w:tr>
      <w:tr w:rsidR="00A418E1" w:rsidRPr="0082410B" w:rsidTr="00781A5F">
        <w:trPr>
          <w:trHeight w:val="45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21</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Papel higiénico</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 xml:space="preserve">Papel </w:t>
            </w:r>
            <w:r w:rsidRPr="0082410B">
              <w:rPr>
                <w:rFonts w:ascii="Tahoma" w:hAnsi="Tahoma" w:cs="Tahoma"/>
                <w:color w:val="212529"/>
                <w:szCs w:val="18"/>
              </w:rPr>
              <w:t xml:space="preserve">doble hoja, de </w:t>
            </w:r>
            <w:r w:rsidRPr="0082410B">
              <w:rPr>
                <w:rFonts w:ascii="Tahoma" w:hAnsi="Tahoma" w:cs="Tahoma"/>
                <w:color w:val="000000"/>
                <w:szCs w:val="18"/>
              </w:rPr>
              <w:t xml:space="preserve">500 </w:t>
            </w:r>
            <w:proofErr w:type="spellStart"/>
            <w:r w:rsidRPr="0082410B">
              <w:rPr>
                <w:rFonts w:ascii="Tahoma" w:hAnsi="Tahoma" w:cs="Tahoma"/>
                <w:color w:val="000000"/>
                <w:szCs w:val="18"/>
              </w:rPr>
              <w:t>mts</w:t>
            </w:r>
            <w:proofErr w:type="spellEnd"/>
            <w:r w:rsidRPr="0082410B">
              <w:rPr>
                <w:rFonts w:ascii="Tahoma" w:hAnsi="Tahoma" w:cs="Tahoma"/>
                <w:color w:val="212529"/>
                <w:szCs w:val="18"/>
              </w:rPr>
              <w:t xml:space="preserve">.  </w:t>
            </w:r>
            <w:proofErr w:type="gramStart"/>
            <w:r w:rsidRPr="0082410B">
              <w:rPr>
                <w:rFonts w:ascii="Tahoma" w:hAnsi="Tahoma" w:cs="Tahoma"/>
                <w:color w:val="212529"/>
                <w:szCs w:val="18"/>
              </w:rPr>
              <w:t>con</w:t>
            </w:r>
            <w:proofErr w:type="gramEnd"/>
            <w:r w:rsidRPr="0082410B">
              <w:rPr>
                <w:rFonts w:ascii="Tahoma" w:hAnsi="Tahoma" w:cs="Tahoma"/>
                <w:color w:val="212529"/>
                <w:szCs w:val="18"/>
              </w:rPr>
              <w:t xml:space="preserve"> señalizadores fáciles de cortar.</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20 unidades</w:t>
            </w:r>
          </w:p>
        </w:tc>
      </w:tr>
      <w:tr w:rsidR="00A418E1" w:rsidRPr="0082410B" w:rsidTr="00781A5F">
        <w:trPr>
          <w:trHeight w:val="300"/>
          <w:jc w:val="center"/>
        </w:trPr>
        <w:tc>
          <w:tcPr>
            <w:tcW w:w="160" w:type="dxa"/>
            <w:tcBorders>
              <w:top w:val="nil"/>
              <w:left w:val="single" w:sz="4" w:space="0" w:color="auto"/>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22</w:t>
            </w:r>
          </w:p>
        </w:tc>
        <w:tc>
          <w:tcPr>
            <w:tcW w:w="3051"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Papel toalla jumbo</w:t>
            </w:r>
          </w:p>
        </w:tc>
        <w:tc>
          <w:tcPr>
            <w:tcW w:w="4012"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212529"/>
                <w:szCs w:val="18"/>
              </w:rPr>
            </w:pPr>
            <w:r w:rsidRPr="0082410B">
              <w:rPr>
                <w:rFonts w:ascii="Tahoma" w:hAnsi="Tahoma" w:cs="Tahoma"/>
                <w:color w:val="212529"/>
                <w:szCs w:val="18"/>
              </w:rPr>
              <w:t xml:space="preserve">Rollos  de papel de </w:t>
            </w:r>
            <w:proofErr w:type="spellStart"/>
            <w:r w:rsidRPr="0082410B">
              <w:rPr>
                <w:rFonts w:ascii="Tahoma" w:hAnsi="Tahoma" w:cs="Tahoma"/>
                <w:color w:val="212529"/>
                <w:szCs w:val="18"/>
              </w:rPr>
              <w:t>mts</w:t>
            </w:r>
            <w:proofErr w:type="spellEnd"/>
            <w:r w:rsidRPr="0082410B">
              <w:rPr>
                <w:rFonts w:ascii="Tahoma" w:hAnsi="Tahoma" w:cs="Tahoma"/>
                <w:color w:val="212529"/>
                <w:szCs w:val="18"/>
              </w:rPr>
              <w:t>.</w:t>
            </w:r>
          </w:p>
        </w:tc>
        <w:tc>
          <w:tcPr>
            <w:tcW w:w="1269" w:type="dxa"/>
            <w:tcBorders>
              <w:top w:val="nil"/>
              <w:left w:val="nil"/>
              <w:bottom w:val="single" w:sz="4" w:space="0" w:color="auto"/>
              <w:right w:val="single" w:sz="4" w:space="0" w:color="auto"/>
            </w:tcBorders>
            <w:shd w:val="clear" w:color="auto" w:fill="auto"/>
            <w:vAlign w:val="center"/>
            <w:hideMark/>
          </w:tcPr>
          <w:p w:rsidR="00A418E1" w:rsidRPr="0082410B" w:rsidRDefault="00A418E1" w:rsidP="00781A5F">
            <w:pPr>
              <w:ind w:left="426" w:hanging="284"/>
              <w:rPr>
                <w:rFonts w:ascii="Tahoma" w:hAnsi="Tahoma" w:cs="Tahoma"/>
                <w:color w:val="000000"/>
                <w:szCs w:val="18"/>
              </w:rPr>
            </w:pPr>
            <w:r w:rsidRPr="0082410B">
              <w:rPr>
                <w:rFonts w:ascii="Tahoma" w:hAnsi="Tahoma" w:cs="Tahoma"/>
                <w:color w:val="000000"/>
                <w:szCs w:val="18"/>
              </w:rPr>
              <w:t>20 unidades</w:t>
            </w:r>
          </w:p>
        </w:tc>
      </w:tr>
    </w:tbl>
    <w:p w:rsidR="00A418E1" w:rsidRDefault="00A418E1" w:rsidP="00A418E1">
      <w:pPr>
        <w:pStyle w:val="Prrafodelista"/>
        <w:ind w:left="426" w:hanging="284"/>
        <w:rPr>
          <w:rFonts w:ascii="Tahoma" w:hAnsi="Tahoma" w:cs="Tahoma"/>
          <w:sz w:val="18"/>
          <w:szCs w:val="18"/>
        </w:rPr>
      </w:pPr>
    </w:p>
    <w:p w:rsidR="00A418E1" w:rsidRDefault="00A418E1" w:rsidP="00A418E1">
      <w:pPr>
        <w:pStyle w:val="Prrafodelista"/>
        <w:ind w:left="142"/>
        <w:rPr>
          <w:rFonts w:ascii="Tahoma" w:hAnsi="Tahoma" w:cs="Tahoma"/>
          <w:sz w:val="18"/>
          <w:szCs w:val="18"/>
        </w:rPr>
      </w:pPr>
      <w:r w:rsidRPr="00584ABA">
        <w:rPr>
          <w:rFonts w:ascii="Tahoma" w:hAnsi="Tahoma" w:cs="Tahoma"/>
          <w:sz w:val="18"/>
          <w:szCs w:val="18"/>
        </w:rPr>
        <w:t>La provisión del material de limpieza debe ser continua y el mismo estará bajo control del personal de limpieza (previa recepción del responsable de recepción del Servicio de la AJ).</w:t>
      </w:r>
    </w:p>
    <w:p w:rsidR="005914FA" w:rsidRDefault="005914FA" w:rsidP="00A418E1">
      <w:pPr>
        <w:pStyle w:val="Prrafodelista"/>
        <w:ind w:left="142"/>
        <w:rPr>
          <w:rFonts w:ascii="Tahoma" w:hAnsi="Tahoma" w:cs="Tahoma"/>
          <w:sz w:val="18"/>
          <w:szCs w:val="18"/>
        </w:rPr>
      </w:pPr>
    </w:p>
    <w:p w:rsidR="00A418E1" w:rsidRPr="007A3C25" w:rsidRDefault="00A418E1" w:rsidP="00A418E1">
      <w:pPr>
        <w:pStyle w:val="Prrafodelista"/>
        <w:numPr>
          <w:ilvl w:val="2"/>
          <w:numId w:val="51"/>
        </w:numPr>
        <w:spacing w:after="160" w:line="259" w:lineRule="auto"/>
        <w:ind w:left="426" w:hanging="284"/>
        <w:contextualSpacing/>
        <w:rPr>
          <w:rFonts w:ascii="Tahoma" w:hAnsi="Tahoma" w:cs="Tahoma"/>
          <w:b/>
          <w:color w:val="000000"/>
          <w:sz w:val="18"/>
          <w:szCs w:val="18"/>
        </w:rPr>
      </w:pPr>
      <w:r w:rsidRPr="007A3C25">
        <w:rPr>
          <w:rFonts w:ascii="Tahoma" w:hAnsi="Tahoma" w:cs="Tahoma"/>
          <w:b/>
          <w:color w:val="000000"/>
          <w:sz w:val="18"/>
          <w:szCs w:val="18"/>
        </w:rPr>
        <w:t>Otros Materiales necesarios para la ejecución del servicio.</w:t>
      </w:r>
    </w:p>
    <w:p w:rsidR="00A418E1" w:rsidRPr="007A3C25" w:rsidRDefault="00A418E1" w:rsidP="00A418E1">
      <w:pPr>
        <w:pStyle w:val="Prrafodelista"/>
        <w:ind w:left="426" w:hanging="284"/>
        <w:rPr>
          <w:rFonts w:ascii="Tahoma" w:hAnsi="Tahoma" w:cs="Tahoma"/>
          <w:b/>
          <w:color w:val="000000"/>
          <w:sz w:val="18"/>
          <w:szCs w:val="18"/>
        </w:rPr>
      </w:pPr>
    </w:p>
    <w:p w:rsidR="00A418E1" w:rsidRPr="00584ABA" w:rsidRDefault="00A418E1" w:rsidP="00A418E1">
      <w:pPr>
        <w:pStyle w:val="Prrafodelista"/>
        <w:numPr>
          <w:ilvl w:val="0"/>
          <w:numId w:val="47"/>
        </w:numPr>
        <w:spacing w:after="160" w:line="259" w:lineRule="auto"/>
        <w:ind w:left="426" w:hanging="284"/>
        <w:contextualSpacing/>
        <w:rPr>
          <w:rFonts w:ascii="Tahoma" w:hAnsi="Tahoma" w:cs="Tahoma"/>
          <w:sz w:val="18"/>
          <w:szCs w:val="18"/>
        </w:rPr>
      </w:pPr>
      <w:r w:rsidRPr="00584ABA">
        <w:rPr>
          <w:rFonts w:ascii="Tahoma" w:hAnsi="Tahoma" w:cs="Tahoma"/>
          <w:sz w:val="18"/>
          <w:szCs w:val="18"/>
        </w:rPr>
        <w:t>La empresa de limpieza deberá instalar en cada baño los dispensadores necesarios para jabón líquido, papel higiénico y papel toalla.</w:t>
      </w:r>
    </w:p>
    <w:p w:rsidR="00A418E1" w:rsidRPr="00584ABA" w:rsidRDefault="00A418E1" w:rsidP="00A418E1">
      <w:pPr>
        <w:pStyle w:val="Prrafodelista"/>
        <w:numPr>
          <w:ilvl w:val="0"/>
          <w:numId w:val="47"/>
        </w:numPr>
        <w:spacing w:after="160" w:line="259" w:lineRule="auto"/>
        <w:ind w:left="426" w:hanging="284"/>
        <w:contextualSpacing/>
        <w:rPr>
          <w:rFonts w:ascii="Tahoma" w:hAnsi="Tahoma" w:cs="Tahoma"/>
          <w:sz w:val="18"/>
          <w:szCs w:val="18"/>
        </w:rPr>
      </w:pPr>
      <w:r w:rsidRPr="00584ABA">
        <w:rPr>
          <w:rFonts w:ascii="Tahoma" w:hAnsi="Tahoma" w:cs="Tahoma"/>
          <w:sz w:val="18"/>
          <w:szCs w:val="18"/>
        </w:rPr>
        <w:t>Ambientador automático en todos los baños y pasillos principales.</w:t>
      </w:r>
    </w:p>
    <w:p w:rsidR="00A418E1" w:rsidRDefault="00A418E1" w:rsidP="00A418E1">
      <w:pPr>
        <w:pStyle w:val="Prrafodelista"/>
        <w:numPr>
          <w:ilvl w:val="0"/>
          <w:numId w:val="47"/>
        </w:numPr>
        <w:spacing w:after="160" w:line="259" w:lineRule="auto"/>
        <w:ind w:left="426" w:hanging="284"/>
        <w:contextualSpacing/>
        <w:rPr>
          <w:rFonts w:ascii="Tahoma" w:hAnsi="Tahoma" w:cs="Tahoma"/>
          <w:sz w:val="18"/>
          <w:szCs w:val="18"/>
        </w:rPr>
      </w:pPr>
      <w:r w:rsidRPr="00584ABA">
        <w:rPr>
          <w:rFonts w:ascii="Tahoma" w:hAnsi="Tahoma" w:cs="Tahoma"/>
          <w:sz w:val="18"/>
          <w:szCs w:val="18"/>
        </w:rPr>
        <w:t>Cepillos de limpieza para cada inodoro.</w:t>
      </w:r>
    </w:p>
    <w:p w:rsidR="00A418E1" w:rsidRDefault="00A418E1" w:rsidP="00A418E1">
      <w:pPr>
        <w:pStyle w:val="Prrafodelista"/>
        <w:ind w:left="426" w:hanging="284"/>
        <w:rPr>
          <w:rFonts w:ascii="Tahoma" w:hAnsi="Tahoma" w:cs="Tahoma"/>
          <w:sz w:val="18"/>
          <w:szCs w:val="18"/>
        </w:rPr>
      </w:pPr>
    </w:p>
    <w:p w:rsidR="00A418E1" w:rsidRDefault="00A418E1" w:rsidP="00A418E1">
      <w:pPr>
        <w:pStyle w:val="Prrafodelista"/>
        <w:numPr>
          <w:ilvl w:val="0"/>
          <w:numId w:val="51"/>
        </w:numPr>
        <w:spacing w:after="160" w:line="259" w:lineRule="auto"/>
        <w:ind w:left="426" w:hanging="284"/>
        <w:contextualSpacing/>
        <w:rPr>
          <w:rFonts w:ascii="Tahoma" w:hAnsi="Tahoma" w:cs="Tahoma"/>
          <w:b/>
          <w:sz w:val="18"/>
          <w:szCs w:val="18"/>
          <w:u w:val="single"/>
        </w:rPr>
      </w:pPr>
      <w:r w:rsidRPr="00584ABA">
        <w:rPr>
          <w:rFonts w:ascii="Tahoma" w:hAnsi="Tahoma" w:cs="Tahoma"/>
          <w:b/>
          <w:sz w:val="18"/>
          <w:szCs w:val="18"/>
          <w:u w:val="single"/>
        </w:rPr>
        <w:t xml:space="preserve">CONDICIONES </w:t>
      </w:r>
      <w:r>
        <w:rPr>
          <w:rFonts w:ascii="Tahoma" w:hAnsi="Tahoma" w:cs="Tahoma"/>
          <w:b/>
          <w:sz w:val="18"/>
          <w:szCs w:val="18"/>
          <w:u w:val="single"/>
        </w:rPr>
        <w:t>GENERALES</w:t>
      </w:r>
    </w:p>
    <w:p w:rsidR="00A418E1" w:rsidRDefault="00A418E1" w:rsidP="00A418E1">
      <w:pPr>
        <w:pStyle w:val="Prrafodelista"/>
        <w:ind w:left="426" w:hanging="284"/>
        <w:rPr>
          <w:rFonts w:ascii="Tahoma" w:hAnsi="Tahoma" w:cs="Tahoma"/>
          <w:b/>
          <w:sz w:val="18"/>
          <w:szCs w:val="18"/>
          <w:u w:val="single"/>
        </w:rPr>
      </w:pPr>
    </w:p>
    <w:p w:rsidR="00A418E1" w:rsidRPr="00584ABA" w:rsidRDefault="00A418E1" w:rsidP="00A418E1">
      <w:pPr>
        <w:pStyle w:val="Prrafodelista"/>
        <w:numPr>
          <w:ilvl w:val="1"/>
          <w:numId w:val="51"/>
        </w:numPr>
        <w:spacing w:after="160" w:line="259" w:lineRule="auto"/>
        <w:ind w:left="426" w:hanging="284"/>
        <w:contextualSpacing/>
        <w:rPr>
          <w:rFonts w:ascii="Tahoma" w:hAnsi="Tahoma" w:cs="Tahoma"/>
          <w:b/>
          <w:sz w:val="18"/>
          <w:szCs w:val="18"/>
          <w:u w:val="single"/>
        </w:rPr>
      </w:pPr>
      <w:r w:rsidRPr="00584ABA">
        <w:rPr>
          <w:rFonts w:ascii="Tahoma" w:eastAsia="Tahoma" w:hAnsi="Tahoma" w:cs="Tahoma"/>
          <w:b/>
          <w:sz w:val="18"/>
          <w:szCs w:val="18"/>
        </w:rPr>
        <w:t>EXPERIENCIA DE LA EMPRESA</w:t>
      </w:r>
    </w:p>
    <w:p w:rsidR="00A418E1" w:rsidRPr="00584ABA" w:rsidRDefault="00A418E1" w:rsidP="00A418E1">
      <w:pPr>
        <w:pStyle w:val="Prrafodelista"/>
        <w:ind w:left="426" w:hanging="284"/>
        <w:rPr>
          <w:rFonts w:ascii="Tahoma" w:hAnsi="Tahoma" w:cs="Tahoma"/>
          <w:b/>
          <w:sz w:val="18"/>
          <w:szCs w:val="18"/>
          <w:u w:val="single"/>
        </w:rPr>
      </w:pPr>
    </w:p>
    <w:p w:rsidR="00A418E1" w:rsidRPr="00584ABA" w:rsidRDefault="00A418E1" w:rsidP="0050351B">
      <w:pPr>
        <w:pStyle w:val="Prrafodelista"/>
        <w:numPr>
          <w:ilvl w:val="2"/>
          <w:numId w:val="51"/>
        </w:numPr>
        <w:spacing w:after="160" w:line="259" w:lineRule="auto"/>
        <w:ind w:left="426" w:hanging="284"/>
        <w:contextualSpacing/>
        <w:jc w:val="both"/>
        <w:rPr>
          <w:rFonts w:ascii="Tahoma" w:hAnsi="Tahoma" w:cs="Tahoma"/>
          <w:b/>
          <w:sz w:val="18"/>
          <w:szCs w:val="18"/>
          <w:u w:val="single"/>
        </w:rPr>
      </w:pPr>
      <w:r w:rsidRPr="00584ABA">
        <w:rPr>
          <w:rFonts w:ascii="Tahoma" w:eastAsia="Tahoma" w:hAnsi="Tahoma" w:cs="Tahoma"/>
          <w:b/>
          <w:sz w:val="18"/>
          <w:szCs w:val="18"/>
        </w:rPr>
        <w:t>Experiencia General:</w:t>
      </w:r>
      <w:r w:rsidRPr="00584ABA">
        <w:rPr>
          <w:rFonts w:ascii="Tahoma" w:eastAsia="Tahoma" w:hAnsi="Tahoma" w:cs="Tahoma"/>
          <w:sz w:val="18"/>
          <w:szCs w:val="18"/>
        </w:rPr>
        <w:t xml:space="preserve"> La empresa deberá contar con una experiencia general mínima de cuatro (4) años en la provisión del servicio de limpieza. Para poder verificar lo solicitado, el proponente deberá adjuntar a su propuesta la Matricula de Comercio vigente, que consigne la fecha de registro de la empresa a partir de la cual se computará la antigüedad solicitada.</w:t>
      </w:r>
    </w:p>
    <w:p w:rsidR="00A418E1" w:rsidRPr="00584ABA" w:rsidRDefault="00A418E1" w:rsidP="0050351B">
      <w:pPr>
        <w:pStyle w:val="Prrafodelista"/>
        <w:numPr>
          <w:ilvl w:val="2"/>
          <w:numId w:val="51"/>
        </w:numPr>
        <w:spacing w:after="160" w:line="259" w:lineRule="auto"/>
        <w:ind w:left="426" w:hanging="284"/>
        <w:contextualSpacing/>
        <w:jc w:val="both"/>
        <w:rPr>
          <w:rFonts w:ascii="Tahoma" w:hAnsi="Tahoma" w:cs="Tahoma"/>
          <w:b/>
          <w:sz w:val="18"/>
          <w:szCs w:val="18"/>
          <w:u w:val="single"/>
        </w:rPr>
      </w:pPr>
      <w:r w:rsidRPr="00584ABA">
        <w:rPr>
          <w:rFonts w:ascii="Tahoma" w:eastAsia="Tahoma" w:hAnsi="Tahoma" w:cs="Tahoma"/>
          <w:b/>
          <w:sz w:val="18"/>
          <w:szCs w:val="18"/>
        </w:rPr>
        <w:t>Experiencia Específica:</w:t>
      </w:r>
      <w:r w:rsidRPr="00584ABA">
        <w:rPr>
          <w:rFonts w:ascii="Tahoma" w:eastAsia="Tahoma" w:hAnsi="Tahoma" w:cs="Tahoma"/>
          <w:sz w:val="18"/>
          <w:szCs w:val="18"/>
        </w:rPr>
        <w:t xml:space="preserve"> La empresa deberá contar con una experiencia específica mínima de cuatro (4) servicios de limpieza con entidades del sector público y/o privado, suscritos en los últimos cuatro (4) años, con una vigencia del servicio igual o mayor a seis (6) meses.</w:t>
      </w:r>
    </w:p>
    <w:p w:rsidR="00A418E1" w:rsidRPr="00443E05" w:rsidRDefault="00A418E1" w:rsidP="00A418E1">
      <w:pPr>
        <w:spacing w:before="4" w:line="200" w:lineRule="exact"/>
        <w:ind w:left="70" w:right="165"/>
        <w:jc w:val="both"/>
        <w:rPr>
          <w:rFonts w:ascii="Tahoma" w:eastAsia="Tahoma" w:hAnsi="Tahoma" w:cs="Tahoma"/>
          <w:sz w:val="18"/>
          <w:szCs w:val="18"/>
        </w:rPr>
      </w:pPr>
      <w:r w:rsidRPr="00F8215F">
        <w:rPr>
          <w:rFonts w:ascii="Tahoma" w:eastAsia="Tahoma" w:hAnsi="Tahoma" w:cs="Tahoma"/>
          <w:b/>
          <w:sz w:val="18"/>
          <w:szCs w:val="18"/>
        </w:rPr>
        <w:t>NOTA.-</w:t>
      </w:r>
      <w:r>
        <w:rPr>
          <w:rFonts w:ascii="Tahoma" w:eastAsia="Tahoma" w:hAnsi="Tahoma" w:cs="Tahoma"/>
          <w:sz w:val="18"/>
          <w:szCs w:val="18"/>
        </w:rPr>
        <w:t xml:space="preserve"> </w:t>
      </w:r>
      <w:r w:rsidRPr="00443E05">
        <w:rPr>
          <w:rFonts w:ascii="Tahoma" w:eastAsia="Tahoma" w:hAnsi="Tahoma" w:cs="Tahoma"/>
          <w:sz w:val="18"/>
          <w:szCs w:val="18"/>
        </w:rPr>
        <w:t xml:space="preserve">Para la evaluación de la experiencia específica deberá adjuntar </w:t>
      </w:r>
      <w:r>
        <w:rPr>
          <w:rFonts w:ascii="Tahoma" w:eastAsia="Tahoma" w:hAnsi="Tahoma" w:cs="Tahoma"/>
          <w:sz w:val="18"/>
          <w:szCs w:val="18"/>
        </w:rPr>
        <w:t xml:space="preserve">a su propuesta </w:t>
      </w:r>
      <w:r w:rsidRPr="00443E05">
        <w:rPr>
          <w:rFonts w:ascii="Tahoma" w:eastAsia="Tahoma" w:hAnsi="Tahoma" w:cs="Tahoma"/>
          <w:sz w:val="18"/>
          <w:szCs w:val="18"/>
        </w:rPr>
        <w:t>los siguientes documentos: Certifica</w:t>
      </w:r>
      <w:r>
        <w:rPr>
          <w:rFonts w:ascii="Tahoma" w:eastAsia="Tahoma" w:hAnsi="Tahoma" w:cs="Tahoma"/>
          <w:sz w:val="18"/>
          <w:szCs w:val="18"/>
        </w:rPr>
        <w:t xml:space="preserve">do de Cumplimiento de Contrato </w:t>
      </w:r>
      <w:r w:rsidRPr="00443E05">
        <w:rPr>
          <w:rFonts w:ascii="Tahoma" w:eastAsia="Tahoma" w:hAnsi="Tahoma" w:cs="Tahoma"/>
          <w:sz w:val="18"/>
          <w:szCs w:val="18"/>
        </w:rPr>
        <w:t>o Acta de Conformidad u otros documentos que acrediten el cumplimiento del contrato o prestación del servicio a conformidad</w:t>
      </w:r>
      <w:r>
        <w:rPr>
          <w:rFonts w:ascii="Tahoma" w:eastAsia="Tahoma" w:hAnsi="Tahoma" w:cs="Tahoma"/>
          <w:sz w:val="18"/>
          <w:szCs w:val="18"/>
        </w:rPr>
        <w:t xml:space="preserve"> donde hayan prestado sus servicios que especifiquen el tiempo del servicio (fecha de inicio y fecha de conclusión</w:t>
      </w:r>
      <w:r w:rsidRPr="00443E05">
        <w:rPr>
          <w:rFonts w:ascii="Tahoma" w:eastAsia="Tahoma" w:hAnsi="Tahoma" w:cs="Tahoma"/>
          <w:sz w:val="18"/>
          <w:szCs w:val="18"/>
        </w:rPr>
        <w:t xml:space="preserve">). </w:t>
      </w:r>
    </w:p>
    <w:p w:rsidR="009B594E" w:rsidRDefault="009B594E" w:rsidP="0050351B">
      <w:pPr>
        <w:ind w:left="142"/>
        <w:rPr>
          <w:rFonts w:ascii="Tahoma" w:eastAsia="Tahoma" w:hAnsi="Tahoma" w:cs="Tahoma"/>
          <w:sz w:val="18"/>
          <w:szCs w:val="18"/>
        </w:rPr>
      </w:pPr>
    </w:p>
    <w:p w:rsidR="00A418E1" w:rsidRPr="00663539" w:rsidRDefault="00A418E1" w:rsidP="0050351B">
      <w:pPr>
        <w:ind w:left="142"/>
        <w:rPr>
          <w:rFonts w:ascii="Tahoma" w:eastAsia="Tahoma" w:hAnsi="Tahoma" w:cs="Tahoma"/>
          <w:b/>
          <w:sz w:val="18"/>
          <w:szCs w:val="18"/>
        </w:rPr>
      </w:pPr>
      <w:r w:rsidRPr="00663539">
        <w:rPr>
          <w:rFonts w:ascii="Tahoma" w:eastAsia="Tahoma" w:hAnsi="Tahoma" w:cs="Tahoma"/>
          <w:b/>
          <w:sz w:val="18"/>
          <w:szCs w:val="18"/>
        </w:rPr>
        <w:t xml:space="preserve">En </w:t>
      </w:r>
      <w:r w:rsidR="009B594E" w:rsidRPr="00663539">
        <w:rPr>
          <w:rFonts w:ascii="Tahoma" w:eastAsia="Tahoma" w:hAnsi="Tahoma" w:cs="Tahoma"/>
          <w:b/>
          <w:sz w:val="18"/>
          <w:szCs w:val="18"/>
        </w:rPr>
        <w:t>caso</w:t>
      </w:r>
      <w:r w:rsidRPr="00663539">
        <w:rPr>
          <w:rFonts w:ascii="Tahoma" w:eastAsia="Tahoma" w:hAnsi="Tahoma" w:cs="Tahoma"/>
          <w:b/>
          <w:sz w:val="18"/>
          <w:szCs w:val="18"/>
        </w:rPr>
        <w:t xml:space="preserve"> de adjudicación, los documentos presentados en la propuesta serán verificados con el original o fotocopia legalizada que respalde dicha experiencia.</w:t>
      </w:r>
    </w:p>
    <w:p w:rsidR="005914FA" w:rsidRPr="00584ABA" w:rsidRDefault="005914FA" w:rsidP="00A418E1">
      <w:pPr>
        <w:pStyle w:val="Prrafodelista"/>
        <w:ind w:left="142"/>
        <w:rPr>
          <w:rFonts w:ascii="Tahoma" w:hAnsi="Tahoma" w:cs="Tahoma"/>
          <w:b/>
          <w:sz w:val="18"/>
          <w:szCs w:val="18"/>
          <w:u w:val="single"/>
        </w:rPr>
      </w:pPr>
    </w:p>
    <w:p w:rsidR="00A418E1" w:rsidRDefault="00A418E1" w:rsidP="00A418E1">
      <w:pPr>
        <w:pStyle w:val="Prrafodelista"/>
        <w:numPr>
          <w:ilvl w:val="1"/>
          <w:numId w:val="51"/>
        </w:numPr>
        <w:spacing w:after="160" w:line="259" w:lineRule="auto"/>
        <w:ind w:left="426" w:hanging="284"/>
        <w:contextualSpacing/>
        <w:rPr>
          <w:rFonts w:ascii="Tahoma" w:eastAsia="Tahoma" w:hAnsi="Tahoma" w:cs="Tahoma"/>
          <w:b/>
          <w:sz w:val="18"/>
          <w:szCs w:val="18"/>
        </w:rPr>
      </w:pPr>
      <w:r w:rsidRPr="00584ABA">
        <w:rPr>
          <w:rFonts w:ascii="Tahoma" w:eastAsia="Tahoma" w:hAnsi="Tahoma" w:cs="Tahoma"/>
          <w:b/>
          <w:sz w:val="18"/>
          <w:szCs w:val="18"/>
        </w:rPr>
        <w:t>PERSONAL REQUERIDO</w:t>
      </w:r>
    </w:p>
    <w:p w:rsidR="00A418E1" w:rsidRDefault="00A418E1" w:rsidP="00A418E1">
      <w:pPr>
        <w:pStyle w:val="Prrafodelista"/>
        <w:ind w:left="426" w:hanging="284"/>
        <w:rPr>
          <w:rFonts w:ascii="Tahoma" w:eastAsia="Tahoma" w:hAnsi="Tahoma" w:cs="Tahoma"/>
          <w:b/>
          <w:sz w:val="18"/>
          <w:szCs w:val="18"/>
        </w:rPr>
      </w:pPr>
    </w:p>
    <w:p w:rsidR="00A418E1" w:rsidRPr="00604C49" w:rsidRDefault="00A418E1" w:rsidP="00A418E1">
      <w:pPr>
        <w:pStyle w:val="Prrafodelista"/>
        <w:numPr>
          <w:ilvl w:val="2"/>
          <w:numId w:val="51"/>
        </w:numPr>
        <w:spacing w:after="160" w:line="259" w:lineRule="auto"/>
        <w:ind w:left="426" w:hanging="284"/>
        <w:contextualSpacing/>
        <w:rPr>
          <w:rFonts w:ascii="Tahoma" w:eastAsia="Tahoma" w:hAnsi="Tahoma" w:cs="Tahoma"/>
          <w:b/>
          <w:sz w:val="18"/>
          <w:szCs w:val="18"/>
        </w:rPr>
      </w:pPr>
      <w:r>
        <w:rPr>
          <w:rFonts w:ascii="Tahoma" w:hAnsi="Tahoma" w:cs="Tahoma"/>
          <w:b/>
          <w:sz w:val="18"/>
          <w:szCs w:val="18"/>
        </w:rPr>
        <w:t>Un (1) Supervisor de</w:t>
      </w:r>
      <w:r w:rsidRPr="00604C49">
        <w:rPr>
          <w:rFonts w:ascii="Tahoma" w:hAnsi="Tahoma" w:cs="Tahoma"/>
          <w:b/>
          <w:sz w:val="18"/>
          <w:szCs w:val="18"/>
        </w:rPr>
        <w:t xml:space="preserve"> Servicio</w:t>
      </w:r>
    </w:p>
    <w:p w:rsidR="00A418E1" w:rsidRDefault="00A418E1" w:rsidP="009B594E">
      <w:pPr>
        <w:ind w:left="142"/>
        <w:jc w:val="both"/>
        <w:rPr>
          <w:rFonts w:ascii="Tahoma" w:hAnsi="Tahoma" w:cs="Tahoma"/>
          <w:sz w:val="18"/>
          <w:szCs w:val="18"/>
        </w:rPr>
      </w:pPr>
      <w:r w:rsidRPr="00584ABA">
        <w:rPr>
          <w:rFonts w:ascii="Tahoma" w:hAnsi="Tahoma" w:cs="Tahoma"/>
          <w:sz w:val="18"/>
          <w:szCs w:val="18"/>
        </w:rPr>
        <w:t>El proponente contratado debe contar mínimamente con un supervisor que será responsable de la coordinación de la limpieza, además, deberá controlar el cumplimiento de los horarios, verificar la limpieza general de los ambientes y equipos, aseo personal, limpieza de uniformes y asistencia del personal asignado y demás actividades propias del servicio.</w:t>
      </w:r>
    </w:p>
    <w:p w:rsidR="00BC0DDF" w:rsidRDefault="00BC0DDF" w:rsidP="00A418E1">
      <w:pPr>
        <w:ind w:left="142"/>
        <w:rPr>
          <w:rFonts w:ascii="Tahoma" w:hAnsi="Tahoma" w:cs="Tahoma"/>
          <w:sz w:val="18"/>
          <w:szCs w:val="18"/>
        </w:rPr>
      </w:pPr>
    </w:p>
    <w:p w:rsidR="00A418E1" w:rsidRPr="00584ABA"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Pr>
          <w:rFonts w:ascii="Tahoma" w:hAnsi="Tahoma" w:cs="Tahoma"/>
          <w:b/>
          <w:sz w:val="18"/>
          <w:szCs w:val="18"/>
        </w:rPr>
        <w:t>Tres (3) Operarios d</w:t>
      </w:r>
      <w:r w:rsidRPr="00584ABA">
        <w:rPr>
          <w:rFonts w:ascii="Tahoma" w:hAnsi="Tahoma" w:cs="Tahoma"/>
          <w:b/>
          <w:sz w:val="18"/>
          <w:szCs w:val="18"/>
        </w:rPr>
        <w:t>e Limpieza</w:t>
      </w:r>
    </w:p>
    <w:p w:rsidR="00A418E1" w:rsidRDefault="00A418E1" w:rsidP="00A418E1">
      <w:pPr>
        <w:ind w:left="426" w:hanging="284"/>
        <w:rPr>
          <w:rFonts w:ascii="Tahoma" w:eastAsia="Calibri" w:hAnsi="Tahoma" w:cs="Tahoma"/>
          <w:sz w:val="18"/>
          <w:szCs w:val="18"/>
        </w:rPr>
      </w:pPr>
      <w:r w:rsidRPr="00584ABA">
        <w:rPr>
          <w:rFonts w:ascii="Tahoma" w:eastAsia="Calibri" w:hAnsi="Tahoma" w:cs="Tahoma"/>
          <w:sz w:val="18"/>
          <w:szCs w:val="18"/>
        </w:rPr>
        <w:t>Operadores encargados de la ejecución del servicio.</w:t>
      </w:r>
    </w:p>
    <w:p w:rsidR="005914FA" w:rsidRPr="00584ABA" w:rsidRDefault="005914FA" w:rsidP="00A418E1">
      <w:pPr>
        <w:ind w:left="426" w:hanging="284"/>
        <w:rPr>
          <w:rFonts w:ascii="Tahoma" w:hAnsi="Tahoma" w:cs="Tahoma"/>
          <w:sz w:val="18"/>
          <w:szCs w:val="18"/>
        </w:rPr>
      </w:pPr>
    </w:p>
    <w:p w:rsidR="00A418E1" w:rsidRDefault="00A418E1" w:rsidP="00A418E1">
      <w:pPr>
        <w:pStyle w:val="Prrafodelista"/>
        <w:numPr>
          <w:ilvl w:val="1"/>
          <w:numId w:val="51"/>
        </w:numPr>
        <w:spacing w:after="160" w:line="259" w:lineRule="auto"/>
        <w:ind w:left="426" w:hanging="284"/>
        <w:contextualSpacing/>
        <w:rPr>
          <w:rFonts w:ascii="Tahoma" w:eastAsia="Tahoma" w:hAnsi="Tahoma" w:cs="Tahoma"/>
          <w:b/>
          <w:sz w:val="18"/>
          <w:szCs w:val="18"/>
        </w:rPr>
      </w:pPr>
      <w:r w:rsidRPr="00604C49">
        <w:rPr>
          <w:rFonts w:ascii="Tahoma" w:eastAsia="Tahoma" w:hAnsi="Tahoma" w:cs="Tahoma"/>
          <w:b/>
          <w:sz w:val="18"/>
          <w:szCs w:val="18"/>
        </w:rPr>
        <w:t>EXPERIENCIA LABORAL DEL PERSONAL REQUERIDO</w:t>
      </w:r>
    </w:p>
    <w:p w:rsidR="00A418E1" w:rsidRDefault="00A418E1" w:rsidP="00A418E1">
      <w:pPr>
        <w:pStyle w:val="Prrafodelista"/>
        <w:ind w:left="426" w:hanging="284"/>
        <w:rPr>
          <w:rFonts w:ascii="Tahoma" w:eastAsia="Tahoma" w:hAnsi="Tahoma" w:cs="Tahoma"/>
          <w:b/>
          <w:sz w:val="18"/>
          <w:szCs w:val="18"/>
        </w:rPr>
      </w:pPr>
    </w:p>
    <w:p w:rsidR="00A418E1" w:rsidRPr="00604C49" w:rsidRDefault="00A418E1" w:rsidP="00A418E1">
      <w:pPr>
        <w:pStyle w:val="Prrafodelista"/>
        <w:numPr>
          <w:ilvl w:val="2"/>
          <w:numId w:val="51"/>
        </w:numPr>
        <w:spacing w:after="160" w:line="259" w:lineRule="auto"/>
        <w:ind w:left="426" w:hanging="284"/>
        <w:contextualSpacing/>
        <w:rPr>
          <w:rFonts w:ascii="Tahoma" w:eastAsia="Tahoma" w:hAnsi="Tahoma" w:cs="Tahoma"/>
          <w:b/>
          <w:sz w:val="18"/>
          <w:szCs w:val="18"/>
        </w:rPr>
      </w:pPr>
      <w:r w:rsidRPr="00604C49">
        <w:rPr>
          <w:rFonts w:ascii="Tahoma" w:hAnsi="Tahoma" w:cs="Tahoma"/>
          <w:b/>
          <w:sz w:val="18"/>
          <w:szCs w:val="18"/>
        </w:rPr>
        <w:t>Supervisor</w:t>
      </w:r>
    </w:p>
    <w:p w:rsidR="00A418E1" w:rsidRPr="00584ABA" w:rsidRDefault="00A418E1" w:rsidP="00A418E1">
      <w:pPr>
        <w:ind w:left="142"/>
        <w:rPr>
          <w:rFonts w:ascii="Tahoma" w:hAnsi="Tahoma" w:cs="Tahoma"/>
          <w:sz w:val="18"/>
          <w:szCs w:val="18"/>
        </w:rPr>
      </w:pPr>
      <w:r w:rsidRPr="00584ABA">
        <w:rPr>
          <w:rFonts w:ascii="Tahoma" w:hAnsi="Tahoma" w:cs="Tahoma"/>
          <w:sz w:val="18"/>
          <w:szCs w:val="18"/>
        </w:rPr>
        <w:t>Experiencia de tres (3) años en servicios de supervisión de limpieza en empresas públicas o</w:t>
      </w:r>
      <w:r>
        <w:rPr>
          <w:rFonts w:ascii="Tahoma" w:hAnsi="Tahoma" w:cs="Tahoma"/>
          <w:sz w:val="18"/>
          <w:szCs w:val="18"/>
        </w:rPr>
        <w:t xml:space="preserve"> privadas (Debe respaldarse con </w:t>
      </w:r>
      <w:r w:rsidRPr="00584ABA">
        <w:rPr>
          <w:rFonts w:ascii="Tahoma" w:hAnsi="Tahoma" w:cs="Tahoma"/>
          <w:sz w:val="18"/>
          <w:szCs w:val="18"/>
        </w:rPr>
        <w:t>fotocopias de certificado de trabajo).</w:t>
      </w:r>
    </w:p>
    <w:p w:rsidR="00A418E1" w:rsidRPr="00604C49"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sidRPr="00584ABA">
        <w:rPr>
          <w:rFonts w:ascii="Tahoma" w:hAnsi="Tahoma" w:cs="Tahoma"/>
          <w:b/>
          <w:sz w:val="18"/>
          <w:szCs w:val="18"/>
        </w:rPr>
        <w:t>Operador</w:t>
      </w:r>
      <w:r w:rsidRPr="00604C49">
        <w:rPr>
          <w:rFonts w:ascii="Tahoma" w:hAnsi="Tahoma" w:cs="Tahoma"/>
          <w:b/>
          <w:sz w:val="18"/>
          <w:szCs w:val="18"/>
        </w:rPr>
        <w:t xml:space="preserve"> </w:t>
      </w:r>
      <w:r>
        <w:rPr>
          <w:rFonts w:ascii="Tahoma" w:hAnsi="Tahoma" w:cs="Tahoma"/>
          <w:b/>
          <w:sz w:val="18"/>
          <w:szCs w:val="18"/>
        </w:rPr>
        <w:t>D</w:t>
      </w:r>
      <w:r w:rsidRPr="00584ABA">
        <w:rPr>
          <w:rFonts w:ascii="Tahoma" w:hAnsi="Tahoma" w:cs="Tahoma"/>
          <w:b/>
          <w:sz w:val="18"/>
          <w:szCs w:val="18"/>
        </w:rPr>
        <w:t>e Limpieza</w:t>
      </w:r>
    </w:p>
    <w:p w:rsidR="00A418E1" w:rsidRDefault="00A418E1" w:rsidP="00A418E1">
      <w:pPr>
        <w:ind w:left="142"/>
        <w:rPr>
          <w:rFonts w:ascii="Tahoma" w:hAnsi="Tahoma" w:cs="Tahoma"/>
          <w:sz w:val="18"/>
          <w:szCs w:val="18"/>
        </w:rPr>
      </w:pPr>
      <w:r w:rsidRPr="00584ABA">
        <w:rPr>
          <w:rFonts w:ascii="Tahoma" w:hAnsi="Tahoma" w:cs="Tahoma"/>
          <w:sz w:val="18"/>
          <w:szCs w:val="18"/>
        </w:rPr>
        <w:t>La experiencia mínima de cada operador debe ser mínimamente de un (1) año en servicios de limpieza e</w:t>
      </w:r>
      <w:r>
        <w:rPr>
          <w:rFonts w:ascii="Tahoma" w:hAnsi="Tahoma" w:cs="Tahoma"/>
          <w:sz w:val="18"/>
          <w:szCs w:val="18"/>
        </w:rPr>
        <w:t>n empresas públicas o privadas.</w:t>
      </w:r>
    </w:p>
    <w:p w:rsidR="0085096A" w:rsidRDefault="0085096A" w:rsidP="00A418E1">
      <w:pPr>
        <w:ind w:left="142"/>
        <w:rPr>
          <w:rFonts w:ascii="Tahoma" w:hAnsi="Tahoma" w:cs="Tahoma"/>
          <w:b/>
          <w:sz w:val="18"/>
          <w:szCs w:val="18"/>
        </w:rPr>
      </w:pPr>
    </w:p>
    <w:p w:rsidR="00A418E1" w:rsidRPr="00584ABA" w:rsidRDefault="00A418E1" w:rsidP="00A418E1">
      <w:pPr>
        <w:ind w:left="142"/>
        <w:rPr>
          <w:rFonts w:ascii="Tahoma" w:hAnsi="Tahoma" w:cs="Tahoma"/>
          <w:sz w:val="18"/>
          <w:szCs w:val="18"/>
        </w:rPr>
      </w:pPr>
      <w:r w:rsidRPr="00604C49">
        <w:rPr>
          <w:rFonts w:ascii="Tahoma" w:hAnsi="Tahoma" w:cs="Tahoma"/>
          <w:b/>
          <w:sz w:val="18"/>
          <w:szCs w:val="18"/>
        </w:rPr>
        <w:t>NOTA:</w:t>
      </w:r>
      <w:r>
        <w:rPr>
          <w:rFonts w:ascii="Tahoma" w:hAnsi="Tahoma" w:cs="Tahoma"/>
          <w:sz w:val="18"/>
          <w:szCs w:val="18"/>
        </w:rPr>
        <w:t xml:space="preserve"> La Empresa proponente, deberá</w:t>
      </w:r>
      <w:r w:rsidRPr="00604C49">
        <w:rPr>
          <w:rFonts w:ascii="Tahoma" w:hAnsi="Tahoma" w:cs="Tahoma"/>
          <w:sz w:val="18"/>
          <w:szCs w:val="18"/>
        </w:rPr>
        <w:t xml:space="preserve"> adjuntar a su propuesta el </w:t>
      </w:r>
      <w:proofErr w:type="spellStart"/>
      <w:r w:rsidRPr="00604C49">
        <w:rPr>
          <w:rFonts w:ascii="Tahoma" w:hAnsi="Tahoma" w:cs="Tahoma"/>
          <w:sz w:val="18"/>
          <w:szCs w:val="18"/>
        </w:rPr>
        <w:t>Curriculum</w:t>
      </w:r>
      <w:proofErr w:type="spellEnd"/>
      <w:r w:rsidRPr="00604C49">
        <w:rPr>
          <w:rFonts w:ascii="Tahoma" w:hAnsi="Tahoma" w:cs="Tahoma"/>
          <w:sz w:val="18"/>
          <w:szCs w:val="18"/>
        </w:rPr>
        <w:t xml:space="preserve"> Vitae con documentación de respaldo (certificados de trabajo u otros documentos relacionados al servicio de limpieza) del personal propuesto</w:t>
      </w:r>
      <w:r>
        <w:rPr>
          <w:rFonts w:ascii="Tahoma" w:hAnsi="Tahoma" w:cs="Tahoma"/>
          <w:sz w:val="18"/>
          <w:szCs w:val="18"/>
        </w:rPr>
        <w:t xml:space="preserve"> (Supervisor y Operadores)</w:t>
      </w:r>
      <w:r w:rsidRPr="00584ABA">
        <w:rPr>
          <w:rFonts w:ascii="Tahoma" w:hAnsi="Tahoma" w:cs="Tahoma"/>
          <w:sz w:val="18"/>
          <w:szCs w:val="18"/>
        </w:rPr>
        <w:t>.</w:t>
      </w:r>
    </w:p>
    <w:p w:rsidR="00BC0DDF" w:rsidRDefault="00BC0DDF" w:rsidP="00A418E1">
      <w:pPr>
        <w:ind w:left="426" w:hanging="284"/>
        <w:rPr>
          <w:rFonts w:ascii="Tahoma" w:hAnsi="Tahoma" w:cs="Tahoma"/>
          <w:sz w:val="18"/>
          <w:szCs w:val="18"/>
        </w:rPr>
      </w:pPr>
    </w:p>
    <w:p w:rsidR="0085096A" w:rsidRPr="00663539" w:rsidRDefault="00050E8A" w:rsidP="009B594E">
      <w:pPr>
        <w:ind w:left="142"/>
        <w:rPr>
          <w:rFonts w:ascii="Tahoma" w:hAnsi="Tahoma" w:cs="Tahoma"/>
          <w:b/>
          <w:sz w:val="18"/>
          <w:szCs w:val="18"/>
        </w:rPr>
      </w:pPr>
      <w:r w:rsidRPr="00663539">
        <w:rPr>
          <w:rFonts w:ascii="Tahoma" w:hAnsi="Tahoma" w:cs="Tahoma"/>
          <w:b/>
          <w:sz w:val="18"/>
          <w:szCs w:val="18"/>
        </w:rPr>
        <w:t xml:space="preserve">En caso de adjudicación, </w:t>
      </w:r>
      <w:r w:rsidR="009B594E" w:rsidRPr="00663539">
        <w:rPr>
          <w:rFonts w:ascii="Tahoma" w:hAnsi="Tahoma" w:cs="Tahoma"/>
          <w:b/>
          <w:sz w:val="18"/>
          <w:szCs w:val="18"/>
        </w:rPr>
        <w:t>los documentos presentados en la propuesta serán verificados con el original o fotocopia legalizada que respalde dicha experiencia.</w:t>
      </w:r>
    </w:p>
    <w:p w:rsidR="0085096A" w:rsidRDefault="0085096A" w:rsidP="00050E8A">
      <w:pPr>
        <w:ind w:left="426" w:hanging="284"/>
        <w:rPr>
          <w:rFonts w:ascii="Tahoma" w:hAnsi="Tahoma" w:cs="Tahoma"/>
          <w:sz w:val="18"/>
          <w:szCs w:val="18"/>
          <w:highlight w:val="yellow"/>
        </w:rPr>
      </w:pPr>
    </w:p>
    <w:p w:rsidR="00050E8A" w:rsidRPr="00584ABA" w:rsidRDefault="009B594E" w:rsidP="00050E8A">
      <w:pPr>
        <w:ind w:left="426" w:hanging="284"/>
        <w:rPr>
          <w:rFonts w:ascii="Tahoma" w:hAnsi="Tahoma" w:cs="Tahoma"/>
          <w:sz w:val="18"/>
          <w:szCs w:val="18"/>
        </w:rPr>
      </w:pPr>
      <w:r w:rsidRPr="00663539">
        <w:rPr>
          <w:rFonts w:ascii="Tahoma" w:hAnsi="Tahoma" w:cs="Tahoma"/>
          <w:sz w:val="18"/>
          <w:szCs w:val="18"/>
        </w:rPr>
        <w:t xml:space="preserve">Asimismo para la </w:t>
      </w:r>
      <w:r w:rsidR="00050E8A" w:rsidRPr="00663539">
        <w:rPr>
          <w:rFonts w:ascii="Tahoma" w:hAnsi="Tahoma" w:cs="Tahoma"/>
          <w:sz w:val="18"/>
          <w:szCs w:val="18"/>
        </w:rPr>
        <w:t>suscripción del contrato se deberá presentar la siguiente documentación:</w:t>
      </w:r>
    </w:p>
    <w:p w:rsidR="00050E8A" w:rsidRDefault="00050E8A" w:rsidP="00A418E1">
      <w:pPr>
        <w:ind w:left="426" w:hanging="284"/>
        <w:rPr>
          <w:rFonts w:ascii="Tahoma" w:hAnsi="Tahoma" w:cs="Tahoma"/>
          <w:sz w:val="18"/>
          <w:szCs w:val="18"/>
        </w:rPr>
      </w:pPr>
    </w:p>
    <w:p w:rsidR="00A418E1" w:rsidRPr="00584ABA" w:rsidRDefault="00A418E1" w:rsidP="00A418E1">
      <w:pPr>
        <w:pStyle w:val="Prrafodelista"/>
        <w:numPr>
          <w:ilvl w:val="0"/>
          <w:numId w:val="49"/>
        </w:numPr>
        <w:spacing w:after="160" w:line="259" w:lineRule="auto"/>
        <w:ind w:left="426" w:hanging="284"/>
        <w:contextualSpacing/>
        <w:rPr>
          <w:rFonts w:ascii="Tahoma" w:hAnsi="Tahoma" w:cs="Tahoma"/>
          <w:sz w:val="18"/>
          <w:szCs w:val="18"/>
        </w:rPr>
      </w:pPr>
      <w:r w:rsidRPr="00584ABA">
        <w:rPr>
          <w:rFonts w:ascii="Tahoma" w:hAnsi="Tahoma" w:cs="Tahoma"/>
          <w:sz w:val="18"/>
          <w:szCs w:val="18"/>
        </w:rPr>
        <w:t>Cédula de Identidad (fotocopia simple vigente)</w:t>
      </w:r>
    </w:p>
    <w:p w:rsidR="00A418E1" w:rsidRPr="00584ABA" w:rsidRDefault="00A418E1" w:rsidP="00A418E1">
      <w:pPr>
        <w:pStyle w:val="Prrafodelista"/>
        <w:numPr>
          <w:ilvl w:val="0"/>
          <w:numId w:val="49"/>
        </w:numPr>
        <w:spacing w:after="160" w:line="259" w:lineRule="auto"/>
        <w:ind w:left="426" w:hanging="284"/>
        <w:contextualSpacing/>
        <w:rPr>
          <w:rFonts w:ascii="Tahoma" w:hAnsi="Tahoma" w:cs="Tahoma"/>
          <w:sz w:val="18"/>
          <w:szCs w:val="18"/>
        </w:rPr>
      </w:pPr>
      <w:r w:rsidRPr="00584ABA">
        <w:rPr>
          <w:rFonts w:ascii="Tahoma" w:hAnsi="Tahoma" w:cs="Tahoma"/>
          <w:sz w:val="18"/>
          <w:szCs w:val="18"/>
        </w:rPr>
        <w:t>Carnet Sanitario</w:t>
      </w:r>
    </w:p>
    <w:p w:rsidR="00A418E1" w:rsidRDefault="00A418E1" w:rsidP="00A418E1">
      <w:pPr>
        <w:pStyle w:val="Prrafodelista"/>
        <w:numPr>
          <w:ilvl w:val="0"/>
          <w:numId w:val="49"/>
        </w:numPr>
        <w:spacing w:after="160" w:line="259" w:lineRule="auto"/>
        <w:ind w:left="426" w:hanging="284"/>
        <w:contextualSpacing/>
        <w:rPr>
          <w:rFonts w:ascii="Tahoma" w:hAnsi="Tahoma" w:cs="Tahoma"/>
          <w:sz w:val="18"/>
          <w:szCs w:val="18"/>
        </w:rPr>
      </w:pPr>
      <w:r w:rsidRPr="00584ABA">
        <w:rPr>
          <w:rFonts w:ascii="Tahoma" w:hAnsi="Tahoma" w:cs="Tahoma"/>
          <w:sz w:val="18"/>
          <w:szCs w:val="18"/>
        </w:rPr>
        <w:t>Certificado de Antecedentes de la Fuerza Especial de Lucha Contra el Crimen – FELCC (original), emitido como máximo 1 mes anterior (30 días calendario) a la fecha de suscripción del contrato o fecha de cambio de personal.</w:t>
      </w:r>
    </w:p>
    <w:p w:rsidR="00A418E1" w:rsidRPr="00584ABA" w:rsidRDefault="00A418E1" w:rsidP="00A418E1">
      <w:pPr>
        <w:pStyle w:val="Prrafodelista"/>
        <w:ind w:left="426" w:hanging="284"/>
        <w:rPr>
          <w:rFonts w:ascii="Tahoma" w:hAnsi="Tahoma" w:cs="Tahoma"/>
          <w:sz w:val="18"/>
          <w:szCs w:val="18"/>
        </w:rPr>
      </w:pPr>
    </w:p>
    <w:p w:rsidR="00A418E1" w:rsidRDefault="00A418E1" w:rsidP="00A418E1">
      <w:pPr>
        <w:pStyle w:val="Prrafodelista"/>
        <w:numPr>
          <w:ilvl w:val="1"/>
          <w:numId w:val="51"/>
        </w:numPr>
        <w:spacing w:after="160" w:line="259" w:lineRule="auto"/>
        <w:ind w:left="426" w:hanging="284"/>
        <w:contextualSpacing/>
        <w:rPr>
          <w:rFonts w:ascii="Tahoma" w:eastAsia="Tahoma" w:hAnsi="Tahoma" w:cs="Tahoma"/>
          <w:b/>
          <w:sz w:val="18"/>
          <w:szCs w:val="18"/>
        </w:rPr>
      </w:pPr>
      <w:r w:rsidRPr="00921434">
        <w:rPr>
          <w:rFonts w:ascii="Tahoma" w:eastAsia="Tahoma" w:hAnsi="Tahoma" w:cs="Tahoma"/>
          <w:b/>
          <w:sz w:val="18"/>
          <w:szCs w:val="18"/>
        </w:rPr>
        <w:t>RESPONSABILIDAD DE LA EMPRESA</w:t>
      </w:r>
    </w:p>
    <w:p w:rsidR="00A418E1" w:rsidRDefault="00A418E1" w:rsidP="00A418E1">
      <w:pPr>
        <w:pStyle w:val="Prrafodelista"/>
        <w:ind w:left="426" w:hanging="284"/>
        <w:rPr>
          <w:rFonts w:ascii="Tahoma" w:eastAsia="Tahoma" w:hAnsi="Tahoma" w:cs="Tahoma"/>
          <w:b/>
          <w:sz w:val="18"/>
          <w:szCs w:val="18"/>
        </w:rPr>
      </w:pPr>
    </w:p>
    <w:p w:rsidR="00A418E1" w:rsidRPr="00921434" w:rsidRDefault="00A418E1" w:rsidP="00A418E1">
      <w:pPr>
        <w:pStyle w:val="Prrafodelista"/>
        <w:numPr>
          <w:ilvl w:val="2"/>
          <w:numId w:val="51"/>
        </w:numPr>
        <w:spacing w:after="160" w:line="259" w:lineRule="auto"/>
        <w:ind w:left="426" w:hanging="284"/>
        <w:contextualSpacing/>
        <w:rPr>
          <w:rFonts w:ascii="Tahoma" w:eastAsia="Tahoma" w:hAnsi="Tahoma" w:cs="Tahoma"/>
          <w:b/>
          <w:sz w:val="18"/>
          <w:szCs w:val="18"/>
        </w:rPr>
      </w:pPr>
      <w:r w:rsidRPr="00921434">
        <w:rPr>
          <w:rFonts w:ascii="Tahoma" w:hAnsi="Tahoma" w:cs="Tahoma"/>
          <w:b/>
          <w:sz w:val="18"/>
          <w:szCs w:val="18"/>
        </w:rPr>
        <w:t>Horarios para el Servicio de Limpieza</w:t>
      </w:r>
    </w:p>
    <w:p w:rsidR="00A418E1" w:rsidRPr="00584ABA" w:rsidRDefault="00A418E1" w:rsidP="00A418E1">
      <w:pPr>
        <w:ind w:left="426" w:hanging="284"/>
        <w:rPr>
          <w:rFonts w:ascii="Tahoma" w:hAnsi="Tahoma" w:cs="Tahoma"/>
          <w:sz w:val="18"/>
          <w:szCs w:val="18"/>
        </w:rPr>
      </w:pPr>
      <w:r w:rsidRPr="00584ABA">
        <w:rPr>
          <w:rFonts w:ascii="Tahoma" w:hAnsi="Tahoma" w:cs="Tahoma"/>
          <w:sz w:val="18"/>
          <w:szCs w:val="18"/>
        </w:rPr>
        <w:t>La empresa de limpieza desarrollará su trabajo de acuerdo al horario</w:t>
      </w:r>
      <w:r>
        <w:rPr>
          <w:rFonts w:ascii="Tahoma" w:hAnsi="Tahoma" w:cs="Tahoma"/>
          <w:sz w:val="18"/>
          <w:szCs w:val="18"/>
        </w:rPr>
        <w:t xml:space="preserve"> laboral vigente</w:t>
      </w:r>
      <w:r w:rsidRPr="00584ABA">
        <w:rPr>
          <w:rFonts w:ascii="Tahoma" w:hAnsi="Tahoma" w:cs="Tahoma"/>
          <w:sz w:val="18"/>
          <w:szCs w:val="18"/>
        </w:rPr>
        <w:t>:</w:t>
      </w:r>
    </w:p>
    <w:p w:rsidR="005914FA" w:rsidRDefault="005914FA" w:rsidP="00A418E1">
      <w:pPr>
        <w:ind w:left="426" w:hanging="284"/>
        <w:rPr>
          <w:rFonts w:ascii="Tahoma" w:hAnsi="Tahoma" w:cs="Tahoma"/>
          <w:b/>
          <w:sz w:val="18"/>
          <w:szCs w:val="18"/>
        </w:rPr>
      </w:pPr>
    </w:p>
    <w:p w:rsidR="00A418E1" w:rsidRPr="00921434" w:rsidRDefault="00A418E1" w:rsidP="00A418E1">
      <w:pPr>
        <w:ind w:left="426" w:hanging="284"/>
        <w:rPr>
          <w:rFonts w:ascii="Tahoma" w:hAnsi="Tahoma" w:cs="Tahoma"/>
          <w:b/>
          <w:sz w:val="18"/>
          <w:szCs w:val="18"/>
        </w:rPr>
      </w:pPr>
      <w:r w:rsidRPr="00921434">
        <w:rPr>
          <w:rFonts w:ascii="Tahoma" w:hAnsi="Tahoma" w:cs="Tahoma"/>
          <w:b/>
          <w:sz w:val="18"/>
          <w:szCs w:val="18"/>
        </w:rPr>
        <w:t>Lunes a viernes</w:t>
      </w:r>
    </w:p>
    <w:p w:rsidR="00A418E1" w:rsidRPr="00584ABA" w:rsidRDefault="00A418E1" w:rsidP="00A418E1">
      <w:pPr>
        <w:pStyle w:val="Prrafodelista"/>
        <w:numPr>
          <w:ilvl w:val="0"/>
          <w:numId w:val="48"/>
        </w:numPr>
        <w:spacing w:after="160" w:line="259" w:lineRule="auto"/>
        <w:ind w:left="426" w:hanging="284"/>
        <w:contextualSpacing/>
        <w:rPr>
          <w:rFonts w:ascii="Tahoma" w:hAnsi="Tahoma" w:cs="Tahoma"/>
          <w:sz w:val="18"/>
          <w:szCs w:val="18"/>
        </w:rPr>
      </w:pPr>
      <w:r>
        <w:rPr>
          <w:rFonts w:ascii="Tahoma" w:hAnsi="Tahoma" w:cs="Tahoma"/>
          <w:sz w:val="18"/>
          <w:szCs w:val="18"/>
        </w:rPr>
        <w:t xml:space="preserve">Por </w:t>
      </w:r>
      <w:r w:rsidRPr="00584ABA">
        <w:rPr>
          <w:rFonts w:ascii="Tahoma" w:hAnsi="Tahoma" w:cs="Tahoma"/>
          <w:sz w:val="18"/>
          <w:szCs w:val="18"/>
        </w:rPr>
        <w:t>la mañana:</w:t>
      </w:r>
    </w:p>
    <w:p w:rsidR="00A418E1" w:rsidRPr="00584ABA" w:rsidRDefault="00A418E1" w:rsidP="005914FA">
      <w:pPr>
        <w:ind w:left="709" w:hanging="567"/>
        <w:rPr>
          <w:rFonts w:ascii="Tahoma" w:hAnsi="Tahoma" w:cs="Tahoma"/>
          <w:sz w:val="18"/>
          <w:szCs w:val="18"/>
        </w:rPr>
      </w:pPr>
      <w:r w:rsidRPr="00584ABA">
        <w:rPr>
          <w:rFonts w:ascii="Tahoma" w:hAnsi="Tahoma" w:cs="Tahoma"/>
          <w:sz w:val="18"/>
          <w:szCs w:val="18"/>
        </w:rPr>
        <w:t>•  Un (1) operario de 06:30 a 10:30</w:t>
      </w:r>
    </w:p>
    <w:p w:rsidR="00A418E1" w:rsidRDefault="00A418E1" w:rsidP="005914FA">
      <w:pPr>
        <w:ind w:left="709" w:hanging="567"/>
        <w:rPr>
          <w:rFonts w:ascii="Tahoma" w:hAnsi="Tahoma" w:cs="Tahoma"/>
          <w:sz w:val="18"/>
          <w:szCs w:val="18"/>
        </w:rPr>
      </w:pPr>
      <w:r w:rsidRPr="00584ABA">
        <w:rPr>
          <w:rFonts w:ascii="Tahoma" w:hAnsi="Tahoma" w:cs="Tahoma"/>
          <w:sz w:val="18"/>
          <w:szCs w:val="18"/>
        </w:rPr>
        <w:t>•  Un (1) operario de 08:30 a 12:30</w:t>
      </w:r>
    </w:p>
    <w:p w:rsidR="005914FA" w:rsidRPr="00584ABA" w:rsidRDefault="005914FA" w:rsidP="00A418E1">
      <w:pPr>
        <w:ind w:left="426" w:hanging="284"/>
        <w:rPr>
          <w:rFonts w:ascii="Tahoma" w:hAnsi="Tahoma" w:cs="Tahoma"/>
          <w:sz w:val="18"/>
          <w:szCs w:val="18"/>
        </w:rPr>
      </w:pPr>
    </w:p>
    <w:p w:rsidR="00A418E1" w:rsidRDefault="00A418E1" w:rsidP="00A418E1">
      <w:pPr>
        <w:pStyle w:val="Prrafodelista"/>
        <w:numPr>
          <w:ilvl w:val="0"/>
          <w:numId w:val="48"/>
        </w:numPr>
        <w:spacing w:after="160" w:line="259" w:lineRule="auto"/>
        <w:ind w:left="426" w:hanging="284"/>
        <w:contextualSpacing/>
        <w:rPr>
          <w:rFonts w:ascii="Tahoma" w:hAnsi="Tahoma" w:cs="Tahoma"/>
          <w:sz w:val="18"/>
          <w:szCs w:val="18"/>
        </w:rPr>
      </w:pPr>
      <w:r>
        <w:rPr>
          <w:rFonts w:ascii="Tahoma" w:hAnsi="Tahoma" w:cs="Tahoma"/>
          <w:sz w:val="18"/>
          <w:szCs w:val="18"/>
        </w:rPr>
        <w:t>Por la tarde:</w:t>
      </w:r>
    </w:p>
    <w:p w:rsidR="00A418E1" w:rsidRDefault="00A418E1" w:rsidP="00A418E1">
      <w:pPr>
        <w:pStyle w:val="Prrafodelista"/>
        <w:ind w:left="426" w:hanging="284"/>
        <w:rPr>
          <w:rFonts w:ascii="Tahoma" w:hAnsi="Tahoma" w:cs="Tahoma"/>
          <w:sz w:val="18"/>
          <w:szCs w:val="18"/>
        </w:rPr>
      </w:pPr>
    </w:p>
    <w:p w:rsidR="00A418E1" w:rsidRPr="00584ABA" w:rsidRDefault="00A418E1" w:rsidP="00A418E1">
      <w:pPr>
        <w:pStyle w:val="Prrafodelista"/>
        <w:numPr>
          <w:ilvl w:val="0"/>
          <w:numId w:val="52"/>
        </w:numPr>
        <w:spacing w:after="160" w:line="259" w:lineRule="auto"/>
        <w:ind w:left="426" w:hanging="284"/>
        <w:contextualSpacing/>
        <w:rPr>
          <w:rFonts w:ascii="Tahoma" w:hAnsi="Tahoma" w:cs="Tahoma"/>
          <w:sz w:val="18"/>
          <w:szCs w:val="18"/>
        </w:rPr>
      </w:pPr>
      <w:r w:rsidRPr="00584ABA">
        <w:rPr>
          <w:rFonts w:ascii="Tahoma" w:hAnsi="Tahoma" w:cs="Tahoma"/>
          <w:sz w:val="18"/>
          <w:szCs w:val="18"/>
        </w:rPr>
        <w:t>Un (1) operario de 14:30 a 18:30</w:t>
      </w:r>
    </w:p>
    <w:p w:rsidR="00A418E1" w:rsidRPr="00921434" w:rsidRDefault="00A418E1" w:rsidP="00A418E1">
      <w:pPr>
        <w:ind w:left="426" w:hanging="284"/>
        <w:rPr>
          <w:rFonts w:ascii="Tahoma" w:hAnsi="Tahoma" w:cs="Tahoma"/>
          <w:b/>
          <w:sz w:val="18"/>
          <w:szCs w:val="18"/>
        </w:rPr>
      </w:pPr>
      <w:r w:rsidRPr="00921434">
        <w:rPr>
          <w:rFonts w:ascii="Tahoma" w:hAnsi="Tahoma" w:cs="Tahoma"/>
          <w:b/>
          <w:sz w:val="18"/>
          <w:szCs w:val="18"/>
        </w:rPr>
        <w:t>Sábados</w:t>
      </w:r>
    </w:p>
    <w:p w:rsidR="00A418E1" w:rsidRDefault="00A418E1" w:rsidP="00A418E1">
      <w:pPr>
        <w:pStyle w:val="Prrafodelista"/>
        <w:numPr>
          <w:ilvl w:val="0"/>
          <w:numId w:val="48"/>
        </w:numPr>
        <w:spacing w:after="160" w:line="259" w:lineRule="auto"/>
        <w:ind w:left="426" w:hanging="284"/>
        <w:contextualSpacing/>
        <w:rPr>
          <w:rFonts w:ascii="Tahoma" w:hAnsi="Tahoma" w:cs="Tahoma"/>
          <w:sz w:val="18"/>
          <w:szCs w:val="18"/>
        </w:rPr>
      </w:pPr>
      <w:r w:rsidRPr="00584ABA">
        <w:rPr>
          <w:rFonts w:ascii="Tahoma" w:hAnsi="Tahoma" w:cs="Tahoma"/>
          <w:sz w:val="18"/>
          <w:szCs w:val="18"/>
        </w:rPr>
        <w:t>Tres (3) operarios</w:t>
      </w:r>
    </w:p>
    <w:p w:rsidR="00A418E1" w:rsidRPr="00584ABA" w:rsidRDefault="00A418E1" w:rsidP="00A418E1">
      <w:pPr>
        <w:pStyle w:val="Prrafodelista"/>
        <w:ind w:left="426" w:hanging="284"/>
        <w:rPr>
          <w:rFonts w:ascii="Tahoma" w:hAnsi="Tahoma" w:cs="Tahoma"/>
          <w:sz w:val="18"/>
          <w:szCs w:val="18"/>
        </w:rPr>
      </w:pPr>
    </w:p>
    <w:p w:rsidR="00A418E1" w:rsidRDefault="00A418E1" w:rsidP="00A418E1">
      <w:pPr>
        <w:pStyle w:val="Prrafodelista"/>
        <w:numPr>
          <w:ilvl w:val="0"/>
          <w:numId w:val="49"/>
        </w:numPr>
        <w:spacing w:after="160" w:line="259" w:lineRule="auto"/>
        <w:ind w:left="426" w:hanging="284"/>
        <w:contextualSpacing/>
        <w:rPr>
          <w:rFonts w:ascii="Tahoma" w:hAnsi="Tahoma" w:cs="Tahoma"/>
          <w:sz w:val="18"/>
          <w:szCs w:val="18"/>
        </w:rPr>
      </w:pPr>
      <w:r>
        <w:rPr>
          <w:rFonts w:ascii="Tahoma" w:hAnsi="Tahoma" w:cs="Tahoma"/>
          <w:sz w:val="18"/>
          <w:szCs w:val="18"/>
        </w:rPr>
        <w:t xml:space="preserve">A partir de las </w:t>
      </w:r>
      <w:r w:rsidRPr="00584ABA">
        <w:rPr>
          <w:rFonts w:ascii="Tahoma" w:hAnsi="Tahoma" w:cs="Tahoma"/>
          <w:sz w:val="18"/>
          <w:szCs w:val="18"/>
        </w:rPr>
        <w:t>08:00 a.m. hasta cumplir con la limpieza profunda.</w:t>
      </w:r>
    </w:p>
    <w:p w:rsidR="00A418E1" w:rsidRPr="006B17B4" w:rsidRDefault="00A418E1" w:rsidP="00BC0DDF">
      <w:pPr>
        <w:ind w:left="142"/>
        <w:jc w:val="both"/>
        <w:rPr>
          <w:rFonts w:ascii="Tahoma" w:hAnsi="Tahoma" w:cs="Tahoma"/>
          <w:sz w:val="18"/>
          <w:szCs w:val="18"/>
        </w:rPr>
      </w:pPr>
      <w:r>
        <w:rPr>
          <w:rFonts w:ascii="Tahoma" w:hAnsi="Tahoma" w:cs="Tahoma"/>
          <w:sz w:val="18"/>
          <w:szCs w:val="18"/>
        </w:rPr>
        <w:t xml:space="preserve">El  Supervisor </w:t>
      </w:r>
      <w:r w:rsidRPr="00584ABA">
        <w:rPr>
          <w:rFonts w:ascii="Tahoma" w:hAnsi="Tahoma" w:cs="Tahoma"/>
          <w:sz w:val="18"/>
          <w:szCs w:val="18"/>
        </w:rPr>
        <w:t xml:space="preserve">desarrollará su trabajo </w:t>
      </w:r>
      <w:r>
        <w:rPr>
          <w:rFonts w:ascii="Tahoma" w:hAnsi="Tahoma" w:cs="Tahoma"/>
          <w:sz w:val="18"/>
          <w:szCs w:val="18"/>
        </w:rPr>
        <w:t xml:space="preserve">de forma </w:t>
      </w:r>
      <w:r w:rsidRPr="006B17B4">
        <w:rPr>
          <w:rFonts w:ascii="Tahoma" w:hAnsi="Tahoma" w:cs="Tahoma"/>
          <w:sz w:val="18"/>
          <w:szCs w:val="18"/>
        </w:rPr>
        <w:t xml:space="preserve">diaria dentro el horario laboral de la entidad contratante, </w:t>
      </w:r>
      <w:r>
        <w:rPr>
          <w:rFonts w:ascii="Tahoma" w:hAnsi="Tahoma" w:cs="Tahoma"/>
          <w:sz w:val="18"/>
          <w:szCs w:val="18"/>
        </w:rPr>
        <w:t xml:space="preserve">a fin de </w:t>
      </w:r>
      <w:r w:rsidRPr="006B17B4">
        <w:rPr>
          <w:rFonts w:ascii="Tahoma" w:hAnsi="Tahoma" w:cs="Tahoma"/>
          <w:sz w:val="18"/>
          <w:szCs w:val="18"/>
        </w:rPr>
        <w:t xml:space="preserve"> garantiz</w:t>
      </w:r>
      <w:r>
        <w:rPr>
          <w:rFonts w:ascii="Tahoma" w:hAnsi="Tahoma" w:cs="Tahoma"/>
          <w:sz w:val="18"/>
          <w:szCs w:val="18"/>
        </w:rPr>
        <w:t xml:space="preserve">ar el cumplimiento del servicio y coordinar con el </w:t>
      </w:r>
      <w:r w:rsidRPr="00584ABA">
        <w:rPr>
          <w:rFonts w:ascii="Tahoma" w:hAnsi="Tahoma" w:cs="Tahoma"/>
          <w:sz w:val="18"/>
          <w:szCs w:val="18"/>
        </w:rPr>
        <w:t>Responsable de Recepción del</w:t>
      </w:r>
      <w:r>
        <w:rPr>
          <w:rFonts w:ascii="Tahoma" w:hAnsi="Tahoma" w:cs="Tahoma"/>
          <w:sz w:val="18"/>
          <w:szCs w:val="18"/>
        </w:rPr>
        <w:t xml:space="preserve"> mismo.</w:t>
      </w:r>
    </w:p>
    <w:p w:rsidR="00A418E1" w:rsidRPr="00584ABA" w:rsidRDefault="00A418E1" w:rsidP="00BC0DDF">
      <w:pPr>
        <w:ind w:left="142"/>
        <w:jc w:val="both"/>
        <w:rPr>
          <w:rFonts w:ascii="Tahoma" w:hAnsi="Tahoma" w:cs="Tahoma"/>
          <w:sz w:val="18"/>
          <w:szCs w:val="18"/>
        </w:rPr>
      </w:pPr>
      <w:r w:rsidRPr="00584ABA">
        <w:rPr>
          <w:rFonts w:ascii="Tahoma" w:hAnsi="Tahoma" w:cs="Tahoma"/>
          <w:sz w:val="18"/>
          <w:szCs w:val="18"/>
        </w:rPr>
        <w:t>Los horarios establecidos podrían sufrir variaciones de acuerdo a factores coyunturales  o determinaciones de las autoridades competentes, dicho extremo será previamente coordinado con el Responsable de Recepción del servicio designado por la Autoridad de Fiscalización del Juego</w:t>
      </w:r>
      <w:r>
        <w:rPr>
          <w:rFonts w:ascii="Tahoma" w:hAnsi="Tahoma" w:cs="Tahoma"/>
          <w:sz w:val="18"/>
          <w:szCs w:val="18"/>
        </w:rPr>
        <w:t xml:space="preserve"> y el Supervisor de la empresa contratada</w:t>
      </w:r>
      <w:r w:rsidRPr="00584ABA">
        <w:rPr>
          <w:rFonts w:ascii="Tahoma" w:hAnsi="Tahoma" w:cs="Tahoma"/>
          <w:sz w:val="18"/>
          <w:szCs w:val="18"/>
        </w:rPr>
        <w:t>.</w:t>
      </w:r>
    </w:p>
    <w:p w:rsidR="005914FA" w:rsidRDefault="005914FA" w:rsidP="005914FA">
      <w:pPr>
        <w:pStyle w:val="Prrafodelista"/>
        <w:spacing w:after="160" w:line="259" w:lineRule="auto"/>
        <w:ind w:left="426"/>
        <w:contextualSpacing/>
        <w:rPr>
          <w:rFonts w:ascii="Tahoma" w:hAnsi="Tahoma" w:cs="Tahoma"/>
          <w:b/>
          <w:sz w:val="18"/>
          <w:szCs w:val="18"/>
        </w:rPr>
      </w:pPr>
    </w:p>
    <w:p w:rsidR="00A418E1" w:rsidRPr="000C1112"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Pr>
          <w:rFonts w:ascii="Tahoma" w:hAnsi="Tahoma" w:cs="Tahoma"/>
          <w:b/>
          <w:sz w:val="18"/>
          <w:szCs w:val="18"/>
        </w:rPr>
        <w:t>I</w:t>
      </w:r>
      <w:r w:rsidRPr="000C1112">
        <w:rPr>
          <w:rFonts w:ascii="Tahoma" w:hAnsi="Tahoma" w:cs="Tahoma"/>
          <w:b/>
          <w:sz w:val="18"/>
          <w:szCs w:val="18"/>
        </w:rPr>
        <w:t xml:space="preserve">dentificación y </w:t>
      </w:r>
      <w:r>
        <w:rPr>
          <w:rFonts w:ascii="Tahoma" w:hAnsi="Tahoma" w:cs="Tahoma"/>
          <w:b/>
          <w:sz w:val="18"/>
          <w:szCs w:val="18"/>
        </w:rPr>
        <w:t>presentación del personal de limpieza.</w:t>
      </w:r>
    </w:p>
    <w:p w:rsidR="00A418E1" w:rsidRPr="00EB772F" w:rsidRDefault="00A418E1" w:rsidP="00BC0DDF">
      <w:pPr>
        <w:ind w:left="142"/>
        <w:jc w:val="both"/>
        <w:rPr>
          <w:rFonts w:ascii="Tahoma" w:hAnsi="Tahoma" w:cs="Tahoma"/>
          <w:sz w:val="18"/>
          <w:szCs w:val="18"/>
        </w:rPr>
      </w:pPr>
      <w:r w:rsidRPr="00EB772F">
        <w:rPr>
          <w:rFonts w:ascii="Tahoma" w:hAnsi="Tahoma" w:cs="Tahoma"/>
          <w:sz w:val="18"/>
          <w:szCs w:val="18"/>
        </w:rPr>
        <w:t>El personal de limpieza contratado deberá estar debidamente uniformado, portar permanentemente credenciales con su nombre y fotografía. Los uniformes y credenciales deben ser proporcionados por la empresa contratada.</w:t>
      </w:r>
    </w:p>
    <w:p w:rsidR="00A418E1" w:rsidRPr="00EB772F" w:rsidRDefault="00A418E1" w:rsidP="00BC0DDF">
      <w:pPr>
        <w:ind w:left="142"/>
        <w:jc w:val="both"/>
        <w:rPr>
          <w:rFonts w:ascii="Tahoma" w:hAnsi="Tahoma" w:cs="Tahoma"/>
          <w:sz w:val="18"/>
          <w:szCs w:val="18"/>
        </w:rPr>
      </w:pPr>
      <w:r w:rsidRPr="00EB772F">
        <w:rPr>
          <w:rFonts w:ascii="Tahoma" w:hAnsi="Tahoma" w:cs="Tahoma"/>
          <w:sz w:val="18"/>
          <w:szCs w:val="18"/>
        </w:rPr>
        <w:t xml:space="preserve">El personal de limpieza debe acudir a la prestación del servicio debidamente aseado y con cabellos recogidos en el horario establecido, </w:t>
      </w:r>
      <w:r>
        <w:rPr>
          <w:rFonts w:ascii="Tahoma" w:hAnsi="Tahoma" w:cs="Tahoma"/>
          <w:sz w:val="18"/>
          <w:szCs w:val="18"/>
        </w:rPr>
        <w:t>debiendo registrarse  con el personal de seguridad de la AJ, la tolerancia de ingreso</w:t>
      </w:r>
      <w:r w:rsidRPr="00EB772F">
        <w:rPr>
          <w:rFonts w:ascii="Tahoma" w:hAnsi="Tahoma" w:cs="Tahoma"/>
          <w:sz w:val="18"/>
          <w:szCs w:val="18"/>
        </w:rPr>
        <w:t xml:space="preserve"> será de 10 minutos</w:t>
      </w:r>
      <w:r>
        <w:rPr>
          <w:rFonts w:ascii="Tahoma" w:hAnsi="Tahoma" w:cs="Tahoma"/>
          <w:sz w:val="18"/>
          <w:szCs w:val="18"/>
        </w:rPr>
        <w:t>,</w:t>
      </w:r>
      <w:r w:rsidRPr="00EB772F">
        <w:rPr>
          <w:rFonts w:ascii="Tahoma" w:hAnsi="Tahoma" w:cs="Tahoma"/>
          <w:sz w:val="18"/>
          <w:szCs w:val="18"/>
        </w:rPr>
        <w:t xml:space="preserve"> pasado este tiempo, la entidad realiza</w:t>
      </w:r>
      <w:r>
        <w:rPr>
          <w:rFonts w:ascii="Tahoma" w:hAnsi="Tahoma" w:cs="Tahoma"/>
          <w:sz w:val="18"/>
          <w:szCs w:val="18"/>
        </w:rPr>
        <w:t>rá llamadas de atención escrita.</w:t>
      </w:r>
    </w:p>
    <w:p w:rsidR="00A418E1" w:rsidRPr="00EB772F" w:rsidRDefault="00A418E1" w:rsidP="00BC0DDF">
      <w:pPr>
        <w:ind w:left="142"/>
        <w:jc w:val="both"/>
        <w:rPr>
          <w:rFonts w:ascii="Tahoma" w:hAnsi="Tahoma" w:cs="Tahoma"/>
          <w:sz w:val="18"/>
          <w:szCs w:val="18"/>
        </w:rPr>
      </w:pPr>
      <w:r w:rsidRPr="00EB772F">
        <w:rPr>
          <w:rFonts w:ascii="Tahoma" w:hAnsi="Tahoma" w:cs="Tahoma"/>
          <w:sz w:val="18"/>
          <w:szCs w:val="18"/>
        </w:rPr>
        <w:t>La inasistencia del personal de limpieza designado, deberá comunicar este suceso al Fiscal de Servicio y reemplazar el personal ausente el mismo día y si existiese la necesidad de efectuar el cambio definitivo de este personal deberá comunicar en ambos casos mediante nota escrita adjuntando documentación requerida para el cambio del personal.</w:t>
      </w:r>
    </w:p>
    <w:p w:rsidR="005914FA" w:rsidRDefault="005914FA" w:rsidP="005914FA">
      <w:pPr>
        <w:pStyle w:val="Prrafodelista"/>
        <w:spacing w:after="160" w:line="259" w:lineRule="auto"/>
        <w:ind w:left="426"/>
        <w:contextualSpacing/>
        <w:rPr>
          <w:rFonts w:ascii="Tahoma" w:hAnsi="Tahoma" w:cs="Tahoma"/>
          <w:b/>
          <w:sz w:val="18"/>
          <w:szCs w:val="18"/>
        </w:rPr>
      </w:pPr>
    </w:p>
    <w:p w:rsidR="00A418E1" w:rsidRPr="00EB772F" w:rsidRDefault="00A418E1" w:rsidP="00A418E1">
      <w:pPr>
        <w:pStyle w:val="Prrafodelista"/>
        <w:numPr>
          <w:ilvl w:val="2"/>
          <w:numId w:val="51"/>
        </w:numPr>
        <w:spacing w:after="160" w:line="259" w:lineRule="auto"/>
        <w:ind w:left="426" w:hanging="284"/>
        <w:contextualSpacing/>
        <w:rPr>
          <w:rFonts w:ascii="Tahoma" w:hAnsi="Tahoma" w:cs="Tahoma"/>
          <w:b/>
          <w:sz w:val="18"/>
          <w:szCs w:val="18"/>
        </w:rPr>
      </w:pPr>
      <w:r>
        <w:rPr>
          <w:rFonts w:ascii="Tahoma" w:hAnsi="Tahoma" w:cs="Tahoma"/>
          <w:b/>
          <w:sz w:val="18"/>
          <w:szCs w:val="18"/>
        </w:rPr>
        <w:t>Reemplazo d</w:t>
      </w:r>
      <w:r w:rsidRPr="00EB772F">
        <w:rPr>
          <w:rFonts w:ascii="Tahoma" w:hAnsi="Tahoma" w:cs="Tahoma"/>
          <w:b/>
          <w:sz w:val="18"/>
          <w:szCs w:val="18"/>
        </w:rPr>
        <w:t>el Personal</w:t>
      </w:r>
      <w:r>
        <w:rPr>
          <w:rFonts w:ascii="Tahoma" w:hAnsi="Tahoma" w:cs="Tahoma"/>
          <w:b/>
          <w:sz w:val="18"/>
          <w:szCs w:val="18"/>
        </w:rPr>
        <w:t xml:space="preserve"> de Limpieza</w:t>
      </w:r>
    </w:p>
    <w:p w:rsidR="00A418E1" w:rsidRPr="00EB772F" w:rsidRDefault="00A418E1" w:rsidP="00BC0DDF">
      <w:pPr>
        <w:ind w:left="142"/>
        <w:jc w:val="both"/>
        <w:rPr>
          <w:rFonts w:ascii="Tahoma" w:hAnsi="Tahoma" w:cs="Tahoma"/>
          <w:sz w:val="18"/>
          <w:szCs w:val="18"/>
        </w:rPr>
      </w:pPr>
      <w:r w:rsidRPr="00EB772F">
        <w:rPr>
          <w:rFonts w:ascii="Tahoma" w:hAnsi="Tahoma" w:cs="Tahoma"/>
          <w:sz w:val="18"/>
          <w:szCs w:val="18"/>
        </w:rPr>
        <w:t xml:space="preserve">El reemplazo temporal del personal deberá ser comunicado por escrito al </w:t>
      </w:r>
      <w:r>
        <w:rPr>
          <w:rFonts w:ascii="Tahoma" w:hAnsi="Tahoma" w:cs="Tahoma"/>
          <w:sz w:val="18"/>
          <w:szCs w:val="18"/>
        </w:rPr>
        <w:t>Responsable de Recepción del Servicio</w:t>
      </w:r>
      <w:r w:rsidRPr="00EB772F">
        <w:rPr>
          <w:rFonts w:ascii="Tahoma" w:hAnsi="Tahoma" w:cs="Tahoma"/>
          <w:sz w:val="18"/>
          <w:szCs w:val="18"/>
        </w:rPr>
        <w:t xml:space="preserve"> con 24 horas de anticipación, detallando el tiempo del reemplazo.</w:t>
      </w:r>
    </w:p>
    <w:p w:rsidR="00A418E1" w:rsidRPr="00EB772F" w:rsidRDefault="00A418E1" w:rsidP="00BC0DDF">
      <w:pPr>
        <w:ind w:left="142"/>
        <w:jc w:val="both"/>
        <w:rPr>
          <w:rFonts w:ascii="Tahoma" w:hAnsi="Tahoma" w:cs="Tahoma"/>
          <w:sz w:val="18"/>
          <w:szCs w:val="18"/>
        </w:rPr>
      </w:pPr>
      <w:r w:rsidRPr="00EB772F">
        <w:rPr>
          <w:rFonts w:ascii="Tahoma" w:hAnsi="Tahoma" w:cs="Tahoma"/>
          <w:sz w:val="18"/>
          <w:szCs w:val="18"/>
        </w:rPr>
        <w:t xml:space="preserve">El reemplazo definitivo del personal del proveedor deberá ser comunicado al </w:t>
      </w:r>
      <w:r>
        <w:rPr>
          <w:rFonts w:ascii="Tahoma" w:hAnsi="Tahoma" w:cs="Tahoma"/>
          <w:sz w:val="18"/>
          <w:szCs w:val="18"/>
        </w:rPr>
        <w:t>Responsable de Recepción del Servicio</w:t>
      </w:r>
      <w:r w:rsidRPr="00EB772F">
        <w:rPr>
          <w:rFonts w:ascii="Tahoma" w:hAnsi="Tahoma" w:cs="Tahoma"/>
          <w:sz w:val="18"/>
          <w:szCs w:val="18"/>
        </w:rPr>
        <w:t xml:space="preserve">, acreditando con la documentación </w:t>
      </w:r>
      <w:proofErr w:type="spellStart"/>
      <w:r w:rsidRPr="00EB772F">
        <w:rPr>
          <w:rFonts w:ascii="Tahoma" w:hAnsi="Tahoma" w:cs="Tahoma"/>
          <w:sz w:val="18"/>
          <w:szCs w:val="18"/>
        </w:rPr>
        <w:t>respaldatoria</w:t>
      </w:r>
      <w:proofErr w:type="spellEnd"/>
      <w:r w:rsidRPr="00EB772F">
        <w:rPr>
          <w:rFonts w:ascii="Tahoma" w:hAnsi="Tahoma" w:cs="Tahoma"/>
          <w:sz w:val="18"/>
          <w:szCs w:val="18"/>
        </w:rPr>
        <w:t xml:space="preserve"> necesaria.</w:t>
      </w:r>
    </w:p>
    <w:p w:rsidR="00A418E1" w:rsidRDefault="00A418E1" w:rsidP="00BC0DDF">
      <w:pPr>
        <w:ind w:left="142"/>
        <w:jc w:val="both"/>
        <w:rPr>
          <w:rFonts w:ascii="Tahoma" w:hAnsi="Tahoma" w:cs="Tahoma"/>
          <w:sz w:val="18"/>
          <w:szCs w:val="18"/>
        </w:rPr>
      </w:pPr>
      <w:r w:rsidRPr="00EB772F">
        <w:rPr>
          <w:rFonts w:ascii="Tahoma" w:hAnsi="Tahoma" w:cs="Tahoma"/>
          <w:sz w:val="18"/>
          <w:szCs w:val="18"/>
        </w:rPr>
        <w:t xml:space="preserve">Los reemplazos, se efectuarán con personal que posea la misma o mayor experiencia del personal que </w:t>
      </w:r>
      <w:r>
        <w:rPr>
          <w:rFonts w:ascii="Tahoma" w:hAnsi="Tahoma" w:cs="Tahoma"/>
          <w:sz w:val="18"/>
          <w:szCs w:val="18"/>
        </w:rPr>
        <w:t xml:space="preserve">se </w:t>
      </w:r>
      <w:r w:rsidRPr="00EB772F">
        <w:rPr>
          <w:rFonts w:ascii="Tahoma" w:hAnsi="Tahoma" w:cs="Tahoma"/>
          <w:sz w:val="18"/>
          <w:szCs w:val="18"/>
        </w:rPr>
        <w:t>vaya a reemplazar.</w:t>
      </w:r>
    </w:p>
    <w:p w:rsidR="005914FA" w:rsidRDefault="005914FA" w:rsidP="00A418E1">
      <w:pPr>
        <w:ind w:left="142"/>
        <w:rPr>
          <w:rFonts w:ascii="Tahoma" w:hAnsi="Tahoma" w:cs="Tahoma"/>
          <w:sz w:val="18"/>
          <w:szCs w:val="18"/>
        </w:rPr>
      </w:pPr>
    </w:p>
    <w:p w:rsidR="00A418E1" w:rsidRDefault="00A418E1" w:rsidP="00A418E1">
      <w:pPr>
        <w:pStyle w:val="Prrafodelista"/>
        <w:numPr>
          <w:ilvl w:val="2"/>
          <w:numId w:val="51"/>
        </w:numPr>
        <w:spacing w:after="160"/>
        <w:ind w:left="426" w:hanging="284"/>
        <w:contextualSpacing/>
        <w:rPr>
          <w:rFonts w:ascii="Tahoma" w:hAnsi="Tahoma" w:cs="Tahoma"/>
          <w:b/>
          <w:sz w:val="18"/>
          <w:szCs w:val="18"/>
        </w:rPr>
      </w:pPr>
      <w:r w:rsidRPr="00EB772F">
        <w:rPr>
          <w:rFonts w:ascii="Tahoma" w:hAnsi="Tahoma" w:cs="Tahoma"/>
          <w:b/>
          <w:sz w:val="18"/>
          <w:szCs w:val="18"/>
        </w:rPr>
        <w:t>Otras</w:t>
      </w:r>
      <w:r>
        <w:rPr>
          <w:rFonts w:ascii="Tahoma" w:hAnsi="Tahoma" w:cs="Tahoma"/>
          <w:b/>
          <w:sz w:val="18"/>
          <w:szCs w:val="18"/>
        </w:rPr>
        <w:t xml:space="preserve"> R</w:t>
      </w:r>
      <w:r w:rsidRPr="00EB772F">
        <w:rPr>
          <w:rFonts w:ascii="Tahoma" w:hAnsi="Tahoma" w:cs="Tahoma"/>
          <w:b/>
          <w:sz w:val="18"/>
          <w:szCs w:val="18"/>
        </w:rPr>
        <w:t>esponsabilidades</w:t>
      </w:r>
    </w:p>
    <w:p w:rsidR="00A418E1" w:rsidRDefault="00A418E1" w:rsidP="00A418E1">
      <w:pPr>
        <w:pStyle w:val="Prrafodelista"/>
        <w:ind w:left="426" w:hanging="284"/>
        <w:rPr>
          <w:rFonts w:ascii="Tahoma" w:hAnsi="Tahoma" w:cs="Tahoma"/>
          <w:b/>
          <w:sz w:val="18"/>
          <w:szCs w:val="18"/>
        </w:rPr>
      </w:pPr>
    </w:p>
    <w:p w:rsidR="00A418E1" w:rsidRPr="004A5AE7" w:rsidRDefault="00A418E1" w:rsidP="00A418E1">
      <w:pPr>
        <w:pStyle w:val="Prrafodelista"/>
        <w:numPr>
          <w:ilvl w:val="3"/>
          <w:numId w:val="51"/>
        </w:numPr>
        <w:spacing w:after="160" w:line="259" w:lineRule="auto"/>
        <w:ind w:left="426" w:hanging="284"/>
        <w:contextualSpacing/>
        <w:rPr>
          <w:rFonts w:ascii="Tahoma" w:hAnsi="Tahoma" w:cs="Tahoma"/>
          <w:b/>
          <w:sz w:val="18"/>
          <w:szCs w:val="18"/>
        </w:rPr>
      </w:pPr>
      <w:r>
        <w:rPr>
          <w:rFonts w:ascii="Tahoma" w:hAnsi="Tahoma" w:cs="Tahoma"/>
          <w:b/>
          <w:sz w:val="18"/>
          <w:szCs w:val="18"/>
        </w:rPr>
        <w:t xml:space="preserve">Daños a Muebles e </w:t>
      </w:r>
      <w:r w:rsidRPr="004A5AE7">
        <w:rPr>
          <w:rFonts w:ascii="Tahoma" w:hAnsi="Tahoma" w:cs="Tahoma"/>
          <w:b/>
          <w:sz w:val="18"/>
          <w:szCs w:val="18"/>
        </w:rPr>
        <w:t>Instalaciones</w:t>
      </w:r>
    </w:p>
    <w:p w:rsidR="00A418E1" w:rsidRPr="004A5AE7" w:rsidRDefault="00A418E1" w:rsidP="00BC0DDF">
      <w:pPr>
        <w:ind w:left="142"/>
        <w:jc w:val="both"/>
        <w:rPr>
          <w:rFonts w:ascii="Tahoma" w:hAnsi="Tahoma" w:cs="Tahoma"/>
          <w:sz w:val="18"/>
          <w:szCs w:val="18"/>
        </w:rPr>
      </w:pPr>
      <w:r w:rsidRPr="004A5AE7">
        <w:rPr>
          <w:rFonts w:ascii="Tahoma" w:hAnsi="Tahoma" w:cs="Tahoma"/>
          <w:sz w:val="18"/>
          <w:szCs w:val="18"/>
        </w:rPr>
        <w:lastRenderedPageBreak/>
        <w:t xml:space="preserve">La </w:t>
      </w:r>
      <w:r w:rsidRPr="00584ABA">
        <w:rPr>
          <w:rFonts w:ascii="Tahoma" w:hAnsi="Tahoma" w:cs="Tahoma"/>
          <w:sz w:val="18"/>
          <w:szCs w:val="18"/>
        </w:rPr>
        <w:t>Autoridad de Fiscalización del Juego</w:t>
      </w:r>
      <w:r w:rsidRPr="004A5AE7">
        <w:rPr>
          <w:rFonts w:ascii="Tahoma" w:hAnsi="Tahoma" w:cs="Tahoma"/>
          <w:sz w:val="18"/>
          <w:szCs w:val="18"/>
        </w:rPr>
        <w:t xml:space="preserve"> podrá establecer las medidas de seguridad que considere necesarias para resguardar sus instalaciones, muebles, equipos y materiales, por tanto, el proponente contratado y su personal de servicio deberá ajustar y dar cumplimiento a las mismas.</w:t>
      </w:r>
    </w:p>
    <w:p w:rsidR="00A418E1" w:rsidRPr="004A5AE7" w:rsidRDefault="00A418E1" w:rsidP="00BC0DDF">
      <w:pPr>
        <w:ind w:left="142"/>
        <w:jc w:val="both"/>
        <w:rPr>
          <w:rFonts w:ascii="Tahoma" w:hAnsi="Tahoma" w:cs="Tahoma"/>
          <w:sz w:val="18"/>
          <w:szCs w:val="18"/>
        </w:rPr>
      </w:pPr>
      <w:r w:rsidRPr="004A5AE7">
        <w:rPr>
          <w:rFonts w:ascii="Tahoma" w:hAnsi="Tahoma" w:cs="Tahoma"/>
          <w:sz w:val="18"/>
          <w:szCs w:val="18"/>
        </w:rPr>
        <w:t xml:space="preserve">En caso de comprobarse la sustracción de bienes y propiedad de la </w:t>
      </w:r>
      <w:r w:rsidRPr="00584ABA">
        <w:rPr>
          <w:rFonts w:ascii="Tahoma" w:hAnsi="Tahoma" w:cs="Tahoma"/>
          <w:sz w:val="18"/>
          <w:szCs w:val="18"/>
        </w:rPr>
        <w:t>Autoridad de Fiscalización del Juego</w:t>
      </w:r>
      <w:r w:rsidRPr="004A5AE7">
        <w:rPr>
          <w:rFonts w:ascii="Tahoma" w:hAnsi="Tahoma" w:cs="Tahoma"/>
          <w:sz w:val="18"/>
          <w:szCs w:val="18"/>
        </w:rPr>
        <w:t xml:space="preserve"> o de los Servidores Públicos, por personal dependiente del proponente contratado, deberá ser repuesta en un plazo de 48 horas.</w:t>
      </w:r>
    </w:p>
    <w:p w:rsidR="00A418E1" w:rsidRDefault="00A418E1" w:rsidP="00BC0DDF">
      <w:pPr>
        <w:ind w:left="142"/>
        <w:jc w:val="both"/>
        <w:rPr>
          <w:rFonts w:ascii="Tahoma" w:hAnsi="Tahoma" w:cs="Tahoma"/>
          <w:sz w:val="18"/>
          <w:szCs w:val="18"/>
        </w:rPr>
      </w:pPr>
      <w:r w:rsidRPr="004A5AE7">
        <w:rPr>
          <w:rFonts w:ascii="Tahoma" w:hAnsi="Tahoma" w:cs="Tahoma"/>
          <w:sz w:val="18"/>
          <w:szCs w:val="18"/>
        </w:rPr>
        <w:t xml:space="preserve">Los daños a muebles, ambientes e instalaciones de la </w:t>
      </w:r>
      <w:r w:rsidRPr="00584ABA">
        <w:rPr>
          <w:rFonts w:ascii="Tahoma" w:hAnsi="Tahoma" w:cs="Tahoma"/>
          <w:sz w:val="18"/>
          <w:szCs w:val="18"/>
        </w:rPr>
        <w:t>Autoridad de Fiscalización del Juego</w:t>
      </w:r>
      <w:r w:rsidRPr="004A5AE7">
        <w:rPr>
          <w:rFonts w:ascii="Tahoma" w:hAnsi="Tahoma" w:cs="Tahoma"/>
          <w:sz w:val="18"/>
          <w:szCs w:val="18"/>
        </w:rPr>
        <w:t xml:space="preserve"> que sean ocasionados por el personal del proponente contratado en la realización de los trabajos de limpieza, deberán ser reemplazados </w:t>
      </w:r>
      <w:r>
        <w:rPr>
          <w:rFonts w:ascii="Tahoma" w:hAnsi="Tahoma" w:cs="Tahoma"/>
          <w:sz w:val="18"/>
          <w:szCs w:val="18"/>
        </w:rPr>
        <w:t>dentro las 48 horas</w:t>
      </w:r>
      <w:r w:rsidRPr="004A5AE7">
        <w:rPr>
          <w:rFonts w:ascii="Tahoma" w:hAnsi="Tahoma" w:cs="Tahoma"/>
          <w:sz w:val="18"/>
          <w:szCs w:val="18"/>
        </w:rPr>
        <w:t xml:space="preserve"> a cuenta de la empresa contratada, caso contrario la </w:t>
      </w:r>
      <w:r w:rsidRPr="00584ABA">
        <w:rPr>
          <w:rFonts w:ascii="Tahoma" w:hAnsi="Tahoma" w:cs="Tahoma"/>
          <w:sz w:val="18"/>
          <w:szCs w:val="18"/>
        </w:rPr>
        <w:t>Autoridad de Fiscalización del Juego</w:t>
      </w:r>
      <w:r w:rsidRPr="004A5AE7">
        <w:rPr>
          <w:rFonts w:ascii="Tahoma" w:hAnsi="Tahoma" w:cs="Tahoma"/>
          <w:sz w:val="18"/>
          <w:szCs w:val="18"/>
        </w:rPr>
        <w:t xml:space="preserve"> se reserva el derecho de seguir las acciones necesarias para la reparación o reemplazo del o los bienes afectados.</w:t>
      </w:r>
    </w:p>
    <w:p w:rsidR="005914FA" w:rsidRDefault="005914FA" w:rsidP="00BC0DDF">
      <w:pPr>
        <w:ind w:left="142"/>
        <w:jc w:val="both"/>
        <w:rPr>
          <w:rFonts w:ascii="Tahoma" w:hAnsi="Tahoma" w:cs="Tahoma"/>
          <w:sz w:val="18"/>
          <w:szCs w:val="18"/>
        </w:rPr>
      </w:pPr>
    </w:p>
    <w:p w:rsidR="00A418E1" w:rsidRPr="0022228D" w:rsidRDefault="00A418E1" w:rsidP="00BC0DDF">
      <w:pPr>
        <w:pStyle w:val="Prrafodelista"/>
        <w:numPr>
          <w:ilvl w:val="3"/>
          <w:numId w:val="51"/>
        </w:numPr>
        <w:spacing w:after="160" w:line="259" w:lineRule="auto"/>
        <w:ind w:left="426" w:hanging="284"/>
        <w:contextualSpacing/>
        <w:jc w:val="both"/>
        <w:rPr>
          <w:rFonts w:ascii="Tahoma" w:hAnsi="Tahoma" w:cs="Tahoma"/>
          <w:b/>
          <w:sz w:val="18"/>
          <w:szCs w:val="18"/>
        </w:rPr>
      </w:pPr>
      <w:r>
        <w:rPr>
          <w:rFonts w:ascii="Tahoma" w:hAnsi="Tahoma" w:cs="Tahoma"/>
          <w:b/>
          <w:sz w:val="18"/>
          <w:szCs w:val="18"/>
        </w:rPr>
        <w:t>Seguridad y Relación Contractual del Personal d</w:t>
      </w:r>
      <w:r w:rsidRPr="0022228D">
        <w:rPr>
          <w:rFonts w:ascii="Tahoma" w:hAnsi="Tahoma" w:cs="Tahoma"/>
          <w:b/>
          <w:sz w:val="18"/>
          <w:szCs w:val="18"/>
        </w:rPr>
        <w:t>e Limpieza</w:t>
      </w:r>
    </w:p>
    <w:p w:rsidR="00834759" w:rsidRPr="00663539" w:rsidRDefault="00A418E1" w:rsidP="00834759">
      <w:pPr>
        <w:spacing w:after="160" w:line="259" w:lineRule="auto"/>
        <w:ind w:left="142"/>
        <w:contextualSpacing/>
        <w:jc w:val="both"/>
        <w:rPr>
          <w:rFonts w:ascii="Tahoma" w:hAnsi="Tahoma" w:cs="Tahoma"/>
          <w:b/>
          <w:sz w:val="18"/>
          <w:szCs w:val="18"/>
        </w:rPr>
      </w:pPr>
      <w:r w:rsidRPr="00834759">
        <w:rPr>
          <w:rFonts w:ascii="Tahoma" w:hAnsi="Tahoma" w:cs="Tahoma"/>
          <w:sz w:val="18"/>
          <w:szCs w:val="18"/>
        </w:rPr>
        <w:t>El proveedor será directa y exclusivamente responsable de sus empleados, así como del pago de los sueldos, aportes a la Seguridad Social, beneficios sociales, seguro contra accidentes y toda obligación laboral con su personal, liberando a la Entidad contratante de cualquier obligación o responsabilidad.</w:t>
      </w:r>
      <w:r w:rsidR="00834759" w:rsidRPr="00834759">
        <w:rPr>
          <w:rFonts w:ascii="Tahoma" w:hAnsi="Tahoma" w:cs="Tahoma"/>
          <w:sz w:val="18"/>
          <w:szCs w:val="18"/>
        </w:rPr>
        <w:t xml:space="preserve"> Como </w:t>
      </w:r>
      <w:r w:rsidR="00663539">
        <w:rPr>
          <w:rFonts w:ascii="Tahoma" w:hAnsi="Tahoma" w:cs="Tahoma"/>
          <w:sz w:val="18"/>
          <w:szCs w:val="18"/>
        </w:rPr>
        <w:t>respaldo del requerimiento,</w:t>
      </w:r>
      <w:r w:rsidR="00834759" w:rsidRPr="00834759">
        <w:rPr>
          <w:rFonts w:ascii="Tahoma" w:hAnsi="Tahoma" w:cs="Tahoma"/>
          <w:sz w:val="18"/>
          <w:szCs w:val="18"/>
        </w:rPr>
        <w:t xml:space="preserve"> </w:t>
      </w:r>
      <w:r w:rsidR="00834759" w:rsidRPr="00C40390">
        <w:rPr>
          <w:rFonts w:ascii="Tahoma" w:hAnsi="Tahoma" w:cs="Tahoma"/>
          <w:b/>
          <w:sz w:val="18"/>
          <w:szCs w:val="18"/>
        </w:rPr>
        <w:t>deberá presentar en su propuesta</w:t>
      </w:r>
      <w:r w:rsidR="00834759" w:rsidRPr="00834759">
        <w:rPr>
          <w:rFonts w:ascii="Tahoma" w:hAnsi="Tahoma" w:cs="Tahoma"/>
          <w:sz w:val="18"/>
          <w:szCs w:val="18"/>
        </w:rPr>
        <w:t xml:space="preserve"> </w:t>
      </w:r>
      <w:r w:rsidR="00834759" w:rsidRPr="00663539">
        <w:rPr>
          <w:rFonts w:ascii="Tahoma" w:hAnsi="Tahoma" w:cs="Tahoma"/>
          <w:b/>
          <w:sz w:val="18"/>
          <w:szCs w:val="18"/>
        </w:rPr>
        <w:t>Certificado Registro Obligatorio de Empleadores - ROE actualizado obligatoriamente.</w:t>
      </w:r>
    </w:p>
    <w:p w:rsidR="00A418E1" w:rsidRPr="00EB772F" w:rsidRDefault="00A418E1" w:rsidP="00BC0DDF">
      <w:pPr>
        <w:ind w:left="142"/>
        <w:jc w:val="both"/>
        <w:rPr>
          <w:rFonts w:ascii="Tahoma" w:hAnsi="Tahoma" w:cs="Tahoma"/>
          <w:sz w:val="18"/>
          <w:szCs w:val="18"/>
        </w:rPr>
      </w:pPr>
    </w:p>
    <w:p w:rsidR="00565449" w:rsidRDefault="00A418E1" w:rsidP="00BC0DDF">
      <w:pPr>
        <w:ind w:left="142"/>
        <w:jc w:val="both"/>
        <w:rPr>
          <w:rFonts w:ascii="Tahoma" w:hAnsi="Tahoma" w:cs="Tahoma"/>
          <w:b/>
          <w:sz w:val="18"/>
          <w:szCs w:val="18"/>
        </w:rPr>
      </w:pPr>
      <w:r w:rsidRPr="0022228D">
        <w:rPr>
          <w:rFonts w:ascii="Tahoma" w:hAnsi="Tahoma" w:cs="Tahoma"/>
          <w:sz w:val="18"/>
          <w:szCs w:val="18"/>
        </w:rPr>
        <w:t xml:space="preserve">El personal designado a los trabajos de limpieza para la </w:t>
      </w:r>
      <w:r w:rsidRPr="00584ABA">
        <w:rPr>
          <w:rFonts w:ascii="Tahoma" w:hAnsi="Tahoma" w:cs="Tahoma"/>
          <w:sz w:val="18"/>
          <w:szCs w:val="18"/>
        </w:rPr>
        <w:t>Autoridad de Fiscalización del Juego</w:t>
      </w:r>
      <w:r w:rsidRPr="004A5AE7">
        <w:rPr>
          <w:rFonts w:ascii="Tahoma" w:hAnsi="Tahoma" w:cs="Tahoma"/>
          <w:sz w:val="18"/>
          <w:szCs w:val="18"/>
        </w:rPr>
        <w:t xml:space="preserve"> </w:t>
      </w:r>
      <w:r w:rsidRPr="0022228D">
        <w:rPr>
          <w:rFonts w:ascii="Tahoma" w:hAnsi="Tahoma" w:cs="Tahoma"/>
          <w:sz w:val="18"/>
          <w:szCs w:val="18"/>
        </w:rPr>
        <w:t>deberá estar debidamente capacitado de acuerdo a las características del trabajo a ser desarrollado.</w:t>
      </w:r>
      <w:r>
        <w:rPr>
          <w:rFonts w:ascii="Tahoma" w:hAnsi="Tahoma" w:cs="Tahoma"/>
          <w:sz w:val="18"/>
          <w:szCs w:val="18"/>
        </w:rPr>
        <w:t xml:space="preserve"> </w:t>
      </w:r>
      <w:r w:rsidRPr="0022228D">
        <w:rPr>
          <w:rFonts w:ascii="Tahoma" w:hAnsi="Tahoma" w:cs="Tahoma"/>
          <w:sz w:val="18"/>
          <w:szCs w:val="18"/>
        </w:rPr>
        <w:t>En este sentido, el proveedor deberá otorgar Equipos de Protección Personal (EPP) de acuerdo a la naturaleza de l</w:t>
      </w:r>
      <w:r w:rsidR="00050E8A">
        <w:rPr>
          <w:rFonts w:ascii="Tahoma" w:hAnsi="Tahoma" w:cs="Tahoma"/>
          <w:sz w:val="18"/>
          <w:szCs w:val="18"/>
        </w:rPr>
        <w:t>os trabajos a ser desarrollados</w:t>
      </w:r>
      <w:r w:rsidR="00050E8A" w:rsidRPr="00663539">
        <w:rPr>
          <w:rFonts w:ascii="Tahoma" w:hAnsi="Tahoma" w:cs="Tahoma"/>
          <w:sz w:val="18"/>
          <w:szCs w:val="18"/>
        </w:rPr>
        <w:t xml:space="preserve">, </w:t>
      </w:r>
      <w:r w:rsidR="00663539" w:rsidRPr="00663539">
        <w:rPr>
          <w:rFonts w:ascii="Tahoma" w:hAnsi="Tahoma" w:cs="Tahoma"/>
          <w:sz w:val="18"/>
          <w:szCs w:val="18"/>
        </w:rPr>
        <w:t>por lo que,</w:t>
      </w:r>
      <w:r w:rsidR="00050E8A" w:rsidRPr="00663539">
        <w:rPr>
          <w:rFonts w:ascii="Tahoma" w:hAnsi="Tahoma" w:cs="Tahoma"/>
          <w:sz w:val="18"/>
          <w:szCs w:val="18"/>
        </w:rPr>
        <w:t xml:space="preserve"> </w:t>
      </w:r>
      <w:r w:rsidR="00050E8A" w:rsidRPr="00057E4E">
        <w:rPr>
          <w:rFonts w:ascii="Tahoma" w:hAnsi="Tahoma" w:cs="Tahoma"/>
          <w:b/>
          <w:sz w:val="18"/>
          <w:szCs w:val="18"/>
        </w:rPr>
        <w:t xml:space="preserve">la empresa deberá </w:t>
      </w:r>
      <w:r w:rsidR="00663539" w:rsidRPr="00057E4E">
        <w:rPr>
          <w:rFonts w:ascii="Tahoma" w:hAnsi="Tahoma" w:cs="Tahoma"/>
          <w:b/>
          <w:sz w:val="18"/>
          <w:szCs w:val="18"/>
        </w:rPr>
        <w:t>presentar en su propuesta</w:t>
      </w:r>
      <w:r w:rsidR="00050E8A" w:rsidRPr="00057E4E">
        <w:rPr>
          <w:rFonts w:ascii="Tahoma" w:hAnsi="Tahoma" w:cs="Tahoma"/>
          <w:b/>
          <w:sz w:val="18"/>
          <w:szCs w:val="18"/>
        </w:rPr>
        <w:t xml:space="preserve"> </w:t>
      </w:r>
      <w:r w:rsidR="00663539" w:rsidRPr="00057E4E">
        <w:rPr>
          <w:rFonts w:ascii="Tahoma" w:hAnsi="Tahoma" w:cs="Tahoma"/>
          <w:b/>
          <w:sz w:val="18"/>
          <w:szCs w:val="18"/>
        </w:rPr>
        <w:t>una</w:t>
      </w:r>
      <w:r w:rsidR="00050E8A" w:rsidRPr="00057E4E">
        <w:rPr>
          <w:rFonts w:ascii="Tahoma" w:hAnsi="Tahoma" w:cs="Tahoma"/>
          <w:b/>
          <w:sz w:val="18"/>
          <w:szCs w:val="18"/>
        </w:rPr>
        <w:t xml:space="preserve"> </w:t>
      </w:r>
      <w:r w:rsidR="00663539" w:rsidRPr="00057E4E">
        <w:rPr>
          <w:rFonts w:ascii="Tahoma" w:hAnsi="Tahoma" w:cs="Tahoma"/>
          <w:b/>
          <w:sz w:val="18"/>
          <w:szCs w:val="18"/>
        </w:rPr>
        <w:t>Certificación de Trabajo en Altura</w:t>
      </w:r>
      <w:r w:rsidR="00565449">
        <w:rPr>
          <w:rFonts w:ascii="Tahoma" w:hAnsi="Tahoma" w:cs="Tahoma"/>
          <w:b/>
          <w:sz w:val="18"/>
          <w:szCs w:val="18"/>
        </w:rPr>
        <w:t>.</w:t>
      </w:r>
    </w:p>
    <w:p w:rsidR="00050E8A" w:rsidRDefault="00663539" w:rsidP="00BC0DDF">
      <w:pPr>
        <w:ind w:left="142"/>
        <w:jc w:val="both"/>
        <w:rPr>
          <w:rFonts w:ascii="Tahoma" w:hAnsi="Tahoma" w:cs="Tahoma"/>
          <w:sz w:val="18"/>
          <w:szCs w:val="18"/>
        </w:rPr>
      </w:pPr>
      <w:r w:rsidRPr="00057E4E">
        <w:rPr>
          <w:rFonts w:ascii="Tahoma" w:hAnsi="Tahoma" w:cs="Tahoma"/>
          <w:b/>
          <w:sz w:val="18"/>
          <w:szCs w:val="18"/>
        </w:rPr>
        <w:t xml:space="preserve"> </w:t>
      </w:r>
    </w:p>
    <w:p w:rsidR="00A418E1" w:rsidRDefault="00A418E1" w:rsidP="00BC0DDF">
      <w:pPr>
        <w:ind w:left="142"/>
        <w:jc w:val="both"/>
        <w:rPr>
          <w:rFonts w:ascii="Tahoma" w:hAnsi="Tahoma" w:cs="Tahoma"/>
          <w:sz w:val="18"/>
          <w:szCs w:val="18"/>
        </w:rPr>
      </w:pPr>
      <w:r w:rsidRPr="0022228D">
        <w:rPr>
          <w:rFonts w:ascii="Tahoma" w:hAnsi="Tahoma" w:cs="Tahoma"/>
          <w:sz w:val="18"/>
          <w:szCs w:val="18"/>
        </w:rPr>
        <w:t xml:space="preserve">El proponente contratado deberá establecer controles y medidas de seguridad que considere necesarios para garantizar la confiabilidad y honestidad de su personal, así como controles para evitar la sustracción de bienes de propiedad de la </w:t>
      </w:r>
      <w:r w:rsidRPr="00584ABA">
        <w:rPr>
          <w:rFonts w:ascii="Tahoma" w:hAnsi="Tahoma" w:cs="Tahoma"/>
          <w:sz w:val="18"/>
          <w:szCs w:val="18"/>
        </w:rPr>
        <w:t>Autoridad de Fiscalización del Juego</w:t>
      </w:r>
      <w:r w:rsidRPr="0022228D">
        <w:rPr>
          <w:rFonts w:ascii="Tahoma" w:hAnsi="Tahoma" w:cs="Tahoma"/>
          <w:sz w:val="18"/>
          <w:szCs w:val="18"/>
        </w:rPr>
        <w:t>, o efectos personales de los servidores públicos, que sean ocasionados por el personal de limpieza.</w:t>
      </w:r>
    </w:p>
    <w:p w:rsidR="005914FA" w:rsidRDefault="005914FA" w:rsidP="00A418E1">
      <w:pPr>
        <w:ind w:left="142"/>
        <w:rPr>
          <w:rFonts w:ascii="Tahoma" w:hAnsi="Tahoma" w:cs="Tahoma"/>
          <w:sz w:val="18"/>
          <w:szCs w:val="18"/>
        </w:rPr>
      </w:pPr>
    </w:p>
    <w:p w:rsidR="00A418E1" w:rsidRPr="006B17B4" w:rsidRDefault="00A418E1" w:rsidP="00A418E1">
      <w:pPr>
        <w:pStyle w:val="Prrafodelista"/>
        <w:numPr>
          <w:ilvl w:val="0"/>
          <w:numId w:val="51"/>
        </w:numPr>
        <w:spacing w:after="160" w:line="259" w:lineRule="auto"/>
        <w:ind w:left="426" w:hanging="284"/>
        <w:contextualSpacing/>
        <w:rPr>
          <w:rFonts w:ascii="Tahoma" w:hAnsi="Tahoma" w:cs="Tahoma"/>
          <w:b/>
          <w:sz w:val="18"/>
          <w:szCs w:val="18"/>
          <w:u w:val="single"/>
        </w:rPr>
      </w:pPr>
      <w:r w:rsidRPr="006B17B4">
        <w:rPr>
          <w:rFonts w:ascii="Tahoma" w:hAnsi="Tahoma" w:cs="Tahoma"/>
          <w:b/>
          <w:sz w:val="18"/>
          <w:szCs w:val="18"/>
          <w:u w:val="single"/>
        </w:rPr>
        <w:t>CONDICIONES ADMINISTRATIVAS</w:t>
      </w:r>
    </w:p>
    <w:p w:rsidR="00A418E1" w:rsidRDefault="00A418E1" w:rsidP="00A418E1">
      <w:pPr>
        <w:ind w:left="426" w:hanging="284"/>
        <w:rPr>
          <w:rFonts w:ascii="Tahoma" w:hAnsi="Tahoma" w:cs="Tahoma"/>
          <w:b/>
          <w:sz w:val="18"/>
          <w:szCs w:val="18"/>
        </w:rPr>
      </w:pPr>
      <w:r w:rsidRPr="00584ABA">
        <w:rPr>
          <w:rFonts w:ascii="Tahoma" w:hAnsi="Tahoma" w:cs="Tahoma"/>
          <w:b/>
          <w:sz w:val="18"/>
          <w:szCs w:val="18"/>
        </w:rPr>
        <w:t>Garantías Requeridas:</w:t>
      </w:r>
    </w:p>
    <w:p w:rsidR="005914FA" w:rsidRPr="00584ABA" w:rsidRDefault="005914FA" w:rsidP="00A418E1">
      <w:pPr>
        <w:ind w:left="426" w:hanging="284"/>
        <w:rPr>
          <w:rFonts w:ascii="Tahoma" w:hAnsi="Tahoma" w:cs="Tahoma"/>
          <w:b/>
          <w:sz w:val="18"/>
          <w:szCs w:val="18"/>
        </w:rPr>
      </w:pPr>
    </w:p>
    <w:p w:rsidR="00A418E1" w:rsidRPr="00713E47" w:rsidRDefault="00A418E1" w:rsidP="00A418E1">
      <w:pPr>
        <w:ind w:left="142"/>
        <w:jc w:val="both"/>
        <w:rPr>
          <w:rFonts w:ascii="Tahoma" w:hAnsi="Tahoma" w:cs="Tahoma"/>
          <w:sz w:val="18"/>
          <w:szCs w:val="18"/>
        </w:rPr>
      </w:pPr>
      <w:r w:rsidRPr="00713E47">
        <w:rPr>
          <w:rFonts w:ascii="Tahoma" w:hAnsi="Tahoma" w:cs="Tahoma"/>
          <w:b/>
          <w:sz w:val="18"/>
          <w:szCs w:val="18"/>
        </w:rPr>
        <w:t>GARANTIA DE CUMPLIMIENTO DE CONTRATO</w:t>
      </w:r>
      <w:r>
        <w:rPr>
          <w:rFonts w:ascii="Tahoma" w:hAnsi="Tahoma" w:cs="Tahoma"/>
          <w:b/>
          <w:sz w:val="18"/>
          <w:szCs w:val="18"/>
        </w:rPr>
        <w:t>.</w:t>
      </w:r>
      <w:r w:rsidRPr="00584ABA">
        <w:rPr>
          <w:rFonts w:ascii="Tahoma" w:hAnsi="Tahoma" w:cs="Tahoma"/>
          <w:sz w:val="18"/>
          <w:szCs w:val="18"/>
        </w:rPr>
        <w:t xml:space="preserve"> </w:t>
      </w:r>
      <w:r w:rsidRPr="00713E47">
        <w:rPr>
          <w:rFonts w:ascii="Tahoma" w:hAnsi="Tahoma" w:cs="Tahoma"/>
          <w:sz w:val="18"/>
          <w:szCs w:val="18"/>
        </w:rPr>
        <w:t>El proponente adjudicado, deberá constituir la garantía de cumplimiento de contrato del siete por ciento (7%) o del tres punto cinco por ciento (3.5%) (Según corresponda) del monto total del contrato, o Cuando se tengan programados pagos parciales, en sustitución de la Garantía de Cumplimiento de Contrato, se podrá solicitar la retención del siete por ciento (7%) o del tres punto cinco por ciento (3.5%) (Según corresponda) de cada pago parcial, de acuerdo a lo establecido en el inciso b) del artículo 21 del Decreto Supremo N°0181 de las Normas Básicas del Sistema de Administración de Bienes y Servicios.</w:t>
      </w:r>
    </w:p>
    <w:p w:rsidR="00A418E1" w:rsidRPr="00584ABA" w:rsidRDefault="00A418E1" w:rsidP="00A418E1">
      <w:pPr>
        <w:ind w:left="142"/>
        <w:jc w:val="both"/>
        <w:rPr>
          <w:rFonts w:ascii="Tahoma" w:hAnsi="Tahoma" w:cs="Tahoma"/>
          <w:sz w:val="18"/>
          <w:szCs w:val="18"/>
        </w:rPr>
      </w:pPr>
      <w:r w:rsidRPr="00713E47">
        <w:rPr>
          <w:rFonts w:ascii="Tahoma" w:hAnsi="Tahoma" w:cs="Tahoma"/>
          <w:sz w:val="18"/>
          <w:szCs w:val="18"/>
        </w:rPr>
        <w:t>Si se procediera a la prestación del SERVICIO dentro del plazo contractual y en forma satisfactoria, hecho que hará constar mediante el Informe de Conformidad correspondiente, dicha garantía será devuelta después de la Liquidación del Contrato, juntamente con el Certificado de Cumplimiento de Contrato.</w:t>
      </w:r>
    </w:p>
    <w:p w:rsidR="005914FA" w:rsidRDefault="005914FA" w:rsidP="00A418E1">
      <w:pPr>
        <w:ind w:left="426" w:hanging="284"/>
        <w:rPr>
          <w:rFonts w:ascii="Tahoma" w:hAnsi="Tahoma" w:cs="Tahoma"/>
          <w:b/>
          <w:sz w:val="18"/>
          <w:szCs w:val="18"/>
        </w:rPr>
      </w:pPr>
    </w:p>
    <w:p w:rsidR="00A418E1" w:rsidRPr="00584ABA" w:rsidRDefault="00A418E1" w:rsidP="00A418E1">
      <w:pPr>
        <w:ind w:left="426" w:hanging="284"/>
        <w:rPr>
          <w:rFonts w:ascii="Tahoma" w:hAnsi="Tahoma" w:cs="Tahoma"/>
          <w:b/>
          <w:sz w:val="18"/>
          <w:szCs w:val="18"/>
        </w:rPr>
      </w:pPr>
      <w:r w:rsidRPr="00584ABA">
        <w:rPr>
          <w:rFonts w:ascii="Tahoma" w:hAnsi="Tahoma" w:cs="Tahoma"/>
          <w:b/>
          <w:sz w:val="18"/>
          <w:szCs w:val="18"/>
        </w:rPr>
        <w:t>Documentos Requeridos:</w:t>
      </w:r>
    </w:p>
    <w:p w:rsidR="00A418E1" w:rsidRPr="00584ABA" w:rsidRDefault="00A418E1" w:rsidP="00A418E1">
      <w:pPr>
        <w:ind w:left="426" w:hanging="284"/>
        <w:rPr>
          <w:rFonts w:ascii="Tahoma" w:hAnsi="Tahoma" w:cs="Tahoma"/>
          <w:sz w:val="18"/>
          <w:szCs w:val="18"/>
        </w:rPr>
      </w:pPr>
      <w:r w:rsidRPr="00584ABA">
        <w:rPr>
          <w:rFonts w:ascii="Tahoma" w:hAnsi="Tahoma" w:cs="Tahoma"/>
          <w:sz w:val="18"/>
          <w:szCs w:val="18"/>
        </w:rPr>
        <w:t>Nota de solicitud de pago, Factura a nombre de la AJ NIT 181266024</w:t>
      </w:r>
    </w:p>
    <w:p w:rsidR="005914FA" w:rsidRDefault="005914FA" w:rsidP="00A418E1">
      <w:pPr>
        <w:ind w:left="426" w:hanging="284"/>
        <w:rPr>
          <w:rFonts w:ascii="Tahoma" w:hAnsi="Tahoma" w:cs="Tahoma"/>
          <w:b/>
          <w:sz w:val="18"/>
          <w:szCs w:val="18"/>
        </w:rPr>
      </w:pPr>
    </w:p>
    <w:p w:rsidR="00A418E1" w:rsidRPr="00584ABA" w:rsidRDefault="00A418E1" w:rsidP="00A418E1">
      <w:pPr>
        <w:ind w:left="426" w:hanging="284"/>
        <w:rPr>
          <w:rFonts w:ascii="Tahoma" w:hAnsi="Tahoma" w:cs="Tahoma"/>
          <w:b/>
          <w:sz w:val="18"/>
          <w:szCs w:val="18"/>
        </w:rPr>
      </w:pPr>
      <w:r w:rsidRPr="00584ABA">
        <w:rPr>
          <w:rFonts w:ascii="Tahoma" w:hAnsi="Tahoma" w:cs="Tahoma"/>
          <w:b/>
          <w:sz w:val="18"/>
          <w:szCs w:val="18"/>
        </w:rPr>
        <w:t>Forma de Pago:</w:t>
      </w:r>
    </w:p>
    <w:p w:rsidR="00CE29D3" w:rsidRDefault="00CE29D3" w:rsidP="00CE29D3">
      <w:pPr>
        <w:ind w:left="142"/>
        <w:jc w:val="both"/>
        <w:rPr>
          <w:rFonts w:ascii="Tahoma" w:hAnsi="Tahoma" w:cs="Tahoma"/>
          <w:sz w:val="18"/>
          <w:szCs w:val="18"/>
        </w:rPr>
      </w:pPr>
      <w:r w:rsidRPr="00CE29D3">
        <w:rPr>
          <w:rFonts w:ascii="Tahoma" w:hAnsi="Tahoma" w:cs="Tahoma"/>
          <w:sz w:val="18"/>
          <w:szCs w:val="18"/>
        </w:rPr>
        <w:t>El pago</w:t>
      </w:r>
      <w:r>
        <w:rPr>
          <w:rFonts w:ascii="Tahoma" w:hAnsi="Tahoma" w:cs="Tahoma"/>
          <w:sz w:val="18"/>
          <w:szCs w:val="18"/>
        </w:rPr>
        <w:t xml:space="preserve"> se realizará de forma mensual</w:t>
      </w:r>
      <w:r w:rsidRPr="00CE29D3">
        <w:rPr>
          <w:rFonts w:ascii="Tahoma" w:hAnsi="Tahoma" w:cs="Tahoma"/>
          <w:sz w:val="18"/>
          <w:szCs w:val="18"/>
        </w:rPr>
        <w:t xml:space="preserve"> mediante transferencia bancaria vía SIGEP, una vez que se haya prestado el servicio y emitido el informe de conformidad por parte de la Comisión o Responsable de Recepción, bajo procedimiento interno de la entidad.</w:t>
      </w:r>
    </w:p>
    <w:p w:rsidR="00CE29D3" w:rsidRDefault="00CE29D3" w:rsidP="00CE29D3">
      <w:pPr>
        <w:ind w:left="142"/>
        <w:rPr>
          <w:rFonts w:ascii="Tahoma" w:hAnsi="Tahoma" w:cs="Tahoma"/>
          <w:sz w:val="18"/>
          <w:szCs w:val="18"/>
        </w:rPr>
      </w:pPr>
    </w:p>
    <w:p w:rsidR="00A418E1" w:rsidRPr="0031610D" w:rsidRDefault="00A418E1" w:rsidP="00CE29D3">
      <w:pPr>
        <w:ind w:left="142"/>
      </w:pPr>
      <w:r w:rsidRPr="00584ABA">
        <w:rPr>
          <w:rFonts w:ascii="Tahoma" w:hAnsi="Tahoma" w:cs="Tahoma"/>
          <w:sz w:val="18"/>
          <w:szCs w:val="18"/>
        </w:rPr>
        <w:t>En caso de que el proveedor incumpla el CONTRATO el incumplimiento será reportado en el SICOES.</w:t>
      </w:r>
    </w:p>
    <w:p w:rsidR="00161FC5" w:rsidRDefault="00161FC5" w:rsidP="00161FC5"/>
    <w:p w:rsidR="00424418" w:rsidRDefault="00424418" w:rsidP="00161FC5"/>
    <w:p w:rsidR="00424418" w:rsidRDefault="00424418" w:rsidP="00161FC5"/>
    <w:p w:rsidR="00424418" w:rsidRPr="0031610D" w:rsidRDefault="00424418" w:rsidP="00161FC5"/>
    <w:p w:rsidR="00AD3222" w:rsidRDefault="00AD3222" w:rsidP="00A72FB0">
      <w:pPr>
        <w:jc w:val="both"/>
        <w:rPr>
          <w:rFonts w:ascii="Arial" w:hAnsi="Arial" w:cs="Arial"/>
        </w:rPr>
      </w:pPr>
    </w:p>
    <w:p w:rsidR="00AD3222" w:rsidRDefault="00AD3222" w:rsidP="00A72FB0">
      <w:pPr>
        <w:jc w:val="both"/>
        <w:rPr>
          <w:rFonts w:ascii="Arial" w:hAnsi="Arial" w:cs="Arial"/>
        </w:rPr>
      </w:pPr>
    </w:p>
    <w:p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rsidR="00A72FB0" w:rsidRDefault="00A72FB0" w:rsidP="00A72FB0">
      <w:pPr>
        <w:jc w:val="center"/>
        <w:rPr>
          <w:rFonts w:cs="Arial"/>
          <w:b/>
          <w:sz w:val="18"/>
          <w:szCs w:val="18"/>
          <w:lang w:val="es-BO"/>
        </w:rPr>
      </w:pPr>
      <w:r w:rsidRPr="00A40276">
        <w:rPr>
          <w:rFonts w:cs="Arial"/>
          <w:b/>
          <w:sz w:val="18"/>
          <w:szCs w:val="18"/>
          <w:lang w:val="es-BO"/>
        </w:rPr>
        <w:t>ANEXO 1</w:t>
      </w:r>
    </w:p>
    <w:p w:rsidR="00A30429" w:rsidRPr="00A40276" w:rsidRDefault="00A30429" w:rsidP="00A72FB0">
      <w:pPr>
        <w:jc w:val="center"/>
        <w:rPr>
          <w:rFonts w:cs="Arial"/>
          <w:b/>
          <w:sz w:val="18"/>
          <w:szCs w:val="18"/>
          <w:lang w:val="es-BO"/>
        </w:rPr>
      </w:pPr>
    </w:p>
    <w:p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rsidR="004608D9" w:rsidRPr="00A40276" w:rsidRDefault="004608D9" w:rsidP="003B46C3">
            <w:pPr>
              <w:rPr>
                <w:rFonts w:ascii="Arial" w:hAnsi="Arial" w:cs="Arial"/>
                <w:lang w:val="es-BO"/>
              </w:rPr>
            </w:pPr>
          </w:p>
        </w:tc>
      </w:tr>
      <w:tr w:rsidR="004608D9" w:rsidRPr="00A40276" w:rsidTr="004608D9">
        <w:trPr>
          <w:trHeight w:val="148"/>
          <w:jc w:val="center"/>
        </w:trPr>
        <w:tc>
          <w:tcPr>
            <w:tcW w:w="10592" w:type="dxa"/>
            <w:gridSpan w:val="25"/>
            <w:tcBorders>
              <w:top w:val="nil"/>
              <w:left w:val="single" w:sz="12" w:space="0" w:color="244061" w:themeColor="accent1" w:themeShade="80"/>
              <w:bottom w:val="nil"/>
              <w:right w:val="nil"/>
            </w:tcBorders>
          </w:tcPr>
          <w:p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sz w:val="8"/>
                <w:lang w:val="es-BO"/>
              </w:rPr>
            </w:pPr>
            <w:r w:rsidRPr="00A40276">
              <w:rPr>
                <w:sz w:val="8"/>
                <w:lang w:val="es-BO"/>
              </w:rPr>
              <w:t> </w:t>
            </w:r>
          </w:p>
        </w:tc>
      </w:tr>
      <w:tr w:rsidR="004608D9" w:rsidRPr="00A40276"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rsidR="004608D9" w:rsidRPr="00A40276" w:rsidRDefault="004608D9" w:rsidP="003B46C3">
            <w:pPr>
              <w:rPr>
                <w:rFonts w:ascii="Arial" w:hAnsi="Arial" w:cs="Arial"/>
                <w:sz w:val="8"/>
                <w:lang w:val="es-BO"/>
              </w:rPr>
            </w:pPr>
          </w:p>
        </w:tc>
      </w:tr>
    </w:tbl>
    <w:p w:rsidR="007277A5" w:rsidRPr="00A40276" w:rsidRDefault="007277A5" w:rsidP="00F90802">
      <w:pPr>
        <w:jc w:val="center"/>
        <w:rPr>
          <w:rFonts w:cs="Arial"/>
          <w:sz w:val="18"/>
          <w:szCs w:val="18"/>
          <w:lang w:val="es-BO"/>
        </w:rPr>
      </w:pPr>
    </w:p>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316D52">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316D52">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316D52">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316D52">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316D52">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316D52">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316D52">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316D52">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316D52">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316D52">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316D52">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316D52">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316D52">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316D52">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316D52">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316D52">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Default="002D0164" w:rsidP="00316D52">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5" w:name="_Hlk93490556"/>
      <w:r w:rsidRPr="00A40276">
        <w:rPr>
          <w:rFonts w:cs="Arial"/>
          <w:sz w:val="18"/>
          <w:szCs w:val="18"/>
          <w:lang w:val="es-BO"/>
        </w:rPr>
        <w:t>y en caso de Micro y Pequeñas Empresas del 3.5%</w:t>
      </w:r>
      <w:bookmarkEnd w:id="165"/>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C86D3D" w:rsidRPr="005923EC" w:rsidRDefault="00C86D3D" w:rsidP="00C86D3D">
      <w:pPr>
        <w:ind w:left="360"/>
        <w:jc w:val="both"/>
        <w:rPr>
          <w:rFonts w:cs="Arial"/>
          <w:sz w:val="18"/>
          <w:szCs w:val="18"/>
          <w:lang w:val="es-BO"/>
        </w:rPr>
      </w:pPr>
      <w:r w:rsidRPr="005923EC">
        <w:rPr>
          <w:rFonts w:cs="Arial"/>
          <w:sz w:val="18"/>
          <w:szCs w:val="18"/>
          <w:lang w:val="es-BO"/>
        </w:rPr>
        <w:t xml:space="preserve">Cuando se tengan programados pagos parciales, en sustitución de esta garantía, se podrá prever una retención del siete por ciento (7%) de cada pago (en caso que la formalización de la contratación sea mediante Contrato). </w:t>
      </w:r>
    </w:p>
    <w:p w:rsidR="001A11FF" w:rsidRPr="00A40276" w:rsidRDefault="00980D67" w:rsidP="00316D52">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316D52">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4B3513" w:rsidRPr="00A40276" w:rsidRDefault="004B3513" w:rsidP="004B3513">
      <w:pPr>
        <w:numPr>
          <w:ilvl w:val="0"/>
          <w:numId w:val="12"/>
        </w:numPr>
        <w:jc w:val="both"/>
        <w:rPr>
          <w:rFonts w:cs="Arial"/>
          <w:sz w:val="18"/>
          <w:szCs w:val="18"/>
          <w:lang w:val="es-BO"/>
        </w:rPr>
      </w:pPr>
      <w:r w:rsidRPr="00E20EC1">
        <w:rPr>
          <w:rFonts w:cs="Arial"/>
          <w:sz w:val="18"/>
          <w:szCs w:val="18"/>
          <w:lang w:val="es-BO"/>
        </w:rPr>
        <w:t>Documentación requerida en las especificaciones técnicas y/o condiciones técnicas.</w:t>
      </w:r>
    </w:p>
    <w:p w:rsidR="00604287" w:rsidRPr="00A40276" w:rsidRDefault="00604287" w:rsidP="009F4CE8">
      <w:pPr>
        <w:ind w:left="360"/>
        <w:jc w:val="both"/>
        <w:rPr>
          <w:rFonts w:cs="Arial"/>
          <w:sz w:val="18"/>
          <w:szCs w:val="18"/>
          <w:lang w:val="es-BO"/>
        </w:rPr>
      </w:pPr>
    </w:p>
    <w:p w:rsidR="00604287" w:rsidRPr="00A40276" w:rsidRDefault="00604287" w:rsidP="00604287">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1A11FF" w:rsidRDefault="001A11FF" w:rsidP="00875E1B">
      <w:pPr>
        <w:ind w:left="360"/>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Default="001A7B75" w:rsidP="002C5CC5">
      <w:pPr>
        <w:jc w:val="center"/>
        <w:rPr>
          <w:rFonts w:cs="Arial"/>
          <w:b/>
          <w:sz w:val="18"/>
          <w:szCs w:val="18"/>
          <w:lang w:val="es-BO"/>
        </w:rPr>
      </w:pPr>
    </w:p>
    <w:p w:rsidR="0006047E" w:rsidRDefault="0006047E" w:rsidP="002C5CC5">
      <w:pPr>
        <w:jc w:val="center"/>
        <w:rPr>
          <w:rFonts w:cs="Arial"/>
          <w:b/>
          <w:sz w:val="18"/>
          <w:szCs w:val="18"/>
          <w:lang w:val="es-BO"/>
        </w:rPr>
      </w:pPr>
    </w:p>
    <w:p w:rsidR="0006047E" w:rsidRDefault="0006047E" w:rsidP="002C5CC5">
      <w:pPr>
        <w:jc w:val="center"/>
        <w:rPr>
          <w:rFonts w:cs="Arial"/>
          <w:b/>
          <w:sz w:val="18"/>
          <w:szCs w:val="18"/>
          <w:lang w:val="es-BO"/>
        </w:rPr>
      </w:pPr>
    </w:p>
    <w:p w:rsidR="0006047E" w:rsidRPr="00A40276" w:rsidRDefault="0006047E"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7E6823" w:rsidRDefault="007E6823" w:rsidP="002C5CC5">
      <w:pPr>
        <w:jc w:val="center"/>
        <w:rPr>
          <w:rFonts w:cs="Arial"/>
          <w:b/>
          <w:sz w:val="18"/>
          <w:szCs w:val="18"/>
          <w:lang w:val="es-BO"/>
        </w:rPr>
      </w:pPr>
    </w:p>
    <w:p w:rsidR="007E6823" w:rsidRDefault="007E6823" w:rsidP="002C5CC5">
      <w:pPr>
        <w:jc w:val="center"/>
        <w:rPr>
          <w:rFonts w:cs="Arial"/>
          <w:b/>
          <w:sz w:val="18"/>
          <w:szCs w:val="18"/>
          <w:lang w:val="es-BO"/>
        </w:rPr>
      </w:pPr>
    </w:p>
    <w:p w:rsidR="007E6823" w:rsidRDefault="007E682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544" w:type="dxa"/>
            <w:gridSpan w:val="4"/>
            <w:shd w:val="clear" w:color="auto" w:fill="auto"/>
            <w:vAlign w:val="bottom"/>
          </w:tcPr>
          <w:p w:rsidR="0050622B" w:rsidRPr="00A40276" w:rsidRDefault="0050622B" w:rsidP="0006505B">
            <w:pPr>
              <w:rPr>
                <w:rFonts w:ascii="Arial" w:hAnsi="Arial" w:cs="Arial"/>
                <w:lang w:val="es-BO" w:eastAsia="es-BO"/>
              </w:rPr>
            </w:pPr>
          </w:p>
        </w:tc>
        <w:tc>
          <w:tcPr>
            <w:tcW w:w="166" w:type="dxa"/>
            <w:gridSpan w:val="2"/>
            <w:shd w:val="clear" w:color="auto" w:fill="auto"/>
            <w:vAlign w:val="bottom"/>
          </w:tcPr>
          <w:p w:rsidR="0050622B" w:rsidRPr="00A40276" w:rsidRDefault="0050622B" w:rsidP="0006505B">
            <w:pPr>
              <w:rPr>
                <w:rFonts w:ascii="Arial" w:hAnsi="Arial" w:cs="Arial"/>
                <w:lang w:val="es-BO" w:eastAsia="es-BO"/>
              </w:rPr>
            </w:pPr>
          </w:p>
        </w:tc>
        <w:tc>
          <w:tcPr>
            <w:tcW w:w="544" w:type="dxa"/>
            <w:gridSpan w:val="4"/>
            <w:shd w:val="clear" w:color="auto" w:fill="auto"/>
            <w:vAlign w:val="bottom"/>
          </w:tcPr>
          <w:p w:rsidR="0050622B" w:rsidRPr="00A40276" w:rsidRDefault="0050622B" w:rsidP="0006505B">
            <w:pPr>
              <w:rPr>
                <w:rFonts w:ascii="Arial" w:hAnsi="Arial" w:cs="Arial"/>
                <w:lang w:val="es-BO" w:eastAsia="es-BO"/>
              </w:rPr>
            </w:pPr>
          </w:p>
        </w:tc>
        <w:tc>
          <w:tcPr>
            <w:tcW w:w="165" w:type="dxa"/>
            <w:shd w:val="clear" w:color="auto" w:fill="auto"/>
            <w:vAlign w:val="bottom"/>
          </w:tcPr>
          <w:p w:rsidR="0050622B" w:rsidRPr="00A40276" w:rsidRDefault="0050622B" w:rsidP="0006505B">
            <w:pPr>
              <w:rPr>
                <w:rFonts w:ascii="Arial" w:hAnsi="Arial" w:cs="Arial"/>
                <w:lang w:val="es-BO" w:eastAsia="es-BO"/>
              </w:rPr>
            </w:pPr>
          </w:p>
        </w:tc>
        <w:tc>
          <w:tcPr>
            <w:tcW w:w="160" w:type="dxa"/>
            <w:gridSpan w:val="2"/>
            <w:shd w:val="clear" w:color="auto" w:fill="auto"/>
            <w:vAlign w:val="bottom"/>
          </w:tcPr>
          <w:p w:rsidR="0050622B" w:rsidRPr="00A40276" w:rsidRDefault="0050622B" w:rsidP="0006505B">
            <w:pPr>
              <w:rPr>
                <w:rFonts w:ascii="Arial" w:hAnsi="Arial" w:cs="Arial"/>
                <w:lang w:val="es-BO" w:eastAsia="es-BO"/>
              </w:rPr>
            </w:pPr>
          </w:p>
        </w:tc>
        <w:tc>
          <w:tcPr>
            <w:tcW w:w="549" w:type="dxa"/>
            <w:gridSpan w:val="3"/>
            <w:shd w:val="clear" w:color="auto" w:fill="auto"/>
            <w:vAlign w:val="bottom"/>
          </w:tcPr>
          <w:p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316D52">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316D52">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316D52">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316D52">
            <w:pPr>
              <w:pStyle w:val="Prrafodelista"/>
              <w:numPr>
                <w:ilvl w:val="0"/>
                <w:numId w:val="27"/>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316D52">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FC1F6B" w:rsidRPr="00A40276" w:rsidRDefault="00FC1F6B"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316D52">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316D52">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316D52">
            <w:pPr>
              <w:pStyle w:val="Prrafodelista"/>
              <w:numPr>
                <w:ilvl w:val="0"/>
                <w:numId w:val="29"/>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316D52">
            <w:pPr>
              <w:pStyle w:val="Prrafodelista"/>
              <w:numPr>
                <w:ilvl w:val="0"/>
                <w:numId w:val="29"/>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316D52">
            <w:pPr>
              <w:pStyle w:val="Prrafodelista"/>
              <w:numPr>
                <w:ilvl w:val="0"/>
                <w:numId w:val="30"/>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9"/>
          <w:jc w:val="center"/>
        </w:trPr>
        <w:tc>
          <w:tcPr>
            <w:tcW w:w="243"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316D52">
            <w:pPr>
              <w:pStyle w:val="Prrafodelista"/>
              <w:numPr>
                <w:ilvl w:val="0"/>
                <w:numId w:val="30"/>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226"/>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015304">
          <w:footerReference w:type="default" r:id="rId13"/>
          <w:pgSz w:w="12240" w:h="15840" w:code="1"/>
          <w:pgMar w:top="1418" w:right="1701" w:bottom="1134" w:left="1701" w:header="709" w:footer="709"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223737" w:rsidRPr="00A40276" w:rsidRDefault="00223737" w:rsidP="00107B3A">
      <w:pPr>
        <w:jc w:val="both"/>
        <w:rPr>
          <w:rFonts w:cs="Arial"/>
          <w:sz w:val="18"/>
          <w:szCs w:val="18"/>
          <w:lang w:val="es-BO"/>
        </w:rPr>
      </w:pPr>
    </w:p>
    <w:tbl>
      <w:tblPr>
        <w:tblpPr w:leftFromText="141" w:rightFromText="141" w:vertAnchor="text" w:tblpY="1"/>
        <w:tblOverlap w:val="never"/>
        <w:tblW w:w="8785"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57" w:type="dxa"/>
        </w:tblCellMar>
        <w:tblLook w:val="04A0" w:firstRow="1" w:lastRow="0" w:firstColumn="1" w:lastColumn="0" w:noHBand="0" w:noVBand="1"/>
      </w:tblPr>
      <w:tblGrid>
        <w:gridCol w:w="280"/>
        <w:gridCol w:w="6661"/>
        <w:gridCol w:w="1844"/>
      </w:tblGrid>
      <w:tr w:rsidR="00A40276" w:rsidRPr="00A40276" w:rsidTr="00764E8E">
        <w:trPr>
          <w:tblHeader/>
        </w:trPr>
        <w:tc>
          <w:tcPr>
            <w:tcW w:w="6941" w:type="dxa"/>
            <w:gridSpan w:val="2"/>
            <w:shd w:val="clear" w:color="auto" w:fill="C6D9F1" w:themeFill="text2" w:themeFillTint="33"/>
            <w:vAlign w:val="center"/>
          </w:tcPr>
          <w:p w:rsidR="0026726B" w:rsidRPr="00A40276" w:rsidRDefault="0026726B" w:rsidP="00223737">
            <w:pPr>
              <w:jc w:val="center"/>
              <w:rPr>
                <w:rFonts w:ascii="Arial" w:hAnsi="Arial" w:cs="Arial"/>
                <w:b/>
                <w:lang w:val="es-BO"/>
              </w:rPr>
            </w:pPr>
            <w:r w:rsidRPr="00A40276">
              <w:rPr>
                <w:rFonts w:ascii="Arial" w:hAnsi="Arial" w:cs="Arial"/>
                <w:b/>
                <w:lang w:val="es-BO"/>
              </w:rPr>
              <w:t>Para ser llenado por la Entidad convocante</w:t>
            </w:r>
          </w:p>
          <w:p w:rsidR="0026726B" w:rsidRPr="00A40276" w:rsidRDefault="0026726B" w:rsidP="0022373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1844" w:type="dxa"/>
            <w:shd w:val="clear" w:color="auto" w:fill="DBE5F1" w:themeFill="accent1" w:themeFillTint="33"/>
            <w:vAlign w:val="center"/>
          </w:tcPr>
          <w:p w:rsidR="0026726B" w:rsidRPr="00A40276" w:rsidRDefault="0026726B" w:rsidP="00223737">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rsidTr="00764E8E">
        <w:trPr>
          <w:cantSplit/>
          <w:trHeight w:val="447"/>
        </w:trPr>
        <w:tc>
          <w:tcPr>
            <w:tcW w:w="280" w:type="dxa"/>
            <w:tcBorders>
              <w:bottom w:val="single" w:sz="2" w:space="0" w:color="000000"/>
            </w:tcBorders>
            <w:shd w:val="clear" w:color="auto" w:fill="C6D9F1" w:themeFill="text2" w:themeFillTint="33"/>
            <w:vAlign w:val="center"/>
          </w:tcPr>
          <w:p w:rsidR="0026726B" w:rsidRPr="00A40276" w:rsidRDefault="0026726B" w:rsidP="00223737">
            <w:pPr>
              <w:jc w:val="center"/>
              <w:rPr>
                <w:rFonts w:ascii="Arial" w:hAnsi="Arial" w:cs="Arial"/>
                <w:b/>
                <w:lang w:val="es-BO"/>
              </w:rPr>
            </w:pPr>
            <w:r w:rsidRPr="00A40276">
              <w:rPr>
                <w:rFonts w:ascii="Arial" w:hAnsi="Arial" w:cs="Arial"/>
                <w:b/>
                <w:lang w:val="es-BO"/>
              </w:rPr>
              <w:t>#</w:t>
            </w:r>
          </w:p>
        </w:tc>
        <w:tc>
          <w:tcPr>
            <w:tcW w:w="6661" w:type="dxa"/>
            <w:tcBorders>
              <w:bottom w:val="single" w:sz="2" w:space="0" w:color="000000"/>
            </w:tcBorders>
            <w:shd w:val="clear" w:color="auto" w:fill="C6D9F1" w:themeFill="text2" w:themeFillTint="33"/>
            <w:vAlign w:val="center"/>
          </w:tcPr>
          <w:p w:rsidR="0026726B" w:rsidRPr="00A40276" w:rsidRDefault="001F1D1D" w:rsidP="00223737">
            <w:pPr>
              <w:jc w:val="center"/>
              <w:rPr>
                <w:rFonts w:ascii="Arial" w:hAnsi="Arial" w:cs="Arial"/>
                <w:b/>
                <w:lang w:val="es-BO"/>
              </w:rPr>
            </w:pPr>
            <w:r w:rsidRPr="00A40276">
              <w:rPr>
                <w:rFonts w:ascii="Arial" w:hAnsi="Arial" w:cs="Arial"/>
                <w:b/>
                <w:lang w:val="es-BO"/>
              </w:rPr>
              <w:t xml:space="preserve">Características y condiciones técnicas solicitadas </w:t>
            </w:r>
            <w:r w:rsidR="0026726B" w:rsidRPr="00A40276">
              <w:rPr>
                <w:rFonts w:ascii="Arial" w:hAnsi="Arial" w:cs="Arial"/>
                <w:b/>
                <w:lang w:val="es-BO"/>
              </w:rPr>
              <w:t>(*)</w:t>
            </w:r>
          </w:p>
        </w:tc>
        <w:tc>
          <w:tcPr>
            <w:tcW w:w="1844" w:type="dxa"/>
            <w:tcBorders>
              <w:bottom w:val="single" w:sz="2" w:space="0" w:color="000000"/>
            </w:tcBorders>
            <w:shd w:val="clear" w:color="auto" w:fill="DBE5F1" w:themeFill="accent1" w:themeFillTint="33"/>
            <w:vAlign w:val="center"/>
          </w:tcPr>
          <w:p w:rsidR="0026726B" w:rsidRPr="00A40276" w:rsidRDefault="0026726B" w:rsidP="00223737">
            <w:pPr>
              <w:jc w:val="center"/>
              <w:rPr>
                <w:rFonts w:ascii="Arial" w:hAnsi="Arial" w:cs="Arial"/>
                <w:b/>
                <w:lang w:val="es-BO"/>
              </w:rPr>
            </w:pPr>
            <w:r w:rsidRPr="00A40276">
              <w:rPr>
                <w:rFonts w:ascii="Arial" w:hAnsi="Arial" w:cs="Arial"/>
                <w:b/>
                <w:lang w:val="es-BO"/>
              </w:rPr>
              <w:t>Característica Propuesta (**)</w:t>
            </w:r>
          </w:p>
        </w:tc>
      </w:tr>
      <w:tr w:rsidR="00A40276" w:rsidRPr="00A40276" w:rsidTr="00764E8E">
        <w:tc>
          <w:tcPr>
            <w:tcW w:w="8785" w:type="dxa"/>
            <w:gridSpan w:val="3"/>
            <w:shd w:val="clear" w:color="auto" w:fill="D9D9D9" w:themeFill="background1" w:themeFillShade="D9"/>
          </w:tcPr>
          <w:p w:rsidR="0026726B" w:rsidRPr="00B50DF2" w:rsidRDefault="00DB2F76" w:rsidP="00223737">
            <w:pPr>
              <w:rPr>
                <w:rFonts w:ascii="Arial" w:hAnsi="Arial" w:cs="Arial"/>
                <w:b/>
                <w:lang w:val="es-BO"/>
              </w:rPr>
            </w:pPr>
            <w:r>
              <w:rPr>
                <w:rFonts w:ascii="Arial" w:hAnsi="Arial" w:cs="Arial"/>
                <w:b/>
                <w:lang w:val="es-BO"/>
              </w:rPr>
              <w:t xml:space="preserve">OBJETO DE CONTRATACIÓN </w:t>
            </w:r>
          </w:p>
        </w:tc>
      </w:tr>
      <w:tr w:rsidR="00223737" w:rsidRPr="00A40276" w:rsidTr="00764E8E">
        <w:tc>
          <w:tcPr>
            <w:tcW w:w="6941" w:type="dxa"/>
            <w:gridSpan w:val="2"/>
          </w:tcPr>
          <w:p w:rsidR="00223737" w:rsidRPr="00223737" w:rsidRDefault="00223737" w:rsidP="00223737">
            <w:pPr>
              <w:jc w:val="center"/>
              <w:rPr>
                <w:rFonts w:ascii="Arial" w:hAnsi="Arial" w:cs="Arial"/>
                <w:b/>
                <w:lang w:val="es-BO"/>
              </w:rPr>
            </w:pPr>
          </w:p>
        </w:tc>
        <w:tc>
          <w:tcPr>
            <w:tcW w:w="1844" w:type="dxa"/>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vAlign w:val="center"/>
          </w:tcPr>
          <w:p w:rsidR="00223737" w:rsidRPr="00223737" w:rsidRDefault="00223737" w:rsidP="00223737">
            <w:pPr>
              <w:jc w:val="both"/>
              <w:rPr>
                <w:rFonts w:ascii="Arial" w:hAnsi="Arial" w:cs="Arial"/>
                <w:lang w:val="es-BO"/>
              </w:rPr>
            </w:pPr>
            <w:r w:rsidRPr="00223737">
              <w:rPr>
                <w:rFonts w:ascii="Arial" w:eastAsia="Tahoma" w:hAnsi="Arial" w:cs="Arial"/>
                <w:b/>
              </w:rPr>
              <w:t>Características</w:t>
            </w:r>
            <w:r w:rsidRPr="00223737">
              <w:rPr>
                <w:rFonts w:ascii="Arial" w:eastAsia="Tahoma" w:hAnsi="Arial" w:cs="Arial"/>
                <w:b/>
                <w:spacing w:val="29"/>
              </w:rPr>
              <w:t xml:space="preserve"> </w:t>
            </w:r>
            <w:r w:rsidRPr="00223737">
              <w:rPr>
                <w:rFonts w:ascii="Arial" w:eastAsia="Tahoma" w:hAnsi="Arial" w:cs="Arial"/>
                <w:b/>
              </w:rPr>
              <w:t>del</w:t>
            </w:r>
            <w:r w:rsidRPr="00223737">
              <w:rPr>
                <w:rFonts w:ascii="Arial" w:eastAsia="Tahoma" w:hAnsi="Arial" w:cs="Arial"/>
                <w:b/>
                <w:spacing w:val="7"/>
              </w:rPr>
              <w:t xml:space="preserve"> </w:t>
            </w:r>
            <w:r w:rsidRPr="00223737">
              <w:rPr>
                <w:rFonts w:ascii="Arial" w:eastAsia="Tahoma" w:hAnsi="Arial" w:cs="Arial"/>
                <w:b/>
              </w:rPr>
              <w:t>Plazo</w:t>
            </w:r>
            <w:r w:rsidRPr="00223737">
              <w:rPr>
                <w:rFonts w:ascii="Arial" w:eastAsia="Tahoma" w:hAnsi="Arial" w:cs="Arial"/>
                <w:b/>
                <w:spacing w:val="11"/>
              </w:rPr>
              <w:t xml:space="preserve"> </w:t>
            </w:r>
            <w:r w:rsidRPr="00223737">
              <w:rPr>
                <w:rFonts w:ascii="Arial" w:eastAsia="Tahoma" w:hAnsi="Arial" w:cs="Arial"/>
                <w:b/>
                <w:w w:val="102"/>
              </w:rPr>
              <w:t>Entrega:</w:t>
            </w:r>
          </w:p>
        </w:tc>
        <w:tc>
          <w:tcPr>
            <w:tcW w:w="1844" w:type="dxa"/>
            <w:vMerge w:val="restart"/>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vAlign w:val="center"/>
          </w:tcPr>
          <w:p w:rsidR="00AA019F" w:rsidRDefault="00AA019F" w:rsidP="00223737">
            <w:pPr>
              <w:jc w:val="both"/>
              <w:rPr>
                <w:rFonts w:ascii="Arial" w:eastAsia="Tahoma" w:hAnsi="Arial" w:cs="Arial"/>
                <w:position w:val="-1"/>
              </w:rPr>
            </w:pPr>
            <w:r w:rsidRPr="00AA019F">
              <w:rPr>
                <w:rFonts w:ascii="Arial" w:eastAsia="Tahoma" w:hAnsi="Arial" w:cs="Arial"/>
                <w:position w:val="-1"/>
              </w:rPr>
              <w:t xml:space="preserve">El plazo de ejecución del servicio correrá a partir </w:t>
            </w:r>
            <w:r w:rsidR="00A362C1">
              <w:rPr>
                <w:rFonts w:ascii="Arial" w:eastAsia="Tahoma" w:hAnsi="Arial" w:cs="Arial"/>
                <w:position w:val="-1"/>
              </w:rPr>
              <w:t xml:space="preserve">del </w:t>
            </w:r>
            <w:r w:rsidR="00A362C1" w:rsidRPr="00A362C1">
              <w:rPr>
                <w:rFonts w:ascii="Arial" w:eastAsia="Tahoma" w:hAnsi="Arial" w:cs="Arial"/>
                <w:position w:val="-1"/>
              </w:rPr>
              <w:t>5 de marzo al 31 de diciembre de 2025</w:t>
            </w:r>
            <w:r w:rsidR="00D5061E" w:rsidRPr="00D5061E">
              <w:rPr>
                <w:rFonts w:ascii="Arial" w:eastAsia="Tahoma" w:hAnsi="Arial" w:cs="Arial"/>
                <w:position w:val="-1"/>
              </w:rPr>
              <w:t>.</w:t>
            </w:r>
            <w:r w:rsidR="00D5061E">
              <w:rPr>
                <w:rFonts w:ascii="Arial" w:eastAsia="Tahoma" w:hAnsi="Arial" w:cs="Arial"/>
                <w:position w:val="-1"/>
              </w:rPr>
              <w:t xml:space="preserve"> </w:t>
            </w:r>
          </w:p>
          <w:p w:rsidR="00223737" w:rsidRDefault="005A449C" w:rsidP="00223737">
            <w:pPr>
              <w:jc w:val="both"/>
              <w:rPr>
                <w:rFonts w:ascii="Arial" w:eastAsia="Tahoma" w:hAnsi="Arial" w:cs="Arial"/>
                <w:b/>
                <w:color w:val="FF0000"/>
                <w:position w:val="-1"/>
              </w:rPr>
            </w:pPr>
            <w:r w:rsidRPr="004F5BD8">
              <w:rPr>
                <w:rFonts w:ascii="Arial" w:eastAsia="Tahoma" w:hAnsi="Arial" w:cs="Arial"/>
                <w:b/>
                <w:color w:val="FF0000"/>
                <w:position w:val="-1"/>
              </w:rPr>
              <w:t>(Manifestar aceptación)</w:t>
            </w:r>
          </w:p>
          <w:p w:rsidR="00764E8E" w:rsidRPr="00223737" w:rsidRDefault="00764E8E" w:rsidP="00223737">
            <w:pPr>
              <w:jc w:val="both"/>
              <w:rPr>
                <w:rFonts w:ascii="Arial" w:hAnsi="Arial" w:cs="Arial"/>
                <w:lang w:val="es-BO"/>
              </w:rPr>
            </w:pPr>
          </w:p>
        </w:tc>
        <w:tc>
          <w:tcPr>
            <w:tcW w:w="1844" w:type="dxa"/>
            <w:vMerge/>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vAlign w:val="center"/>
          </w:tcPr>
          <w:p w:rsidR="00223737" w:rsidRPr="00223737" w:rsidRDefault="00223737" w:rsidP="00223737">
            <w:pPr>
              <w:jc w:val="both"/>
              <w:rPr>
                <w:rFonts w:ascii="Arial" w:hAnsi="Arial" w:cs="Arial"/>
                <w:lang w:val="es-BO"/>
              </w:rPr>
            </w:pPr>
            <w:r w:rsidRPr="00223737">
              <w:rPr>
                <w:rFonts w:ascii="Arial" w:eastAsia="Tahoma" w:hAnsi="Arial" w:cs="Arial"/>
                <w:b/>
              </w:rPr>
              <w:t>Lugar</w:t>
            </w:r>
            <w:r w:rsidRPr="00223737">
              <w:rPr>
                <w:rFonts w:ascii="Arial" w:eastAsia="Tahoma" w:hAnsi="Arial" w:cs="Arial"/>
                <w:b/>
                <w:spacing w:val="12"/>
              </w:rPr>
              <w:t xml:space="preserve"> </w:t>
            </w:r>
            <w:r w:rsidRPr="00223737">
              <w:rPr>
                <w:rFonts w:ascii="Arial" w:eastAsia="Tahoma" w:hAnsi="Arial" w:cs="Arial"/>
                <w:b/>
              </w:rPr>
              <w:t>de prestación d</w:t>
            </w:r>
            <w:r w:rsidRPr="00223737">
              <w:rPr>
                <w:rFonts w:ascii="Arial" w:eastAsia="Tahoma" w:hAnsi="Arial" w:cs="Arial"/>
                <w:b/>
                <w:w w:val="102"/>
              </w:rPr>
              <w:t>el servicio:</w:t>
            </w:r>
          </w:p>
        </w:tc>
        <w:tc>
          <w:tcPr>
            <w:tcW w:w="1844" w:type="dxa"/>
            <w:vMerge w:val="restart"/>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vAlign w:val="center"/>
          </w:tcPr>
          <w:p w:rsidR="00AA019F" w:rsidRDefault="00AA019F" w:rsidP="00567300">
            <w:pPr>
              <w:spacing w:before="4" w:line="200" w:lineRule="exact"/>
              <w:ind w:right="165"/>
              <w:jc w:val="both"/>
              <w:rPr>
                <w:rFonts w:ascii="Arial" w:eastAsia="Tahoma" w:hAnsi="Arial" w:cs="Arial"/>
              </w:rPr>
            </w:pPr>
            <w:r w:rsidRPr="00AA019F">
              <w:rPr>
                <w:rFonts w:ascii="Arial" w:eastAsia="Tahoma" w:hAnsi="Arial" w:cs="Arial"/>
              </w:rPr>
              <w:t>El servicio será realizado en las oficinas de la Autoridad de Fiscalización del Juego ubicadas en la Zona de Obrajes calle 16 edifico Ce</w:t>
            </w:r>
            <w:r w:rsidR="005914FA">
              <w:rPr>
                <w:rFonts w:ascii="Arial" w:eastAsia="Tahoma" w:hAnsi="Arial" w:cs="Arial"/>
              </w:rPr>
              <w:t>ntro de Negocios Obrajes N° 220</w:t>
            </w:r>
            <w:r w:rsidR="005914FA">
              <w:t xml:space="preserve"> </w:t>
            </w:r>
            <w:r w:rsidR="005914FA" w:rsidRPr="005914FA">
              <w:rPr>
                <w:rFonts w:ascii="Arial" w:eastAsia="Tahoma" w:hAnsi="Arial" w:cs="Arial"/>
              </w:rPr>
              <w:t>Planta Baja, pisos 2, 3 y 4.</w:t>
            </w:r>
          </w:p>
          <w:p w:rsidR="00223737" w:rsidRDefault="005A449C" w:rsidP="00567300">
            <w:pPr>
              <w:spacing w:before="4" w:line="200" w:lineRule="exact"/>
              <w:ind w:right="165"/>
              <w:jc w:val="both"/>
              <w:rPr>
                <w:rFonts w:ascii="Arial" w:eastAsia="Tahoma" w:hAnsi="Arial" w:cs="Arial"/>
                <w:b/>
                <w:color w:val="FF0000"/>
                <w:position w:val="-1"/>
              </w:rPr>
            </w:pPr>
            <w:r w:rsidRPr="004F5BD8">
              <w:rPr>
                <w:rFonts w:ascii="Arial" w:eastAsia="Tahoma" w:hAnsi="Arial" w:cs="Arial"/>
                <w:b/>
                <w:color w:val="FF0000"/>
                <w:position w:val="-1"/>
              </w:rPr>
              <w:t>(Manifestar aceptación)</w:t>
            </w:r>
          </w:p>
          <w:p w:rsidR="00764E8E" w:rsidRPr="0045747E" w:rsidRDefault="00764E8E" w:rsidP="00567300">
            <w:pPr>
              <w:spacing w:before="4" w:line="200" w:lineRule="exact"/>
              <w:ind w:right="165"/>
              <w:jc w:val="both"/>
              <w:rPr>
                <w:rFonts w:ascii="Arial" w:eastAsia="Tahoma" w:hAnsi="Arial" w:cs="Arial"/>
                <w:b/>
              </w:rPr>
            </w:pPr>
          </w:p>
        </w:tc>
        <w:tc>
          <w:tcPr>
            <w:tcW w:w="1844" w:type="dxa"/>
            <w:vMerge/>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vAlign w:val="center"/>
          </w:tcPr>
          <w:p w:rsidR="00223737" w:rsidRPr="00223737" w:rsidRDefault="00223737" w:rsidP="00223737">
            <w:pPr>
              <w:jc w:val="both"/>
              <w:rPr>
                <w:rFonts w:ascii="Arial" w:hAnsi="Arial" w:cs="Arial"/>
                <w:lang w:val="es-BO"/>
              </w:rPr>
            </w:pPr>
            <w:r w:rsidRPr="00223737">
              <w:rPr>
                <w:rFonts w:ascii="Arial" w:eastAsia="Tahoma" w:hAnsi="Arial" w:cs="Arial"/>
                <w:b/>
              </w:rPr>
              <w:t>Descripción</w:t>
            </w:r>
            <w:r w:rsidRPr="00223737">
              <w:rPr>
                <w:rFonts w:ascii="Arial" w:eastAsia="Tahoma" w:hAnsi="Arial" w:cs="Arial"/>
                <w:b/>
                <w:spacing w:val="23"/>
              </w:rPr>
              <w:t xml:space="preserve"> </w:t>
            </w:r>
            <w:r w:rsidRPr="00223737">
              <w:rPr>
                <w:rFonts w:ascii="Arial" w:eastAsia="Tahoma" w:hAnsi="Arial" w:cs="Arial"/>
                <w:b/>
                <w:w w:val="102"/>
              </w:rPr>
              <w:t>Multa:</w:t>
            </w:r>
          </w:p>
        </w:tc>
        <w:tc>
          <w:tcPr>
            <w:tcW w:w="1844" w:type="dxa"/>
            <w:vMerge w:val="restart"/>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vAlign w:val="center"/>
          </w:tcPr>
          <w:p w:rsidR="005914FA" w:rsidRPr="005914FA" w:rsidRDefault="005914FA" w:rsidP="005914FA">
            <w:pPr>
              <w:spacing w:line="200" w:lineRule="exact"/>
              <w:ind w:left="124" w:right="165"/>
              <w:contextualSpacing/>
              <w:jc w:val="both"/>
              <w:rPr>
                <w:rFonts w:ascii="Arial" w:eastAsia="Tahoma" w:hAnsi="Arial" w:cs="Arial"/>
              </w:rPr>
            </w:pPr>
            <w:r w:rsidRPr="005914FA">
              <w:rPr>
                <w:rFonts w:ascii="Arial" w:eastAsia="Tahoma" w:hAnsi="Arial" w:cs="Arial"/>
              </w:rPr>
              <w:t xml:space="preserve">En el caso de incumplir con el servicio de acuerdo a contrato y especificaciones técnicas, se aplicará las siguientes multas: </w:t>
            </w:r>
          </w:p>
          <w:p w:rsidR="005914FA" w:rsidRPr="005914FA" w:rsidRDefault="005914FA" w:rsidP="005914FA">
            <w:pPr>
              <w:spacing w:line="200" w:lineRule="exact"/>
              <w:ind w:left="124" w:right="165"/>
              <w:contextualSpacing/>
              <w:jc w:val="both"/>
              <w:rPr>
                <w:rFonts w:ascii="Arial" w:eastAsia="Tahoma" w:hAnsi="Arial" w:cs="Arial"/>
              </w:rPr>
            </w:pPr>
            <w:r w:rsidRPr="005914FA">
              <w:rPr>
                <w:rFonts w:ascii="Arial" w:eastAsia="Tahoma" w:hAnsi="Arial" w:cs="Arial"/>
                <w:b/>
              </w:rPr>
              <w:t>Primera notificación</w:t>
            </w:r>
            <w:r w:rsidRPr="005914FA">
              <w:rPr>
                <w:rFonts w:ascii="Arial" w:eastAsia="Tahoma" w:hAnsi="Arial" w:cs="Arial"/>
              </w:rPr>
              <w:t>: Llamada de atención sobre actividades no cumplidas que no tendrá multa alguna.</w:t>
            </w:r>
          </w:p>
          <w:p w:rsidR="005914FA" w:rsidRPr="005914FA" w:rsidRDefault="005914FA" w:rsidP="005914FA">
            <w:pPr>
              <w:spacing w:line="200" w:lineRule="exact"/>
              <w:ind w:left="124" w:right="165"/>
              <w:contextualSpacing/>
              <w:jc w:val="both"/>
              <w:rPr>
                <w:rFonts w:ascii="Arial" w:eastAsia="Tahoma" w:hAnsi="Arial" w:cs="Arial"/>
              </w:rPr>
            </w:pPr>
            <w:r w:rsidRPr="005914FA">
              <w:rPr>
                <w:rFonts w:ascii="Arial" w:eastAsia="Tahoma" w:hAnsi="Arial" w:cs="Arial"/>
                <w:b/>
              </w:rPr>
              <w:t>Segunda y tercera notificación:</w:t>
            </w:r>
            <w:r w:rsidRPr="005914FA">
              <w:rPr>
                <w:rFonts w:ascii="Arial" w:eastAsia="Tahoma" w:hAnsi="Arial" w:cs="Arial"/>
              </w:rPr>
              <w:t xml:space="preserve"> Llamada de atención sobre actividades observadas con anterioridad, será pasible a una multa del dos por ciento (2%) del monto mensual facturado, por cada notificación emitida.</w:t>
            </w:r>
          </w:p>
          <w:p w:rsidR="005914FA" w:rsidRPr="005914FA" w:rsidRDefault="005914FA" w:rsidP="005914FA">
            <w:pPr>
              <w:spacing w:line="200" w:lineRule="exact"/>
              <w:ind w:left="124" w:right="165"/>
              <w:contextualSpacing/>
              <w:jc w:val="both"/>
              <w:rPr>
                <w:rFonts w:ascii="Arial" w:eastAsia="Tahoma" w:hAnsi="Arial" w:cs="Arial"/>
              </w:rPr>
            </w:pPr>
            <w:r w:rsidRPr="005914FA">
              <w:rPr>
                <w:rFonts w:ascii="Arial" w:eastAsia="Tahoma" w:hAnsi="Arial" w:cs="Arial"/>
                <w:b/>
              </w:rPr>
              <w:t>A partir de la cuarta notificación:</w:t>
            </w:r>
            <w:r w:rsidRPr="005914FA">
              <w:rPr>
                <w:rFonts w:ascii="Arial" w:eastAsia="Tahoma" w:hAnsi="Arial" w:cs="Arial"/>
              </w:rPr>
              <w:t xml:space="preserve"> Llamada de atención sobre actividades observadas con anterioridad, será pasible a una multa del cuatro por ciento (4%) del monto mensual facturado, por cada notificación emitida.</w:t>
            </w:r>
          </w:p>
          <w:p w:rsidR="00AA019F" w:rsidRPr="005914FA" w:rsidRDefault="005914FA" w:rsidP="005914FA">
            <w:pPr>
              <w:spacing w:before="4" w:line="200" w:lineRule="exact"/>
              <w:ind w:left="70" w:right="165"/>
              <w:jc w:val="both"/>
              <w:rPr>
                <w:rFonts w:ascii="Arial" w:eastAsia="Tahoma" w:hAnsi="Arial" w:cs="Arial"/>
              </w:rPr>
            </w:pPr>
            <w:r w:rsidRPr="005914FA">
              <w:rPr>
                <w:rFonts w:ascii="Arial" w:eastAsia="Tahoma" w:hAnsi="Arial" w:cs="Arial"/>
              </w:rPr>
              <w:t>La sumatoria total de las multas no deberán sobrepasar el veinte por ciento (20%) del monto total del contrato, caso contrario se rescindirá el mismo y la Autoridad de Fiscalización del Juego se reserva el derecho de realizar las gestiones legales y administrativas que correspondan.</w:t>
            </w:r>
            <w:r w:rsidR="00223737" w:rsidRPr="005914FA">
              <w:rPr>
                <w:rFonts w:ascii="Arial" w:eastAsia="Tahoma" w:hAnsi="Arial" w:cs="Arial"/>
              </w:rPr>
              <w:t>.</w:t>
            </w:r>
            <w:r w:rsidR="005A449C" w:rsidRPr="005914FA">
              <w:rPr>
                <w:rFonts w:ascii="Arial" w:eastAsia="Tahoma" w:hAnsi="Arial" w:cs="Arial"/>
              </w:rPr>
              <w:t xml:space="preserve"> </w:t>
            </w:r>
          </w:p>
          <w:p w:rsidR="00223737" w:rsidRDefault="005A449C" w:rsidP="00AA019F">
            <w:pPr>
              <w:spacing w:before="4" w:line="200" w:lineRule="exact"/>
              <w:ind w:right="165"/>
              <w:jc w:val="both"/>
              <w:rPr>
                <w:rFonts w:ascii="Arial" w:eastAsia="Tahoma" w:hAnsi="Arial" w:cs="Arial"/>
                <w:b/>
                <w:color w:val="FF0000"/>
                <w:position w:val="-1"/>
              </w:rPr>
            </w:pPr>
            <w:r w:rsidRPr="005914FA">
              <w:rPr>
                <w:rFonts w:ascii="Arial" w:eastAsia="Tahoma" w:hAnsi="Arial" w:cs="Arial"/>
                <w:b/>
                <w:color w:val="FF0000"/>
                <w:position w:val="-1"/>
              </w:rPr>
              <w:t>(Manifestar aceptación)</w:t>
            </w:r>
          </w:p>
          <w:p w:rsidR="00764E8E" w:rsidRPr="005914FA" w:rsidRDefault="00764E8E" w:rsidP="00AA019F">
            <w:pPr>
              <w:spacing w:before="4" w:line="200" w:lineRule="exact"/>
              <w:ind w:right="165"/>
              <w:jc w:val="both"/>
              <w:rPr>
                <w:rFonts w:ascii="Arial" w:eastAsia="Tahoma" w:hAnsi="Arial" w:cs="Arial"/>
                <w:b/>
              </w:rPr>
            </w:pPr>
          </w:p>
        </w:tc>
        <w:tc>
          <w:tcPr>
            <w:tcW w:w="1844" w:type="dxa"/>
            <w:vMerge/>
          </w:tcPr>
          <w:p w:rsidR="00223737" w:rsidRPr="00A40276" w:rsidRDefault="00223737" w:rsidP="00223737">
            <w:pPr>
              <w:jc w:val="right"/>
              <w:rPr>
                <w:rFonts w:ascii="Arial" w:hAnsi="Arial" w:cs="Arial"/>
                <w:lang w:val="es-BO"/>
              </w:rPr>
            </w:pPr>
          </w:p>
        </w:tc>
      </w:tr>
      <w:tr w:rsidR="00223737" w:rsidRPr="00A40276" w:rsidTr="00764E8E">
        <w:trPr>
          <w:trHeight w:val="245"/>
        </w:trPr>
        <w:tc>
          <w:tcPr>
            <w:tcW w:w="280" w:type="dxa"/>
          </w:tcPr>
          <w:p w:rsidR="00223737" w:rsidRDefault="00223737" w:rsidP="00223737">
            <w:pPr>
              <w:jc w:val="both"/>
              <w:rPr>
                <w:rFonts w:ascii="Arial" w:hAnsi="Arial" w:cs="Arial"/>
                <w:lang w:val="es-BO"/>
              </w:rPr>
            </w:pPr>
          </w:p>
        </w:tc>
        <w:tc>
          <w:tcPr>
            <w:tcW w:w="6661" w:type="dxa"/>
          </w:tcPr>
          <w:p w:rsidR="00223737" w:rsidRPr="005A449C" w:rsidRDefault="00243CA0" w:rsidP="00223737">
            <w:pPr>
              <w:jc w:val="both"/>
              <w:rPr>
                <w:rFonts w:ascii="Arial" w:hAnsi="Arial" w:cs="Arial"/>
                <w:b/>
                <w:lang w:val="es-BO"/>
              </w:rPr>
            </w:pPr>
            <w:r w:rsidRPr="005A449C">
              <w:rPr>
                <w:rFonts w:ascii="Arial" w:hAnsi="Arial" w:cs="Arial"/>
                <w:b/>
                <w:lang w:val="es-BO"/>
              </w:rPr>
              <w:t>Especificaciones Técnicas Descriptivas:</w:t>
            </w:r>
          </w:p>
        </w:tc>
        <w:tc>
          <w:tcPr>
            <w:tcW w:w="1844" w:type="dxa"/>
          </w:tcPr>
          <w:p w:rsidR="00223737" w:rsidRPr="00A40276" w:rsidRDefault="00223737" w:rsidP="00223737">
            <w:pPr>
              <w:jc w:val="right"/>
              <w:rPr>
                <w:rFonts w:ascii="Arial" w:hAnsi="Arial" w:cs="Arial"/>
                <w:lang w:val="es-BO"/>
              </w:rPr>
            </w:pPr>
          </w:p>
        </w:tc>
      </w:tr>
      <w:tr w:rsidR="00223737" w:rsidRPr="00A40276" w:rsidTr="00764E8E">
        <w:trPr>
          <w:trHeight w:val="277"/>
        </w:trPr>
        <w:tc>
          <w:tcPr>
            <w:tcW w:w="280" w:type="dxa"/>
          </w:tcPr>
          <w:p w:rsidR="00223737" w:rsidRDefault="00223737" w:rsidP="00223737">
            <w:pPr>
              <w:jc w:val="both"/>
              <w:rPr>
                <w:rFonts w:ascii="Arial" w:hAnsi="Arial" w:cs="Arial"/>
                <w:lang w:val="es-BO"/>
              </w:rPr>
            </w:pPr>
          </w:p>
        </w:tc>
        <w:tc>
          <w:tcPr>
            <w:tcW w:w="6661" w:type="dxa"/>
          </w:tcPr>
          <w:p w:rsidR="00223737" w:rsidRPr="00AA019F" w:rsidRDefault="00243CA0" w:rsidP="00AA019F">
            <w:pPr>
              <w:pStyle w:val="Prrafodelista"/>
              <w:numPr>
                <w:ilvl w:val="0"/>
                <w:numId w:val="53"/>
              </w:numPr>
              <w:jc w:val="both"/>
              <w:rPr>
                <w:rFonts w:ascii="Arial" w:hAnsi="Arial" w:cs="Arial"/>
                <w:b/>
                <w:sz w:val="16"/>
                <w:lang w:val="es-BO"/>
              </w:rPr>
            </w:pPr>
            <w:r w:rsidRPr="00AA019F">
              <w:rPr>
                <w:rFonts w:ascii="Arial" w:hAnsi="Arial" w:cs="Arial"/>
                <w:b/>
                <w:sz w:val="16"/>
                <w:lang w:val="es-BO"/>
              </w:rPr>
              <w:t>Características del Servicio</w:t>
            </w:r>
          </w:p>
        </w:tc>
        <w:tc>
          <w:tcPr>
            <w:tcW w:w="1844" w:type="dxa"/>
          </w:tcPr>
          <w:p w:rsidR="00223737" w:rsidRPr="00A40276" w:rsidRDefault="00223737" w:rsidP="00223737">
            <w:pPr>
              <w:jc w:val="right"/>
              <w:rPr>
                <w:rFonts w:ascii="Arial" w:hAnsi="Arial" w:cs="Arial"/>
                <w:lang w:val="es-BO"/>
              </w:rPr>
            </w:pPr>
          </w:p>
        </w:tc>
      </w:tr>
      <w:tr w:rsidR="00223737" w:rsidRPr="00A40276" w:rsidTr="00764E8E">
        <w:tc>
          <w:tcPr>
            <w:tcW w:w="280" w:type="dxa"/>
          </w:tcPr>
          <w:p w:rsidR="00223737" w:rsidRDefault="00223737" w:rsidP="00223737">
            <w:pPr>
              <w:jc w:val="both"/>
              <w:rPr>
                <w:rFonts w:ascii="Arial" w:hAnsi="Arial" w:cs="Arial"/>
                <w:lang w:val="es-BO"/>
              </w:rPr>
            </w:pPr>
          </w:p>
        </w:tc>
        <w:tc>
          <w:tcPr>
            <w:tcW w:w="6661" w:type="dxa"/>
          </w:tcPr>
          <w:p w:rsidR="00AA019F" w:rsidRPr="00AA019F" w:rsidRDefault="00AA019F" w:rsidP="00AA019F">
            <w:pPr>
              <w:pStyle w:val="Prrafodelista"/>
              <w:numPr>
                <w:ilvl w:val="1"/>
                <w:numId w:val="54"/>
              </w:numPr>
              <w:spacing w:after="160" w:line="259" w:lineRule="auto"/>
              <w:contextualSpacing/>
              <w:rPr>
                <w:rFonts w:ascii="Tahoma" w:hAnsi="Tahoma" w:cs="Tahoma"/>
                <w:b/>
                <w:sz w:val="14"/>
                <w:szCs w:val="18"/>
              </w:rPr>
            </w:pPr>
            <w:r w:rsidRPr="00AA019F">
              <w:rPr>
                <w:rFonts w:ascii="Tahoma" w:hAnsi="Tahoma" w:cs="Tahoma"/>
                <w:b/>
                <w:sz w:val="14"/>
                <w:szCs w:val="18"/>
              </w:rPr>
              <w:t>ALCANCE</w:t>
            </w:r>
          </w:p>
          <w:p w:rsidR="00AA019F" w:rsidRDefault="00AA019F" w:rsidP="00AA019F">
            <w:pPr>
              <w:jc w:val="both"/>
              <w:rPr>
                <w:rFonts w:ascii="Tahoma" w:hAnsi="Tahoma" w:cs="Tahoma"/>
                <w:sz w:val="18"/>
                <w:szCs w:val="18"/>
              </w:rPr>
            </w:pPr>
            <w:r>
              <w:rPr>
                <w:rFonts w:ascii="Tahoma" w:hAnsi="Tahoma" w:cs="Tahoma"/>
                <w:sz w:val="18"/>
                <w:szCs w:val="18"/>
              </w:rPr>
              <w:t xml:space="preserve"> </w:t>
            </w:r>
            <w:r w:rsidRPr="00584ABA">
              <w:rPr>
                <w:rFonts w:ascii="Tahoma" w:hAnsi="Tahoma" w:cs="Tahoma"/>
                <w:sz w:val="18"/>
                <w:szCs w:val="18"/>
              </w:rPr>
              <w:t xml:space="preserve">El servicio de </w:t>
            </w:r>
            <w:r w:rsidRPr="00AA019F">
              <w:rPr>
                <w:rFonts w:ascii="Arial" w:hAnsi="Arial" w:cs="Arial"/>
                <w:lang w:val="es-BO"/>
              </w:rPr>
              <w:t>limpieza</w:t>
            </w:r>
            <w:r w:rsidRPr="00584ABA">
              <w:rPr>
                <w:rFonts w:ascii="Tahoma" w:hAnsi="Tahoma" w:cs="Tahoma"/>
                <w:sz w:val="18"/>
                <w:szCs w:val="18"/>
              </w:rPr>
              <w:t xml:space="preserve"> abarcara las siguientes áreas según corresponda:</w:t>
            </w:r>
          </w:p>
          <w:p w:rsidR="00AA019F" w:rsidRPr="00584ABA" w:rsidRDefault="00AA019F" w:rsidP="00AA019F">
            <w:pPr>
              <w:jc w:val="both"/>
              <w:rPr>
                <w:rFonts w:ascii="Tahoma" w:hAnsi="Tahom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43"/>
              <w:gridCol w:w="1415"/>
              <w:gridCol w:w="725"/>
              <w:gridCol w:w="1167"/>
            </w:tblGrid>
            <w:tr w:rsidR="00AA019F" w:rsidRPr="00AA019F" w:rsidTr="00BC0DDF">
              <w:trPr>
                <w:trHeight w:val="341"/>
                <w:jc w:val="center"/>
              </w:trPr>
              <w:tc>
                <w:tcPr>
                  <w:tcW w:w="0" w:type="auto"/>
                  <w:shd w:val="clear" w:color="auto" w:fill="auto"/>
                  <w:vAlign w:val="center"/>
                </w:tcPr>
                <w:p w:rsidR="00AA019F" w:rsidRPr="00BC0DDF" w:rsidRDefault="00AA019F" w:rsidP="000804CE">
                  <w:pPr>
                    <w:framePr w:hSpace="141" w:wrap="around" w:vAnchor="text" w:hAnchor="text" w:y="1"/>
                    <w:ind w:left="426" w:hanging="255"/>
                    <w:suppressOverlap/>
                    <w:jc w:val="center"/>
                    <w:rPr>
                      <w:rFonts w:ascii="Tahoma" w:hAnsi="Tahoma" w:cs="Tahoma"/>
                      <w:b/>
                      <w:sz w:val="12"/>
                      <w:szCs w:val="18"/>
                    </w:rPr>
                  </w:pPr>
                  <w:r w:rsidRPr="00BC0DDF">
                    <w:rPr>
                      <w:rFonts w:ascii="Tahoma" w:hAnsi="Tahoma" w:cs="Tahoma"/>
                      <w:b/>
                      <w:sz w:val="12"/>
                      <w:szCs w:val="18"/>
                    </w:rPr>
                    <w:t>Área/Ambientes</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2"/>
                      <w:szCs w:val="18"/>
                    </w:rPr>
                  </w:pPr>
                  <w:r w:rsidRPr="00BC0DDF">
                    <w:rPr>
                      <w:rFonts w:ascii="Tahoma" w:hAnsi="Tahoma" w:cs="Tahoma"/>
                      <w:b/>
                      <w:sz w:val="12"/>
                      <w:szCs w:val="18"/>
                    </w:rPr>
                    <w:t>Oficinas</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2"/>
                      <w:szCs w:val="18"/>
                    </w:rPr>
                  </w:pPr>
                  <w:r w:rsidRPr="00BC0DDF">
                    <w:rPr>
                      <w:rFonts w:ascii="Tahoma" w:hAnsi="Tahoma" w:cs="Tahoma"/>
                      <w:b/>
                      <w:sz w:val="12"/>
                      <w:szCs w:val="18"/>
                    </w:rPr>
                    <w:t>Archivo/Deposito</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2"/>
                      <w:szCs w:val="18"/>
                    </w:rPr>
                  </w:pPr>
                  <w:r w:rsidRPr="00BC0DDF">
                    <w:rPr>
                      <w:rFonts w:ascii="Tahoma" w:hAnsi="Tahoma" w:cs="Tahoma"/>
                      <w:b/>
                      <w:sz w:val="12"/>
                      <w:szCs w:val="18"/>
                    </w:rPr>
                    <w:t>Baños</w:t>
                  </w:r>
                </w:p>
              </w:tc>
              <w:tc>
                <w:tcPr>
                  <w:tcW w:w="1167" w:type="dxa"/>
                  <w:shd w:val="clear" w:color="auto" w:fill="auto"/>
                  <w:vAlign w:val="center"/>
                </w:tcPr>
                <w:p w:rsidR="00AA019F" w:rsidRPr="00BC0DDF" w:rsidRDefault="00AA019F" w:rsidP="000804CE">
                  <w:pPr>
                    <w:framePr w:hSpace="141" w:wrap="around" w:vAnchor="text" w:hAnchor="text" w:y="1"/>
                    <w:ind w:left="142"/>
                    <w:suppressOverlap/>
                    <w:jc w:val="center"/>
                    <w:rPr>
                      <w:rFonts w:ascii="Tahoma" w:hAnsi="Tahoma" w:cs="Tahoma"/>
                      <w:b/>
                      <w:sz w:val="12"/>
                      <w:szCs w:val="18"/>
                    </w:rPr>
                  </w:pPr>
                  <w:r w:rsidRPr="00BC0DDF">
                    <w:rPr>
                      <w:rFonts w:ascii="Tahoma" w:hAnsi="Tahoma" w:cs="Tahoma"/>
                      <w:b/>
                      <w:sz w:val="12"/>
                      <w:szCs w:val="18"/>
                    </w:rPr>
                    <w:t>Sala de Reuniones</w:t>
                  </w:r>
                </w:p>
              </w:tc>
            </w:tr>
            <w:tr w:rsidR="00AA019F" w:rsidRPr="00AA019F" w:rsidTr="00BC0DDF">
              <w:trPr>
                <w:trHeight w:val="222"/>
                <w:jc w:val="center"/>
              </w:trPr>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2"/>
                      <w:szCs w:val="18"/>
                    </w:rPr>
                    <w:t>Planta baja</w:t>
                  </w:r>
                </w:p>
              </w:tc>
              <w:tc>
                <w:tcPr>
                  <w:tcW w:w="0" w:type="auto"/>
                  <w:shd w:val="clear" w:color="auto" w:fill="FFFFFF"/>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1</w:t>
                  </w:r>
                </w:p>
              </w:tc>
              <w:tc>
                <w:tcPr>
                  <w:tcW w:w="0" w:type="auto"/>
                  <w:shd w:val="clear" w:color="auto" w:fill="FFFFFF"/>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2</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2</w:t>
                  </w:r>
                </w:p>
              </w:tc>
              <w:tc>
                <w:tcPr>
                  <w:tcW w:w="1167" w:type="dxa"/>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w:t>
                  </w:r>
                </w:p>
              </w:tc>
            </w:tr>
            <w:tr w:rsidR="00AA019F" w:rsidRPr="00AA019F" w:rsidTr="00BC0DDF">
              <w:trPr>
                <w:trHeight w:val="309"/>
                <w:jc w:val="center"/>
              </w:trPr>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Piso 2</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17</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2</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4</w:t>
                  </w:r>
                </w:p>
              </w:tc>
              <w:tc>
                <w:tcPr>
                  <w:tcW w:w="1167" w:type="dxa"/>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w:t>
                  </w:r>
                </w:p>
              </w:tc>
            </w:tr>
            <w:tr w:rsidR="00AA019F" w:rsidRPr="00AA019F" w:rsidTr="00BC0DDF">
              <w:trPr>
                <w:trHeight w:val="378"/>
                <w:jc w:val="center"/>
              </w:trPr>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Piso 3</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3</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2</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3</w:t>
                  </w:r>
                </w:p>
              </w:tc>
              <w:tc>
                <w:tcPr>
                  <w:tcW w:w="1167" w:type="dxa"/>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1</w:t>
                  </w:r>
                </w:p>
              </w:tc>
            </w:tr>
            <w:tr w:rsidR="00AA019F" w:rsidRPr="00AA019F" w:rsidTr="00BC0DDF">
              <w:trPr>
                <w:trHeight w:val="378"/>
                <w:jc w:val="center"/>
              </w:trPr>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Piso 4</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3</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1</w:t>
                  </w:r>
                </w:p>
              </w:tc>
              <w:tc>
                <w:tcPr>
                  <w:tcW w:w="0" w:type="auto"/>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1</w:t>
                  </w:r>
                </w:p>
              </w:tc>
              <w:tc>
                <w:tcPr>
                  <w:tcW w:w="1167" w:type="dxa"/>
                  <w:shd w:val="clear" w:color="auto" w:fill="auto"/>
                  <w:vAlign w:val="center"/>
                </w:tcPr>
                <w:p w:rsidR="00AA019F" w:rsidRPr="00BC0DDF" w:rsidRDefault="00AA019F" w:rsidP="000804CE">
                  <w:pPr>
                    <w:framePr w:hSpace="141" w:wrap="around" w:vAnchor="text" w:hAnchor="text" w:y="1"/>
                    <w:ind w:left="426" w:hanging="284"/>
                    <w:suppressOverlap/>
                    <w:jc w:val="center"/>
                    <w:rPr>
                      <w:rFonts w:ascii="Tahoma" w:hAnsi="Tahoma" w:cs="Tahoma"/>
                      <w:b/>
                      <w:sz w:val="14"/>
                      <w:szCs w:val="18"/>
                    </w:rPr>
                  </w:pPr>
                  <w:r w:rsidRPr="00BC0DDF">
                    <w:rPr>
                      <w:rFonts w:ascii="Tahoma" w:hAnsi="Tahoma" w:cs="Tahoma"/>
                      <w:b/>
                      <w:sz w:val="14"/>
                      <w:szCs w:val="18"/>
                    </w:rPr>
                    <w:t>-</w:t>
                  </w:r>
                </w:p>
              </w:tc>
            </w:tr>
          </w:tbl>
          <w:p w:rsidR="00AA019F" w:rsidRPr="00584ABA" w:rsidRDefault="00AA019F" w:rsidP="00AA019F">
            <w:pPr>
              <w:ind w:left="426" w:hanging="284"/>
              <w:rPr>
                <w:rFonts w:ascii="Tahoma" w:hAnsi="Tahoma" w:cs="Tahoma"/>
                <w:b/>
                <w:sz w:val="18"/>
                <w:szCs w:val="18"/>
              </w:rPr>
            </w:pPr>
          </w:p>
          <w:p w:rsidR="00AA019F" w:rsidRPr="00AA019F" w:rsidRDefault="00AA019F" w:rsidP="00AA019F">
            <w:pPr>
              <w:jc w:val="both"/>
              <w:rPr>
                <w:rFonts w:ascii="Arial" w:hAnsi="Arial" w:cs="Arial"/>
                <w:lang w:val="es-BO"/>
              </w:rPr>
            </w:pPr>
            <w:r>
              <w:rPr>
                <w:rFonts w:ascii="Arial" w:hAnsi="Arial" w:cs="Arial"/>
                <w:lang w:val="es-BO"/>
              </w:rPr>
              <w:t xml:space="preserve"> </w:t>
            </w:r>
            <w:r w:rsidRPr="00AA019F">
              <w:rPr>
                <w:rFonts w:ascii="Arial" w:hAnsi="Arial" w:cs="Arial"/>
                <w:lang w:val="es-BO"/>
              </w:rPr>
              <w:t>Asimismo, se debe realizar la limpieza de áreas comunes (pasillos, gradas, etc.)</w:t>
            </w:r>
          </w:p>
          <w:p w:rsidR="00AA019F" w:rsidRDefault="005A449C" w:rsidP="00AA019F">
            <w:pPr>
              <w:ind w:left="409"/>
              <w:jc w:val="both"/>
              <w:rPr>
                <w:rFonts w:ascii="Arial" w:hAnsi="Arial" w:cs="Arial"/>
                <w:lang w:val="es-BO"/>
              </w:rPr>
            </w:pPr>
            <w:r>
              <w:rPr>
                <w:rFonts w:ascii="Arial" w:hAnsi="Arial" w:cs="Arial"/>
                <w:lang w:val="es-BO"/>
              </w:rPr>
              <w:t xml:space="preserve"> </w:t>
            </w:r>
          </w:p>
          <w:p w:rsidR="00243CA0" w:rsidRPr="00243CA0" w:rsidRDefault="005A449C" w:rsidP="00AA019F">
            <w:pPr>
              <w:jc w:val="both"/>
              <w:rPr>
                <w:rFonts w:ascii="Arial" w:hAnsi="Arial" w:cs="Arial"/>
                <w:lang w:val="es-BO"/>
              </w:rPr>
            </w:pPr>
            <w:r w:rsidRPr="004F5BD8">
              <w:rPr>
                <w:rFonts w:ascii="Arial" w:eastAsia="Tahoma" w:hAnsi="Arial" w:cs="Arial"/>
                <w:b/>
                <w:color w:val="FF0000"/>
                <w:position w:val="-1"/>
              </w:rPr>
              <w:t>(Manifestar aceptación)</w:t>
            </w:r>
          </w:p>
          <w:p w:rsidR="00223737" w:rsidRPr="00F41FAE" w:rsidRDefault="00223737" w:rsidP="00223737">
            <w:pPr>
              <w:jc w:val="both"/>
              <w:rPr>
                <w:rFonts w:ascii="Arial" w:hAnsi="Arial" w:cs="Arial"/>
                <w:lang w:val="es-BO"/>
              </w:rPr>
            </w:pPr>
          </w:p>
        </w:tc>
        <w:tc>
          <w:tcPr>
            <w:tcW w:w="1844" w:type="dxa"/>
          </w:tcPr>
          <w:p w:rsidR="00223737" w:rsidRPr="00A40276" w:rsidRDefault="00223737" w:rsidP="00223737">
            <w:pPr>
              <w:jc w:val="right"/>
              <w:rPr>
                <w:rFonts w:ascii="Arial" w:hAnsi="Arial" w:cs="Arial"/>
                <w:lang w:val="es-BO"/>
              </w:rPr>
            </w:pPr>
          </w:p>
        </w:tc>
      </w:tr>
      <w:tr w:rsidR="00243CA0" w:rsidRPr="00A40276" w:rsidTr="00764E8E">
        <w:tc>
          <w:tcPr>
            <w:tcW w:w="280" w:type="dxa"/>
          </w:tcPr>
          <w:p w:rsidR="00243CA0" w:rsidRPr="00243CA0" w:rsidRDefault="00243CA0" w:rsidP="00243CA0">
            <w:pPr>
              <w:spacing w:before="3" w:line="276" w:lineRule="auto"/>
              <w:ind w:left="201"/>
              <w:rPr>
                <w:rFonts w:ascii="Arial" w:eastAsia="Tahoma" w:hAnsi="Arial" w:cs="Arial"/>
                <w:lang w:val="es-BO" w:eastAsia="es-BO"/>
              </w:rPr>
            </w:pPr>
          </w:p>
        </w:tc>
        <w:tc>
          <w:tcPr>
            <w:tcW w:w="6661" w:type="dxa"/>
          </w:tcPr>
          <w:p w:rsidR="004D7DBC" w:rsidRPr="00A4286F" w:rsidRDefault="004D7DBC" w:rsidP="00BC0DDF">
            <w:pPr>
              <w:pStyle w:val="Prrafodelista"/>
              <w:numPr>
                <w:ilvl w:val="1"/>
                <w:numId w:val="54"/>
              </w:numPr>
              <w:spacing w:after="160" w:line="259" w:lineRule="auto"/>
              <w:ind w:left="394" w:hanging="394"/>
              <w:contextualSpacing/>
              <w:rPr>
                <w:rFonts w:ascii="Arial" w:hAnsi="Arial" w:cs="Arial"/>
                <w:b/>
                <w:sz w:val="16"/>
                <w:szCs w:val="16"/>
              </w:rPr>
            </w:pPr>
            <w:r w:rsidRPr="00A4286F">
              <w:rPr>
                <w:rFonts w:ascii="Arial" w:hAnsi="Arial" w:cs="Arial"/>
                <w:b/>
                <w:sz w:val="16"/>
                <w:szCs w:val="16"/>
              </w:rPr>
              <w:t>TIPOS DE LIMPIEZA</w:t>
            </w:r>
          </w:p>
          <w:p w:rsidR="004D7DBC" w:rsidRPr="00A4286F" w:rsidRDefault="004D7DBC" w:rsidP="004D7DBC">
            <w:pPr>
              <w:pStyle w:val="Prrafodelista"/>
              <w:numPr>
                <w:ilvl w:val="2"/>
                <w:numId w:val="54"/>
              </w:numPr>
              <w:spacing w:after="160" w:line="259" w:lineRule="auto"/>
              <w:ind w:left="426" w:hanging="284"/>
              <w:contextualSpacing/>
              <w:rPr>
                <w:rFonts w:ascii="Arial" w:hAnsi="Arial" w:cs="Arial"/>
                <w:b/>
                <w:sz w:val="16"/>
                <w:szCs w:val="16"/>
              </w:rPr>
            </w:pPr>
            <w:r w:rsidRPr="00A4286F">
              <w:rPr>
                <w:rFonts w:ascii="Arial" w:hAnsi="Arial" w:cs="Arial"/>
                <w:b/>
                <w:sz w:val="16"/>
                <w:szCs w:val="16"/>
              </w:rPr>
              <w:t>Limpieza General Diaria.</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 xml:space="preserve">Desempolvado en general, limpieza de escritorios, luminarias, plaquetas, estantes, </w:t>
            </w:r>
            <w:proofErr w:type="spellStart"/>
            <w:r w:rsidRPr="00A4286F">
              <w:rPr>
                <w:rFonts w:ascii="Arial" w:hAnsi="Arial" w:cs="Arial"/>
                <w:sz w:val="16"/>
                <w:szCs w:val="16"/>
              </w:rPr>
              <w:t>gaveteros</w:t>
            </w:r>
            <w:proofErr w:type="spellEnd"/>
            <w:r w:rsidRPr="00A4286F">
              <w:rPr>
                <w:rFonts w:ascii="Arial" w:hAnsi="Arial" w:cs="Arial"/>
                <w:sz w:val="16"/>
                <w:szCs w:val="16"/>
              </w:rPr>
              <w:t>, enseres de oficina, sillas, sillones, papeleros, basureros, cuadros, marcos de ventanas, maceteros, letreros, Limpieza de paredes. (con aplicación de productos adecuados).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 xml:space="preserve">Limpieza general, </w:t>
            </w:r>
            <w:proofErr w:type="spellStart"/>
            <w:r w:rsidRPr="00A4286F">
              <w:rPr>
                <w:rFonts w:ascii="Arial" w:hAnsi="Arial" w:cs="Arial"/>
                <w:sz w:val="16"/>
                <w:szCs w:val="16"/>
              </w:rPr>
              <w:t>desbacterización</w:t>
            </w:r>
            <w:proofErr w:type="spellEnd"/>
            <w:r w:rsidRPr="00A4286F">
              <w:rPr>
                <w:rFonts w:ascii="Arial" w:hAnsi="Arial" w:cs="Arial"/>
                <w:sz w:val="16"/>
                <w:szCs w:val="16"/>
              </w:rPr>
              <w:t xml:space="preserve">, desinfección y </w:t>
            </w:r>
            <w:proofErr w:type="spellStart"/>
            <w:r w:rsidRPr="00A4286F">
              <w:rPr>
                <w:rFonts w:ascii="Arial" w:hAnsi="Arial" w:cs="Arial"/>
                <w:sz w:val="16"/>
                <w:szCs w:val="16"/>
              </w:rPr>
              <w:t>desodorizacion</w:t>
            </w:r>
            <w:proofErr w:type="spellEnd"/>
            <w:r w:rsidRPr="00A4286F">
              <w:rPr>
                <w:rFonts w:ascii="Arial" w:hAnsi="Arial" w:cs="Arial"/>
                <w:sz w:val="16"/>
                <w:szCs w:val="16"/>
              </w:rPr>
              <w:t xml:space="preserve"> permanente de baños (mesones, lavamanos, pisos, muros, espejos, inodoros, urinarios, basureros).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general y desinfección de piso frio y oficinas.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proofErr w:type="spellStart"/>
            <w:r w:rsidRPr="00A4286F">
              <w:rPr>
                <w:rFonts w:ascii="Arial" w:hAnsi="Arial" w:cs="Arial"/>
                <w:sz w:val="16"/>
                <w:szCs w:val="16"/>
              </w:rPr>
              <w:lastRenderedPageBreak/>
              <w:t>Desbacterización</w:t>
            </w:r>
            <w:proofErr w:type="spellEnd"/>
            <w:r w:rsidRPr="00A4286F">
              <w:rPr>
                <w:rFonts w:ascii="Arial" w:hAnsi="Arial" w:cs="Arial"/>
                <w:sz w:val="16"/>
                <w:szCs w:val="16"/>
              </w:rPr>
              <w:t xml:space="preserve"> y desinfección de perillas de puertas de acceso a las oficinas, Limpieza y  aplicación de ambientador constante de ingresos y pasillos de todas las instalaciones (otros Accesos a oficinas).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desinfección y desmanchado de teléfonos, computadoras, impresoras y fax (con aplicación de productos adecuados).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Recojo de basura y posterior desecho de la misma en bolsa plástica.</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Purificación y ambientado permanente de las diferentes áreas.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Verificación de dotación higiénica diaria en los baños (papel higiénico, jabón líquido en dispensadores, pastillas para inodoros).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Otros que la empresa vea conveniente especificar.</w:t>
            </w:r>
          </w:p>
          <w:p w:rsidR="004D7DBC" w:rsidRPr="00584ABA" w:rsidRDefault="004D7DBC" w:rsidP="004D7DBC">
            <w:pPr>
              <w:pStyle w:val="Prrafodelista"/>
              <w:ind w:left="426" w:hanging="284"/>
              <w:rPr>
                <w:rFonts w:ascii="Tahoma" w:hAnsi="Tahoma" w:cs="Tahoma"/>
                <w:sz w:val="18"/>
                <w:szCs w:val="18"/>
              </w:rPr>
            </w:pPr>
          </w:p>
          <w:p w:rsidR="00243CA0" w:rsidRDefault="00144678" w:rsidP="00600465">
            <w:pPr>
              <w:spacing w:before="3" w:line="276" w:lineRule="auto"/>
              <w:ind w:left="201"/>
              <w:contextualSpacing/>
              <w:rPr>
                <w:rFonts w:ascii="Arial" w:eastAsia="Tahoma" w:hAnsi="Arial" w:cs="Arial"/>
                <w:b/>
                <w:color w:val="FF0000"/>
                <w:position w:val="-1"/>
              </w:rPr>
            </w:pPr>
            <w:r>
              <w:rPr>
                <w:rFonts w:ascii="Arial" w:eastAsia="Tahoma" w:hAnsi="Arial" w:cs="Arial"/>
                <w:lang w:val="es-BO" w:eastAsia="es-BO"/>
              </w:rPr>
              <w:t xml:space="preserve"> </w:t>
            </w:r>
            <w:r w:rsidRPr="004F5BD8">
              <w:rPr>
                <w:rFonts w:ascii="Arial" w:eastAsia="Tahoma" w:hAnsi="Arial" w:cs="Arial"/>
                <w:b/>
                <w:color w:val="FF0000"/>
                <w:position w:val="-1"/>
              </w:rPr>
              <w:t>(Manifestar aceptación)</w:t>
            </w:r>
          </w:p>
          <w:p w:rsidR="00764E8E" w:rsidRPr="00243CA0" w:rsidRDefault="00764E8E" w:rsidP="00600465">
            <w:pPr>
              <w:spacing w:before="3" w:line="276" w:lineRule="auto"/>
              <w:ind w:left="201"/>
              <w:contextualSpacing/>
              <w:rPr>
                <w:rFonts w:ascii="Arial" w:eastAsia="Tahoma" w:hAnsi="Arial" w:cs="Arial"/>
                <w:lang w:val="es-BO" w:eastAsia="es-BO"/>
              </w:rPr>
            </w:pPr>
          </w:p>
        </w:tc>
        <w:tc>
          <w:tcPr>
            <w:tcW w:w="1844" w:type="dxa"/>
          </w:tcPr>
          <w:p w:rsidR="00243CA0" w:rsidRPr="00A40276" w:rsidRDefault="00243CA0" w:rsidP="00223737">
            <w:pPr>
              <w:jc w:val="right"/>
              <w:rPr>
                <w:rFonts w:ascii="Arial" w:hAnsi="Arial" w:cs="Arial"/>
                <w:lang w:val="es-BO"/>
              </w:rPr>
            </w:pPr>
          </w:p>
        </w:tc>
      </w:tr>
      <w:tr w:rsidR="00144678" w:rsidRPr="00A40276" w:rsidTr="00764E8E">
        <w:trPr>
          <w:trHeight w:val="344"/>
        </w:trPr>
        <w:tc>
          <w:tcPr>
            <w:tcW w:w="280" w:type="dxa"/>
          </w:tcPr>
          <w:p w:rsidR="00144678" w:rsidRDefault="00144678" w:rsidP="00223737">
            <w:pPr>
              <w:jc w:val="both"/>
              <w:rPr>
                <w:rFonts w:ascii="Arial" w:hAnsi="Arial" w:cs="Arial"/>
                <w:lang w:val="es-BO"/>
              </w:rPr>
            </w:pPr>
          </w:p>
        </w:tc>
        <w:tc>
          <w:tcPr>
            <w:tcW w:w="6661" w:type="dxa"/>
            <w:vAlign w:val="center"/>
          </w:tcPr>
          <w:p w:rsidR="004D7DBC" w:rsidRPr="00A4286F" w:rsidRDefault="004D7DBC" w:rsidP="004D7DBC">
            <w:pPr>
              <w:pStyle w:val="Prrafodelista"/>
              <w:numPr>
                <w:ilvl w:val="2"/>
                <w:numId w:val="54"/>
              </w:numPr>
              <w:spacing w:after="160" w:line="259" w:lineRule="auto"/>
              <w:ind w:left="426" w:hanging="284"/>
              <w:contextualSpacing/>
              <w:rPr>
                <w:rFonts w:ascii="Arial" w:hAnsi="Arial" w:cs="Arial"/>
                <w:b/>
                <w:sz w:val="16"/>
                <w:szCs w:val="16"/>
              </w:rPr>
            </w:pPr>
            <w:r w:rsidRPr="00A4286F">
              <w:rPr>
                <w:rFonts w:ascii="Arial" w:hAnsi="Arial" w:cs="Arial"/>
                <w:b/>
                <w:sz w:val="16"/>
                <w:szCs w:val="16"/>
              </w:rPr>
              <w:t>Limpieza profunda semanal.</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profunda de sanitarios, pisos, paredes.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proofErr w:type="spellStart"/>
            <w:r w:rsidRPr="00A4286F">
              <w:rPr>
                <w:rFonts w:ascii="Arial" w:hAnsi="Arial" w:cs="Arial"/>
                <w:sz w:val="16"/>
                <w:szCs w:val="16"/>
              </w:rPr>
              <w:t>Desbacterización</w:t>
            </w:r>
            <w:proofErr w:type="spellEnd"/>
            <w:r w:rsidRPr="00A4286F">
              <w:rPr>
                <w:rFonts w:ascii="Arial" w:hAnsi="Arial" w:cs="Arial"/>
                <w:sz w:val="16"/>
                <w:szCs w:val="16"/>
              </w:rPr>
              <w:t xml:space="preserve"> y desinfección profunda de baños.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profunda de muebles y escritorios con aplicación de cera para muebles de madera y cuero para cada mueble).</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y desmanchado exterior de computadoras y teléfonos.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y desmanchado de paredes y muros.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Lavado, encerado y pulido de pisos fríos.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y aplicación de silicona en sillas y sillones de cuero o vinílicos.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Lavado de basureros.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Encerado de puertas y marcos de madera.</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de zócalos.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y desinfección de barandas.</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Limpieza de ambientes de archivo documental.</w:t>
            </w:r>
          </w:p>
          <w:p w:rsidR="004D7DBC"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Otras que la empresa vea conveniente especificar.</w:t>
            </w:r>
          </w:p>
          <w:p w:rsidR="00A4286F" w:rsidRPr="00A4286F" w:rsidRDefault="00A4286F" w:rsidP="00A4286F">
            <w:pPr>
              <w:spacing w:after="160" w:line="259" w:lineRule="auto"/>
              <w:ind w:left="142"/>
              <w:contextualSpacing/>
              <w:rPr>
                <w:rFonts w:ascii="Arial" w:hAnsi="Arial" w:cs="Arial"/>
              </w:rPr>
            </w:pPr>
            <w:r w:rsidRPr="004F5BD8">
              <w:rPr>
                <w:rFonts w:ascii="Arial" w:eastAsia="Tahoma" w:hAnsi="Arial" w:cs="Arial"/>
                <w:b/>
                <w:color w:val="FF0000"/>
                <w:position w:val="-1"/>
              </w:rPr>
              <w:t>(Manifestar aceptación)</w:t>
            </w:r>
          </w:p>
          <w:p w:rsidR="00144678" w:rsidRPr="00A4286F" w:rsidRDefault="00144678" w:rsidP="004D7DBC">
            <w:pPr>
              <w:rPr>
                <w:rFonts w:ascii="Arial" w:eastAsia="Tahoma" w:hAnsi="Arial" w:cs="Arial"/>
                <w:lang w:val="es-BO" w:eastAsia="es-BO"/>
              </w:rPr>
            </w:pPr>
          </w:p>
        </w:tc>
        <w:tc>
          <w:tcPr>
            <w:tcW w:w="1844" w:type="dxa"/>
            <w:vMerge w:val="restart"/>
            <w:vAlign w:val="center"/>
          </w:tcPr>
          <w:p w:rsidR="00144678" w:rsidRPr="00A40276" w:rsidRDefault="00144678"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4D7DBC" w:rsidRPr="00A4286F" w:rsidRDefault="004D7DBC" w:rsidP="004D7DBC">
            <w:pPr>
              <w:pStyle w:val="Prrafodelista"/>
              <w:numPr>
                <w:ilvl w:val="2"/>
                <w:numId w:val="54"/>
              </w:numPr>
              <w:spacing w:after="160" w:line="259" w:lineRule="auto"/>
              <w:ind w:left="426" w:hanging="284"/>
              <w:contextualSpacing/>
              <w:rPr>
                <w:rFonts w:ascii="Arial" w:hAnsi="Arial" w:cs="Arial"/>
                <w:b/>
                <w:sz w:val="16"/>
                <w:szCs w:val="16"/>
              </w:rPr>
            </w:pPr>
            <w:r w:rsidRPr="00A4286F">
              <w:rPr>
                <w:rFonts w:ascii="Arial" w:hAnsi="Arial" w:cs="Arial"/>
                <w:b/>
                <w:sz w:val="16"/>
                <w:szCs w:val="16"/>
              </w:rPr>
              <w:t>Limpieza trimestral</w:t>
            </w:r>
          </w:p>
          <w:p w:rsidR="004D7DBC" w:rsidRPr="00A4286F"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Fumigado y desinfección de las oficinas de la AJ, ambientes de archivo, sala de reuniones, pasillos y baños O cuando sea solicitada por la entidad contratante previa coordinación.</w:t>
            </w:r>
          </w:p>
          <w:p w:rsidR="004D7DBC" w:rsidRPr="00A4286F" w:rsidRDefault="004D7DBC" w:rsidP="00764E8E">
            <w:pPr>
              <w:pStyle w:val="Prrafodelista"/>
              <w:ind w:left="426" w:hanging="32"/>
              <w:jc w:val="both"/>
              <w:rPr>
                <w:rFonts w:ascii="Arial" w:hAnsi="Arial" w:cs="Arial"/>
                <w:sz w:val="16"/>
                <w:szCs w:val="16"/>
              </w:rPr>
            </w:pPr>
            <w:r w:rsidRPr="00A4286F">
              <w:rPr>
                <w:rFonts w:ascii="Arial" w:hAnsi="Arial" w:cs="Arial"/>
                <w:sz w:val="16"/>
                <w:szCs w:val="16"/>
              </w:rPr>
              <w:t xml:space="preserve">El Fumigado y desinfectado deberá ser realizado con </w:t>
            </w:r>
            <w:proofErr w:type="spellStart"/>
            <w:r w:rsidRPr="00A4286F">
              <w:rPr>
                <w:rFonts w:ascii="Arial" w:hAnsi="Arial" w:cs="Arial"/>
                <w:sz w:val="16"/>
                <w:szCs w:val="16"/>
              </w:rPr>
              <w:t>termonebulizadora</w:t>
            </w:r>
            <w:proofErr w:type="spellEnd"/>
            <w:r w:rsidRPr="00A4286F">
              <w:rPr>
                <w:rFonts w:ascii="Arial" w:hAnsi="Arial" w:cs="Arial"/>
                <w:sz w:val="16"/>
                <w:szCs w:val="16"/>
              </w:rPr>
              <w:t xml:space="preserve"> u otra maquinaria que distribuya el químico desinfectante (no toxico, ni que dañe la salud humana, hospitalario de larga duración) en partículas a larga distancia, para matar virus, gérmenes y bacterias al 99,9 %, generando un producto con una perfecta adherencia, distribución y uniformidad del ingrediente activo empleado, mayor cubrimiento en menos tiempo, eliminación de microorganismos patógenos.</w:t>
            </w:r>
          </w:p>
          <w:p w:rsidR="004D7DBC"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A4286F">
              <w:rPr>
                <w:rFonts w:ascii="Arial" w:hAnsi="Arial" w:cs="Arial"/>
                <w:sz w:val="16"/>
                <w:szCs w:val="16"/>
              </w:rPr>
              <w:t xml:space="preserve">Limpieza profunda y/o lavado de vidrios interiores </w:t>
            </w:r>
            <w:r w:rsidRPr="00AF525D">
              <w:rPr>
                <w:rFonts w:ascii="Arial" w:hAnsi="Arial" w:cs="Arial"/>
                <w:sz w:val="16"/>
                <w:szCs w:val="16"/>
              </w:rPr>
              <w:t>y exteriores</w:t>
            </w:r>
            <w:r w:rsidRPr="00AF525D">
              <w:rPr>
                <w:rFonts w:ascii="Arial" w:hAnsi="Arial" w:cs="Arial"/>
                <w:b/>
                <w:sz w:val="16"/>
                <w:szCs w:val="16"/>
              </w:rPr>
              <w:t xml:space="preserve"> utilizando equipo de seguridad adecuado para este trabajo</w:t>
            </w:r>
            <w:r w:rsidR="00AF525D">
              <w:rPr>
                <w:rFonts w:ascii="Arial" w:hAnsi="Arial" w:cs="Arial"/>
                <w:b/>
                <w:sz w:val="16"/>
                <w:szCs w:val="16"/>
              </w:rPr>
              <w:t xml:space="preserve"> (EPP) o</w:t>
            </w:r>
            <w:r w:rsidRPr="00A4286F">
              <w:rPr>
                <w:rFonts w:ascii="Arial" w:hAnsi="Arial" w:cs="Arial"/>
                <w:sz w:val="16"/>
                <w:szCs w:val="16"/>
              </w:rPr>
              <w:t xml:space="preserve"> cuando sea solicitada por la entidad contratante previa coordinación.</w:t>
            </w:r>
          </w:p>
          <w:p w:rsidR="00A4286F" w:rsidRPr="00A4286F" w:rsidRDefault="00A4286F" w:rsidP="00A4286F">
            <w:pPr>
              <w:spacing w:after="160" w:line="259" w:lineRule="auto"/>
              <w:ind w:left="142"/>
              <w:contextualSpacing/>
              <w:rPr>
                <w:rFonts w:ascii="Arial" w:hAnsi="Arial" w:cs="Arial"/>
              </w:rPr>
            </w:pPr>
            <w:r w:rsidRPr="004F5BD8">
              <w:rPr>
                <w:rFonts w:ascii="Arial" w:eastAsia="Tahoma" w:hAnsi="Arial" w:cs="Arial"/>
                <w:b/>
                <w:color w:val="FF0000"/>
                <w:position w:val="-1"/>
              </w:rPr>
              <w:t>(Manifestar aceptación)</w:t>
            </w:r>
          </w:p>
          <w:p w:rsidR="004D7DBC" w:rsidRPr="00C822BB"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4D7DBC" w:rsidRPr="00FE165C" w:rsidRDefault="004D7DBC" w:rsidP="004D7DBC">
            <w:pPr>
              <w:pStyle w:val="Prrafodelista"/>
              <w:numPr>
                <w:ilvl w:val="2"/>
                <w:numId w:val="54"/>
              </w:numPr>
              <w:spacing w:after="160" w:line="259" w:lineRule="auto"/>
              <w:ind w:left="426" w:hanging="284"/>
              <w:contextualSpacing/>
              <w:rPr>
                <w:rFonts w:ascii="Arial" w:hAnsi="Arial" w:cs="Arial"/>
                <w:b/>
                <w:sz w:val="16"/>
                <w:szCs w:val="16"/>
              </w:rPr>
            </w:pPr>
            <w:r w:rsidRPr="00FE165C">
              <w:rPr>
                <w:rFonts w:ascii="Arial" w:hAnsi="Arial" w:cs="Arial"/>
                <w:b/>
                <w:sz w:val="16"/>
                <w:szCs w:val="16"/>
              </w:rPr>
              <w:t>Limpieza Semestral</w:t>
            </w:r>
          </w:p>
          <w:p w:rsidR="004D7DBC" w:rsidRPr="00FE165C" w:rsidRDefault="004D7DBC" w:rsidP="00764E8E">
            <w:pPr>
              <w:pStyle w:val="Prrafodelista"/>
              <w:numPr>
                <w:ilvl w:val="0"/>
                <w:numId w:val="50"/>
              </w:numPr>
              <w:spacing w:after="160" w:line="259" w:lineRule="auto"/>
              <w:ind w:left="426" w:hanging="284"/>
              <w:contextualSpacing/>
              <w:jc w:val="both"/>
              <w:rPr>
                <w:rFonts w:ascii="Arial" w:hAnsi="Arial" w:cs="Arial"/>
                <w:sz w:val="16"/>
                <w:szCs w:val="16"/>
              </w:rPr>
            </w:pPr>
            <w:r w:rsidRPr="00FE165C">
              <w:rPr>
                <w:rFonts w:ascii="Arial" w:hAnsi="Arial" w:cs="Arial"/>
                <w:sz w:val="16"/>
                <w:szCs w:val="16"/>
              </w:rPr>
              <w:t>Lavado de tapiz de sillas giratorias, sillas fijas, con productos que no deterioren el tapiz de los muebles.</w:t>
            </w:r>
          </w:p>
          <w:p w:rsidR="004D7DBC" w:rsidRDefault="00A4286F" w:rsidP="00BC0DDF">
            <w:pPr>
              <w:spacing w:after="160" w:line="259" w:lineRule="auto"/>
              <w:ind w:left="142"/>
              <w:contextualSpacing/>
              <w:rPr>
                <w:rFonts w:ascii="Arial" w:hAnsi="Arial" w:cs="Arial"/>
              </w:rPr>
            </w:pPr>
            <w:r w:rsidRPr="004F5BD8">
              <w:rPr>
                <w:rFonts w:ascii="Arial" w:eastAsia="Tahoma" w:hAnsi="Arial" w:cs="Arial"/>
                <w:b/>
                <w:color w:val="FF0000"/>
                <w:position w:val="-1"/>
              </w:rPr>
              <w:t>(Manifestar aceptación)</w:t>
            </w:r>
          </w:p>
          <w:p w:rsidR="00BC0DDF" w:rsidRPr="00BC0DDF" w:rsidRDefault="00BC0DDF" w:rsidP="00BC0DDF">
            <w:pPr>
              <w:spacing w:after="160" w:line="259" w:lineRule="auto"/>
              <w:ind w:left="142"/>
              <w:contextualSpacing/>
              <w:rPr>
                <w:rFonts w:ascii="Arial" w:hAnsi="Arial" w:cs="Arial"/>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4D7DBC" w:rsidRPr="00FE165C" w:rsidRDefault="004D7DBC" w:rsidP="00BC0DDF">
            <w:pPr>
              <w:pStyle w:val="Prrafodelista"/>
              <w:numPr>
                <w:ilvl w:val="1"/>
                <w:numId w:val="54"/>
              </w:numPr>
              <w:spacing w:after="160" w:line="259" w:lineRule="auto"/>
              <w:ind w:left="536" w:hanging="425"/>
              <w:contextualSpacing/>
              <w:rPr>
                <w:rFonts w:ascii="Arial" w:hAnsi="Arial" w:cs="Arial"/>
                <w:b/>
                <w:sz w:val="16"/>
                <w:szCs w:val="16"/>
              </w:rPr>
            </w:pPr>
            <w:r w:rsidRPr="00FE165C">
              <w:rPr>
                <w:rFonts w:ascii="Arial" w:hAnsi="Arial" w:cs="Arial"/>
                <w:b/>
                <w:sz w:val="16"/>
                <w:szCs w:val="16"/>
              </w:rPr>
              <w:t>MAQUINARIA, EQUIPO Y HERRAMIENTAS.</w:t>
            </w:r>
          </w:p>
          <w:p w:rsidR="004D7DBC" w:rsidRPr="00FE165C" w:rsidRDefault="004D7DBC" w:rsidP="004D7DBC">
            <w:pPr>
              <w:pStyle w:val="Prrafodelista"/>
              <w:ind w:left="142"/>
              <w:rPr>
                <w:rFonts w:ascii="Arial" w:hAnsi="Arial" w:cs="Arial"/>
                <w:sz w:val="16"/>
                <w:szCs w:val="16"/>
              </w:rPr>
            </w:pPr>
            <w:r w:rsidRPr="00FE165C">
              <w:rPr>
                <w:rFonts w:ascii="Arial" w:hAnsi="Arial" w:cs="Arial"/>
                <w:sz w:val="16"/>
                <w:szCs w:val="16"/>
              </w:rPr>
              <w:t>Durante el plazo de ejecución del servicio, el proveedor deberá garantizar la correcta ejecución del mismo con herramientas, equipo y maquinaria en óptimas condiciones de funcionamiento en cada lugar de prestación del servicio.</w:t>
            </w:r>
          </w:p>
          <w:p w:rsidR="004D7DBC" w:rsidRPr="00FE165C" w:rsidRDefault="004D7DBC" w:rsidP="004D7DBC">
            <w:pPr>
              <w:pStyle w:val="Prrafodelista"/>
              <w:ind w:left="426" w:hanging="284"/>
              <w:rPr>
                <w:rFonts w:ascii="Arial" w:hAnsi="Arial" w:cs="Arial"/>
                <w:sz w:val="16"/>
                <w:szCs w:val="16"/>
              </w:rPr>
            </w:pPr>
            <w:r w:rsidRPr="00FE165C">
              <w:rPr>
                <w:rFonts w:ascii="Arial" w:hAnsi="Arial" w:cs="Arial"/>
                <w:sz w:val="16"/>
                <w:szCs w:val="16"/>
              </w:rPr>
              <w:t xml:space="preserve">En tal sentido, el proveedor mínimamente deberá contar con los siguientes </w:t>
            </w:r>
            <w:proofErr w:type="spellStart"/>
            <w:r w:rsidRPr="00FE165C">
              <w:rPr>
                <w:rFonts w:ascii="Arial" w:hAnsi="Arial" w:cs="Arial"/>
                <w:sz w:val="16"/>
                <w:szCs w:val="16"/>
              </w:rPr>
              <w:t>items</w:t>
            </w:r>
            <w:proofErr w:type="spellEnd"/>
            <w:r w:rsidRPr="00FE165C">
              <w:rPr>
                <w:rFonts w:ascii="Arial" w:hAnsi="Arial" w:cs="Arial"/>
                <w:sz w:val="16"/>
                <w:szCs w:val="16"/>
              </w:rPr>
              <w:t>:</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Dos (2) Aspiradoras industriales.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Dos (2) Lustradoras industriales.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 xml:space="preserve">Dos (2) Equipos para la limpieza de vidrios exteriores (incluye </w:t>
            </w:r>
            <w:proofErr w:type="spellStart"/>
            <w:r w:rsidRPr="00FE165C">
              <w:rPr>
                <w:rFonts w:ascii="Arial" w:hAnsi="Arial" w:cs="Arial"/>
                <w:sz w:val="16"/>
                <w:szCs w:val="16"/>
              </w:rPr>
              <w:t>EPPs</w:t>
            </w:r>
            <w:proofErr w:type="spellEnd"/>
            <w:r w:rsidRPr="00FE165C">
              <w:rPr>
                <w:rFonts w:ascii="Arial" w:hAnsi="Arial" w:cs="Arial"/>
                <w:sz w:val="16"/>
                <w:szCs w:val="16"/>
              </w:rPr>
              <w:t>)</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Escobas.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Recogedores de basura.</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Baldes.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 xml:space="preserve">Tres (3) </w:t>
            </w:r>
            <w:proofErr w:type="spellStart"/>
            <w:r w:rsidRPr="00FE165C">
              <w:rPr>
                <w:rFonts w:ascii="Arial" w:hAnsi="Arial" w:cs="Arial"/>
                <w:sz w:val="16"/>
                <w:szCs w:val="16"/>
              </w:rPr>
              <w:t>Sopapas</w:t>
            </w:r>
            <w:proofErr w:type="spellEnd"/>
            <w:r w:rsidRPr="00FE165C">
              <w:rPr>
                <w:rFonts w:ascii="Arial" w:hAnsi="Arial" w:cs="Arial"/>
                <w:sz w:val="16"/>
                <w:szCs w:val="16"/>
              </w:rPr>
              <w:t>.</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Haraganes.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limpiadores de vidrio</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lastRenderedPageBreak/>
              <w:t>Tres (3) plumeros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 xml:space="preserve">Tres (3) </w:t>
            </w:r>
            <w:proofErr w:type="spellStart"/>
            <w:r w:rsidRPr="00FE165C">
              <w:rPr>
                <w:rFonts w:ascii="Arial" w:hAnsi="Arial" w:cs="Arial"/>
                <w:sz w:val="16"/>
                <w:szCs w:val="16"/>
              </w:rPr>
              <w:t>mopas</w:t>
            </w:r>
            <w:proofErr w:type="spellEnd"/>
            <w:r w:rsidRPr="00FE165C">
              <w:rPr>
                <w:rFonts w:ascii="Arial" w:hAnsi="Arial" w:cs="Arial"/>
                <w:sz w:val="16"/>
                <w:szCs w:val="16"/>
              </w:rPr>
              <w:t xml:space="preserve"> grande</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Atomizadores.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Tres (3) Canastillas porta implementos.</w:t>
            </w:r>
          </w:p>
          <w:p w:rsidR="004D7DBC" w:rsidRPr="00FE165C" w:rsidRDefault="004D7DBC" w:rsidP="004D7DBC">
            <w:pPr>
              <w:pStyle w:val="Prrafodelista"/>
              <w:numPr>
                <w:ilvl w:val="0"/>
                <w:numId w:val="50"/>
              </w:numPr>
              <w:spacing w:after="160" w:line="259" w:lineRule="auto"/>
              <w:ind w:left="426" w:hanging="284"/>
              <w:contextualSpacing/>
              <w:rPr>
                <w:rFonts w:ascii="Arial" w:hAnsi="Arial" w:cs="Arial"/>
                <w:sz w:val="16"/>
                <w:szCs w:val="16"/>
              </w:rPr>
            </w:pPr>
            <w:r w:rsidRPr="00FE165C">
              <w:rPr>
                <w:rFonts w:ascii="Arial" w:hAnsi="Arial" w:cs="Arial"/>
                <w:sz w:val="16"/>
                <w:szCs w:val="16"/>
              </w:rPr>
              <w:t>Otros materiales necesarios para la limpieza.</w:t>
            </w:r>
          </w:p>
          <w:p w:rsidR="004D7DBC" w:rsidRPr="00FE165C" w:rsidRDefault="004D7DBC" w:rsidP="004D7DBC">
            <w:pPr>
              <w:pStyle w:val="Prrafodelista"/>
              <w:ind w:left="426" w:hanging="284"/>
              <w:rPr>
                <w:rFonts w:ascii="Arial" w:hAnsi="Arial" w:cs="Arial"/>
                <w:sz w:val="16"/>
                <w:szCs w:val="16"/>
                <w:highlight w:val="yellow"/>
              </w:rPr>
            </w:pPr>
          </w:p>
          <w:p w:rsidR="004D7DBC" w:rsidRPr="00FE165C" w:rsidRDefault="004D7DBC" w:rsidP="00BC0DDF">
            <w:pPr>
              <w:pStyle w:val="Prrafodelista"/>
              <w:ind w:left="142"/>
              <w:jc w:val="both"/>
              <w:rPr>
                <w:rFonts w:ascii="Arial" w:hAnsi="Arial" w:cs="Arial"/>
                <w:sz w:val="16"/>
                <w:szCs w:val="16"/>
              </w:rPr>
            </w:pPr>
            <w:r w:rsidRPr="00FE165C">
              <w:rPr>
                <w:rFonts w:ascii="Arial" w:hAnsi="Arial" w:cs="Arial"/>
                <w:sz w:val="16"/>
                <w:szCs w:val="16"/>
              </w:rPr>
              <w:t>Las herramientas, utensilios y materiales deben ser reemplazados con la frecuencia necesaria que garantice óptimas condiciones de uso para ofrecer un servicio de calidad, las máquinas, equipos, herramientas y utensilios necesarios para la prestación del servicio serán depositados en un ambiente asignado en el edificio de la AJ cuyo manejo y custodia estará a cargo del proveedor.</w:t>
            </w:r>
          </w:p>
          <w:p w:rsidR="00BC0DDF" w:rsidRDefault="00BC0DDF" w:rsidP="00BC0DDF">
            <w:pPr>
              <w:pStyle w:val="Prrafodelista"/>
              <w:ind w:left="142"/>
              <w:jc w:val="both"/>
              <w:rPr>
                <w:rFonts w:ascii="Arial" w:hAnsi="Arial" w:cs="Arial"/>
                <w:sz w:val="16"/>
                <w:szCs w:val="16"/>
              </w:rPr>
            </w:pPr>
          </w:p>
          <w:p w:rsidR="004D7DBC" w:rsidRDefault="004D7DBC" w:rsidP="00BC0DDF">
            <w:pPr>
              <w:pStyle w:val="Prrafodelista"/>
              <w:ind w:left="142"/>
              <w:jc w:val="both"/>
              <w:rPr>
                <w:rFonts w:ascii="Arial" w:hAnsi="Arial" w:cs="Arial"/>
                <w:sz w:val="16"/>
                <w:szCs w:val="16"/>
              </w:rPr>
            </w:pPr>
            <w:r w:rsidRPr="00FE165C">
              <w:rPr>
                <w:rFonts w:ascii="Arial" w:hAnsi="Arial" w:cs="Arial"/>
                <w:sz w:val="16"/>
                <w:szCs w:val="16"/>
              </w:rPr>
              <w:t>Para el inicio de la provisión del servicio, el proveedor presentará un listado de la maquinaria y equipos especificando detalladamente: marca, modelo, serie, procedencia, año de fabricación, código único de identificación, etc. Estos serán sometidos periódicamente a una evaluación e inspección técnica por parte del Responsable de Recepción</w:t>
            </w:r>
          </w:p>
          <w:p w:rsidR="00A4286F" w:rsidRPr="00FE165C" w:rsidRDefault="00A4286F" w:rsidP="00A4286F">
            <w:pPr>
              <w:spacing w:after="160" w:line="259" w:lineRule="auto"/>
              <w:ind w:left="142"/>
              <w:contextualSpacing/>
              <w:rPr>
                <w:rFonts w:ascii="Arial" w:hAnsi="Arial" w:cs="Arial"/>
              </w:rPr>
            </w:pPr>
            <w:r w:rsidRPr="00FE165C">
              <w:rPr>
                <w:rFonts w:ascii="Arial" w:eastAsia="Tahoma" w:hAnsi="Arial" w:cs="Arial"/>
                <w:b/>
                <w:color w:val="FF0000"/>
                <w:position w:val="-1"/>
              </w:rPr>
              <w:t>(Manifestar aceptación)</w:t>
            </w:r>
          </w:p>
          <w:p w:rsidR="004D7DBC" w:rsidRPr="00FE165C"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4D7DBC" w:rsidRPr="00FE165C" w:rsidRDefault="004D7DBC" w:rsidP="00FE165C">
            <w:pPr>
              <w:pStyle w:val="Prrafodelista"/>
              <w:numPr>
                <w:ilvl w:val="2"/>
                <w:numId w:val="54"/>
              </w:numPr>
              <w:spacing w:after="160" w:line="259" w:lineRule="auto"/>
              <w:ind w:left="426" w:hanging="284"/>
              <w:contextualSpacing/>
              <w:rPr>
                <w:rFonts w:ascii="Arial" w:hAnsi="Arial" w:cs="Arial"/>
                <w:b/>
                <w:sz w:val="16"/>
                <w:szCs w:val="16"/>
              </w:rPr>
            </w:pPr>
            <w:r w:rsidRPr="00FE165C">
              <w:rPr>
                <w:rFonts w:ascii="Arial" w:hAnsi="Arial" w:cs="Arial"/>
                <w:b/>
                <w:sz w:val="16"/>
                <w:szCs w:val="16"/>
              </w:rPr>
              <w:t>Mantenimiento y reparación de maquinaria o equipo</w:t>
            </w:r>
          </w:p>
          <w:p w:rsidR="004D7DBC" w:rsidRPr="00FE165C" w:rsidRDefault="004D7DBC" w:rsidP="00BC0DDF">
            <w:pPr>
              <w:pStyle w:val="Prrafodelista"/>
              <w:ind w:left="142"/>
              <w:jc w:val="both"/>
              <w:rPr>
                <w:rFonts w:ascii="Arial" w:hAnsi="Arial" w:cs="Arial"/>
                <w:sz w:val="16"/>
                <w:szCs w:val="16"/>
              </w:rPr>
            </w:pPr>
            <w:r w:rsidRPr="00FE165C">
              <w:rPr>
                <w:rFonts w:ascii="Arial" w:hAnsi="Arial" w:cs="Arial"/>
                <w:sz w:val="16"/>
                <w:szCs w:val="16"/>
              </w:rPr>
              <w:t>El proveedor debe garantizar el óptimo y permanente funcionamiento de toda la maquinaria y equipo utilizado durante la prestación del servicio.</w:t>
            </w:r>
          </w:p>
          <w:p w:rsidR="004D7DBC" w:rsidRPr="00FE165C" w:rsidRDefault="004D7DBC" w:rsidP="00BC0DDF">
            <w:pPr>
              <w:pStyle w:val="Prrafodelista"/>
              <w:ind w:left="142"/>
              <w:jc w:val="both"/>
              <w:rPr>
                <w:rFonts w:ascii="Arial" w:hAnsi="Arial" w:cs="Arial"/>
                <w:sz w:val="16"/>
                <w:szCs w:val="16"/>
              </w:rPr>
            </w:pPr>
            <w:r w:rsidRPr="00FE165C">
              <w:rPr>
                <w:rFonts w:ascii="Arial" w:hAnsi="Arial" w:cs="Arial"/>
                <w:sz w:val="16"/>
                <w:szCs w:val="16"/>
              </w:rPr>
              <w:t>El Responsable de Recepción podrá realizar una evaluación periódica o cuando así lo considere conveniente para establecer el buen estado de los mismos.</w:t>
            </w:r>
          </w:p>
          <w:p w:rsidR="004D7DBC" w:rsidRPr="00FE165C" w:rsidRDefault="004D7DBC" w:rsidP="00BC0DDF">
            <w:pPr>
              <w:pStyle w:val="Prrafodelista"/>
              <w:ind w:left="142"/>
              <w:jc w:val="both"/>
              <w:rPr>
                <w:rFonts w:ascii="Arial" w:hAnsi="Arial" w:cs="Arial"/>
                <w:sz w:val="16"/>
                <w:szCs w:val="16"/>
              </w:rPr>
            </w:pPr>
            <w:r w:rsidRPr="00FE165C">
              <w:rPr>
                <w:rFonts w:ascii="Arial" w:hAnsi="Arial" w:cs="Arial"/>
                <w:sz w:val="16"/>
                <w:szCs w:val="16"/>
              </w:rPr>
              <w:t>El proveedor efectuará el mantenimiento preventivo y correctivo de la maquinaria o equipos requeridos para la ejecución del servicio. De presentarse un desperfecto en alguna maquinaria o equipo que ocasione su baja temporal o permanente, el proveedor efectuará su reemplazo con un equipo o maquinaria de similar o mejores características en el plazo máximo de 48 horas.</w:t>
            </w:r>
          </w:p>
          <w:p w:rsidR="004D7DBC" w:rsidRDefault="004D7DBC" w:rsidP="00BC0DDF">
            <w:pPr>
              <w:pStyle w:val="Prrafodelista"/>
              <w:ind w:left="142"/>
              <w:jc w:val="both"/>
              <w:rPr>
                <w:rFonts w:ascii="Arial" w:hAnsi="Arial" w:cs="Arial"/>
                <w:sz w:val="16"/>
                <w:szCs w:val="16"/>
              </w:rPr>
            </w:pPr>
            <w:r w:rsidRPr="00FE165C">
              <w:rPr>
                <w:rFonts w:ascii="Arial" w:hAnsi="Arial" w:cs="Arial"/>
                <w:sz w:val="16"/>
                <w:szCs w:val="16"/>
              </w:rPr>
              <w:t>La salida de toda maquinaria o equipo para su reparación o mantenimiento deberá efectuarse en coordinación con el Responsable de Recepción y personal de Seguridad de la AJ.</w:t>
            </w:r>
          </w:p>
          <w:p w:rsidR="00A4286F" w:rsidRPr="00BC0DDF" w:rsidRDefault="00A4286F" w:rsidP="00BC0DDF">
            <w:pPr>
              <w:spacing w:after="160" w:line="259" w:lineRule="auto"/>
              <w:ind w:left="142"/>
              <w:contextualSpacing/>
              <w:rPr>
                <w:rFonts w:ascii="Arial" w:hAnsi="Arial" w:cs="Arial"/>
              </w:rPr>
            </w:pPr>
            <w:r w:rsidRPr="00FE165C">
              <w:rPr>
                <w:rFonts w:ascii="Arial" w:eastAsia="Tahoma" w:hAnsi="Arial" w:cs="Arial"/>
                <w:b/>
                <w:color w:val="FF0000"/>
                <w:position w:val="-1"/>
              </w:rPr>
              <w:t>(Manifestar aceptación)</w:t>
            </w: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9781"/>
        </w:trPr>
        <w:tc>
          <w:tcPr>
            <w:tcW w:w="280" w:type="dxa"/>
          </w:tcPr>
          <w:p w:rsidR="004D7DBC" w:rsidRDefault="004D7DBC" w:rsidP="00223737">
            <w:pPr>
              <w:jc w:val="both"/>
              <w:rPr>
                <w:rFonts w:ascii="Arial" w:hAnsi="Arial" w:cs="Arial"/>
                <w:lang w:val="es-BO"/>
              </w:rPr>
            </w:pPr>
          </w:p>
        </w:tc>
        <w:tc>
          <w:tcPr>
            <w:tcW w:w="6661" w:type="dxa"/>
            <w:vAlign w:val="center"/>
          </w:tcPr>
          <w:p w:rsidR="004D7DBC" w:rsidRPr="00FE165C" w:rsidRDefault="004D7DBC" w:rsidP="004D7DBC">
            <w:pPr>
              <w:pStyle w:val="Prrafodelista"/>
              <w:numPr>
                <w:ilvl w:val="1"/>
                <w:numId w:val="54"/>
              </w:numPr>
              <w:spacing w:after="160" w:line="259" w:lineRule="auto"/>
              <w:contextualSpacing/>
              <w:rPr>
                <w:rFonts w:ascii="Arial" w:hAnsi="Arial" w:cs="Arial"/>
                <w:b/>
                <w:sz w:val="16"/>
                <w:szCs w:val="16"/>
              </w:rPr>
            </w:pPr>
            <w:r w:rsidRPr="00FE165C">
              <w:rPr>
                <w:rFonts w:ascii="Arial" w:hAnsi="Arial" w:cs="Arial"/>
                <w:b/>
                <w:sz w:val="16"/>
                <w:szCs w:val="16"/>
              </w:rPr>
              <w:t>INSUMOS Y MATERIALES REQUERIDOS PARA EL SERVICIO</w:t>
            </w:r>
          </w:p>
          <w:p w:rsidR="004D7DBC" w:rsidRPr="00FE165C" w:rsidRDefault="004D7DBC" w:rsidP="004D7DBC">
            <w:pPr>
              <w:rPr>
                <w:rFonts w:ascii="Arial" w:hAnsi="Arial" w:cs="Arial"/>
              </w:rPr>
            </w:pPr>
            <w:r w:rsidRPr="00FE165C">
              <w:rPr>
                <w:rFonts w:ascii="Arial" w:hAnsi="Arial" w:cs="Arial"/>
              </w:rPr>
              <w:t>Para una correcta ejecución del servicio, la  empresa deberá  proveer de forma mensual al personal de limpieza los siguientes materiales e insumos:</w:t>
            </w:r>
          </w:p>
          <w:p w:rsidR="004D7DBC" w:rsidRDefault="004D7DBC" w:rsidP="004D7DBC">
            <w:pPr>
              <w:rPr>
                <w:rFonts w:ascii="Tahoma" w:hAnsi="Tahoma" w:cs="Tahoma"/>
                <w:sz w:val="18"/>
                <w:szCs w:val="18"/>
              </w:rPr>
            </w:pPr>
          </w:p>
          <w:tbl>
            <w:tblPr>
              <w:tblW w:w="5917" w:type="dxa"/>
              <w:jc w:val="center"/>
              <w:tblCellMar>
                <w:left w:w="70" w:type="dxa"/>
                <w:right w:w="70" w:type="dxa"/>
              </w:tblCellMar>
              <w:tblLook w:val="04A0" w:firstRow="1" w:lastRow="0" w:firstColumn="1" w:lastColumn="0" w:noHBand="0" w:noVBand="1"/>
            </w:tblPr>
            <w:tblGrid>
              <w:gridCol w:w="421"/>
              <w:gridCol w:w="1767"/>
              <w:gridCol w:w="2349"/>
              <w:gridCol w:w="1380"/>
            </w:tblGrid>
            <w:tr w:rsidR="004D7DBC" w:rsidRPr="004D7DBC" w:rsidTr="004768EE">
              <w:trPr>
                <w:trHeight w:val="291"/>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b/>
                      <w:bCs/>
                      <w:color w:val="000000"/>
                      <w:sz w:val="10"/>
                      <w:szCs w:val="18"/>
                    </w:rPr>
                  </w:pPr>
                  <w:r w:rsidRPr="004D7DBC">
                    <w:rPr>
                      <w:rFonts w:ascii="Tahoma" w:hAnsi="Tahoma" w:cs="Tahoma"/>
                      <w:b/>
                      <w:bCs/>
                      <w:color w:val="000000"/>
                      <w:sz w:val="10"/>
                      <w:szCs w:val="18"/>
                    </w:rPr>
                    <w:t>N°</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b/>
                      <w:bCs/>
                      <w:color w:val="000000"/>
                      <w:sz w:val="10"/>
                      <w:szCs w:val="18"/>
                    </w:rPr>
                  </w:pPr>
                  <w:r w:rsidRPr="004D7DBC">
                    <w:rPr>
                      <w:rFonts w:ascii="Tahoma" w:hAnsi="Tahoma" w:cs="Tahoma"/>
                      <w:b/>
                      <w:bCs/>
                      <w:color w:val="000000"/>
                      <w:sz w:val="10"/>
                      <w:szCs w:val="18"/>
                    </w:rPr>
                    <w:t>Descripción</w:t>
                  </w:r>
                </w:p>
              </w:tc>
              <w:tc>
                <w:tcPr>
                  <w:tcW w:w="2349" w:type="dxa"/>
                  <w:tcBorders>
                    <w:top w:val="single" w:sz="4" w:space="0" w:color="auto"/>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b/>
                      <w:bCs/>
                      <w:color w:val="000000"/>
                      <w:sz w:val="10"/>
                      <w:szCs w:val="18"/>
                    </w:rPr>
                  </w:pPr>
                  <w:r w:rsidRPr="004D7DBC">
                    <w:rPr>
                      <w:rFonts w:ascii="Tahoma" w:hAnsi="Tahoma" w:cs="Tahoma"/>
                      <w:b/>
                      <w:bCs/>
                      <w:color w:val="000000"/>
                      <w:sz w:val="10"/>
                      <w:szCs w:val="18"/>
                    </w:rPr>
                    <w:t>Características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b/>
                      <w:bCs/>
                      <w:color w:val="000000"/>
                      <w:sz w:val="10"/>
                      <w:szCs w:val="18"/>
                    </w:rPr>
                  </w:pPr>
                  <w:r w:rsidRPr="004D7DBC">
                    <w:rPr>
                      <w:rFonts w:ascii="Tahoma" w:hAnsi="Tahoma" w:cs="Tahoma"/>
                      <w:b/>
                      <w:bCs/>
                      <w:color w:val="000000"/>
                      <w:sz w:val="10"/>
                      <w:szCs w:val="18"/>
                    </w:rPr>
                    <w:t>Cantidad</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Pastillas de baño.</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40 gr diferentes fragancias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18 unidades</w:t>
                  </w:r>
                </w:p>
              </w:tc>
            </w:tr>
            <w:tr w:rsidR="004D7DBC" w:rsidRPr="004D7DBC" w:rsidTr="004768EE">
              <w:trPr>
                <w:trHeight w:val="43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2</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82" w:hanging="40"/>
                    <w:suppressOverlap/>
                    <w:rPr>
                      <w:rFonts w:ascii="Tahoma" w:hAnsi="Tahoma" w:cs="Tahoma"/>
                      <w:color w:val="000000"/>
                      <w:sz w:val="10"/>
                      <w:szCs w:val="18"/>
                    </w:rPr>
                  </w:pPr>
                  <w:r w:rsidRPr="004D7DBC">
                    <w:rPr>
                      <w:rFonts w:ascii="Tahoma" w:hAnsi="Tahoma" w:cs="Tahoma"/>
                      <w:color w:val="000000"/>
                      <w:sz w:val="10"/>
                      <w:szCs w:val="18"/>
                    </w:rPr>
                    <w:t>Lavandina o cloro de alta calidad y pureza</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tabs>
                      <w:tab w:val="left" w:pos="572"/>
                    </w:tabs>
                    <w:ind w:left="116" w:firstLine="26"/>
                    <w:suppressOverlap/>
                    <w:rPr>
                      <w:rFonts w:ascii="Tahoma" w:hAnsi="Tahoma" w:cs="Tahoma"/>
                      <w:color w:val="212529"/>
                      <w:sz w:val="10"/>
                      <w:szCs w:val="18"/>
                    </w:rPr>
                  </w:pPr>
                  <w:r w:rsidRPr="004D7DBC">
                    <w:rPr>
                      <w:rFonts w:ascii="Tahoma" w:hAnsi="Tahoma" w:cs="Tahoma"/>
                      <w:color w:val="212529"/>
                      <w:sz w:val="10"/>
                      <w:szCs w:val="18"/>
                    </w:rPr>
                    <w:t>Desinfectante</w:t>
                  </w:r>
                  <w:r w:rsidR="00BC0DDF">
                    <w:rPr>
                      <w:rFonts w:ascii="Tahoma" w:hAnsi="Tahoma" w:cs="Tahoma"/>
                      <w:color w:val="212529"/>
                      <w:sz w:val="10"/>
                      <w:szCs w:val="18"/>
                    </w:rPr>
                    <w:t xml:space="preserve"> y blanqueador sellado de cinco </w:t>
                  </w:r>
                  <w:r w:rsidRPr="004D7DBC">
                    <w:rPr>
                      <w:rFonts w:ascii="Tahoma" w:hAnsi="Tahoma" w:cs="Tahoma"/>
                      <w:color w:val="212529"/>
                      <w:sz w:val="10"/>
                      <w:szCs w:val="18"/>
                    </w:rPr>
                    <w:t>(5)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1 unidad</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3</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Ambientadores en spray.</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Aromatizante en aerosol, formato de 360 Ml</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6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4</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Jabón líquido para manos.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Envase de Cinco (5)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 unidad</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5</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Bolsas de basura medianas.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78 X 95 Cm. (75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70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6</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Bolsa grande negras.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90 X 110 Cm. (140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30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7</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Detergente en polvo</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BC0DDF"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Presentación</w:t>
                  </w:r>
                  <w:r w:rsidR="004D7DBC" w:rsidRPr="004D7DBC">
                    <w:rPr>
                      <w:rFonts w:ascii="Tahoma" w:hAnsi="Tahoma" w:cs="Tahoma"/>
                      <w:color w:val="000000"/>
                      <w:sz w:val="10"/>
                      <w:szCs w:val="18"/>
                    </w:rPr>
                    <w:t xml:space="preserve"> de 1 kilo.</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3 unidades</w:t>
                  </w:r>
                </w:p>
              </w:tc>
            </w:tr>
            <w:tr w:rsidR="004D7DBC" w:rsidRPr="004D7DBC" w:rsidTr="004768EE">
              <w:trPr>
                <w:trHeight w:val="31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8</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Escobas.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Cinco (5) hileras tornado (más palo)</w:t>
                  </w:r>
                </w:p>
              </w:tc>
              <w:tc>
                <w:tcPr>
                  <w:tcW w:w="1380" w:type="dxa"/>
                  <w:tcBorders>
                    <w:top w:val="nil"/>
                    <w:left w:val="nil"/>
                    <w:bottom w:val="single" w:sz="4" w:space="0" w:color="auto"/>
                    <w:right w:val="single" w:sz="4" w:space="0" w:color="auto"/>
                  </w:tcBorders>
                  <w:shd w:val="clear" w:color="auto" w:fill="auto"/>
                  <w:vAlign w:val="center"/>
                  <w:hideMark/>
                </w:tcPr>
                <w:p w:rsidR="00A4286F" w:rsidRDefault="00A4286F" w:rsidP="000804CE">
                  <w:pPr>
                    <w:framePr w:hSpace="141" w:wrap="around" w:vAnchor="text" w:hAnchor="text" w:y="1"/>
                    <w:ind w:left="426" w:hanging="284"/>
                    <w:suppressOverlap/>
                    <w:rPr>
                      <w:rFonts w:ascii="Tahoma" w:hAnsi="Tahoma" w:cs="Tahoma"/>
                      <w:color w:val="212529"/>
                      <w:sz w:val="10"/>
                      <w:szCs w:val="18"/>
                    </w:rPr>
                  </w:pPr>
                  <w:r>
                    <w:rPr>
                      <w:rFonts w:ascii="Tahoma" w:hAnsi="Tahoma" w:cs="Tahoma"/>
                      <w:color w:val="212529"/>
                      <w:sz w:val="10"/>
                      <w:szCs w:val="18"/>
                    </w:rPr>
                    <w:t xml:space="preserve">3 unidades </w:t>
                  </w:r>
                </w:p>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(cada 4 meses)</w:t>
                  </w:r>
                </w:p>
              </w:tc>
            </w:tr>
            <w:tr w:rsidR="004D7DBC" w:rsidRPr="004D7DBC" w:rsidTr="004768EE">
              <w:trPr>
                <w:trHeight w:val="43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9</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Franela color naranja.</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47" w:hanging="5"/>
                    <w:suppressOverlap/>
                    <w:rPr>
                      <w:rFonts w:ascii="Tahoma" w:hAnsi="Tahoma" w:cs="Tahoma"/>
                      <w:color w:val="212529"/>
                      <w:sz w:val="10"/>
                      <w:szCs w:val="18"/>
                    </w:rPr>
                  </w:pPr>
                  <w:r w:rsidRPr="004D7DBC">
                    <w:rPr>
                      <w:rFonts w:ascii="Tahoma" w:hAnsi="Tahoma" w:cs="Tahoma"/>
                      <w:color w:val="212529"/>
                      <w:sz w:val="10"/>
                      <w:szCs w:val="18"/>
                    </w:rPr>
                    <w:t>Primera calidad 100% algodón color: anaranjado, tamaño mediano</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9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10</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Guantes de goma.</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Goma naranja tallas (S, M Y L)</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6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11</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Esponjas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Esponja domestica</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6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12</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Trapos grises.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47" w:hanging="5"/>
                    <w:suppressOverlap/>
                    <w:rPr>
                      <w:rFonts w:ascii="Tahoma" w:hAnsi="Tahoma" w:cs="Tahoma"/>
                      <w:color w:val="212529"/>
                      <w:sz w:val="10"/>
                      <w:szCs w:val="18"/>
                    </w:rPr>
                  </w:pPr>
                  <w:r w:rsidRPr="004D7DBC">
                    <w:rPr>
                      <w:rFonts w:ascii="Tahoma" w:hAnsi="Tahoma" w:cs="Tahoma"/>
                      <w:color w:val="212529"/>
                      <w:sz w:val="10"/>
                      <w:szCs w:val="18"/>
                    </w:rPr>
                    <w:t>Calidad de Absorción y durabilidad de 60 X 50 cm.</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9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13</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Limpia baños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47" w:hanging="5"/>
                    <w:suppressOverlap/>
                    <w:rPr>
                      <w:rFonts w:ascii="Tahoma" w:hAnsi="Tahoma" w:cs="Tahoma"/>
                      <w:color w:val="212529"/>
                      <w:sz w:val="10"/>
                      <w:szCs w:val="18"/>
                    </w:rPr>
                  </w:pPr>
                  <w:r w:rsidRPr="004D7DBC">
                    <w:rPr>
                      <w:rFonts w:ascii="Tahoma" w:hAnsi="Tahoma" w:cs="Tahoma"/>
                      <w:color w:val="212529"/>
                      <w:sz w:val="10"/>
                      <w:szCs w:val="18"/>
                    </w:rPr>
                    <w:t>Liquido de 830 ml con aromatizante y atomizador</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6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14</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Limpia vidrios.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Líquido, formato de 5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1 unidad</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15</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Lustra muebles.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Liquido de 830 ml</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6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16</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Limpiador desinfectante</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Líquido con aromatizante, formato de 5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1 unidad</w:t>
                  </w:r>
                </w:p>
              </w:tc>
            </w:tr>
            <w:tr w:rsidR="004D7DBC" w:rsidRPr="004D7DBC" w:rsidTr="004768EE">
              <w:trPr>
                <w:trHeight w:val="43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17</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Cera para piso frio</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47" w:hanging="5"/>
                    <w:suppressOverlap/>
                    <w:rPr>
                      <w:rFonts w:ascii="Tahoma" w:hAnsi="Tahoma" w:cs="Tahoma"/>
                      <w:color w:val="212529"/>
                      <w:sz w:val="10"/>
                      <w:szCs w:val="18"/>
                    </w:rPr>
                  </w:pPr>
                  <w:r w:rsidRPr="004D7DBC">
                    <w:rPr>
                      <w:rFonts w:ascii="Tahoma" w:hAnsi="Tahoma" w:cs="Tahoma"/>
                      <w:color w:val="212529"/>
                      <w:sz w:val="10"/>
                      <w:szCs w:val="18"/>
                    </w:rPr>
                    <w:t xml:space="preserve">Envase de cinco (5) litros para pisos de cerámica y </w:t>
                  </w:r>
                  <w:proofErr w:type="spellStart"/>
                  <w:r w:rsidRPr="004D7DBC">
                    <w:rPr>
                      <w:rFonts w:ascii="Tahoma" w:hAnsi="Tahoma" w:cs="Tahoma"/>
                      <w:color w:val="212529"/>
                      <w:sz w:val="10"/>
                      <w:szCs w:val="18"/>
                    </w:rPr>
                    <w:t>porcelanato</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2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18</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Lustra muebles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Liquido de 830 ml</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6 unidades</w:t>
                  </w:r>
                </w:p>
              </w:tc>
            </w:tr>
            <w:tr w:rsidR="004D7DBC" w:rsidRPr="004D7DBC" w:rsidTr="004768EE">
              <w:trPr>
                <w:trHeight w:val="43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19</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Silicona liquida</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47" w:hanging="5"/>
                    <w:suppressOverlap/>
                    <w:rPr>
                      <w:rFonts w:ascii="Tahoma" w:hAnsi="Tahoma" w:cs="Tahoma"/>
                      <w:color w:val="212529"/>
                      <w:sz w:val="10"/>
                      <w:szCs w:val="18"/>
                    </w:rPr>
                  </w:pPr>
                  <w:r w:rsidRPr="004D7DBC">
                    <w:rPr>
                      <w:rFonts w:ascii="Tahoma" w:hAnsi="Tahoma" w:cs="Tahoma"/>
                      <w:color w:val="212529"/>
                      <w:sz w:val="10"/>
                      <w:szCs w:val="18"/>
                    </w:rPr>
                    <w:t>silicona para limpieza de cuero presentación de 830 ml</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1 unidad</w:t>
                  </w:r>
                </w:p>
              </w:tc>
            </w:tr>
            <w:tr w:rsidR="004D7DBC" w:rsidRPr="004D7DBC" w:rsidTr="004768EE">
              <w:trPr>
                <w:trHeight w:val="43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20</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213" w:hanging="71"/>
                    <w:suppressOverlap/>
                    <w:rPr>
                      <w:rFonts w:ascii="Tahoma" w:hAnsi="Tahoma" w:cs="Tahoma"/>
                      <w:color w:val="212529"/>
                      <w:sz w:val="10"/>
                      <w:szCs w:val="18"/>
                    </w:rPr>
                  </w:pPr>
                  <w:r w:rsidRPr="004D7DBC">
                    <w:rPr>
                      <w:rFonts w:ascii="Tahoma" w:hAnsi="Tahoma" w:cs="Tahoma"/>
                      <w:color w:val="212529"/>
                      <w:sz w:val="10"/>
                      <w:szCs w:val="18"/>
                    </w:rPr>
                    <w:t>Desincrustante para baños y otras superficies</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Líquido, formato de 5 litros</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1 unidad</w:t>
                  </w:r>
                </w:p>
              </w:tc>
            </w:tr>
            <w:tr w:rsidR="004D7DBC" w:rsidRPr="004D7DBC" w:rsidTr="004768EE">
              <w:trPr>
                <w:trHeight w:val="438"/>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21</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Papel higiénico</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147" w:hanging="5"/>
                    <w:suppressOverlap/>
                    <w:rPr>
                      <w:rFonts w:ascii="Tahoma" w:hAnsi="Tahoma" w:cs="Tahoma"/>
                      <w:color w:val="000000"/>
                      <w:sz w:val="10"/>
                      <w:szCs w:val="18"/>
                    </w:rPr>
                  </w:pPr>
                  <w:r w:rsidRPr="004D7DBC">
                    <w:rPr>
                      <w:rFonts w:ascii="Tahoma" w:hAnsi="Tahoma" w:cs="Tahoma"/>
                      <w:color w:val="000000"/>
                      <w:sz w:val="10"/>
                      <w:szCs w:val="18"/>
                    </w:rPr>
                    <w:t xml:space="preserve">Papel </w:t>
                  </w:r>
                  <w:r w:rsidRPr="004D7DBC">
                    <w:rPr>
                      <w:rFonts w:ascii="Tahoma" w:hAnsi="Tahoma" w:cs="Tahoma"/>
                      <w:color w:val="212529"/>
                      <w:sz w:val="10"/>
                      <w:szCs w:val="18"/>
                    </w:rPr>
                    <w:t xml:space="preserve">doble hoja, de </w:t>
                  </w:r>
                  <w:r w:rsidRPr="004D7DBC">
                    <w:rPr>
                      <w:rFonts w:ascii="Tahoma" w:hAnsi="Tahoma" w:cs="Tahoma"/>
                      <w:color w:val="000000"/>
                      <w:sz w:val="10"/>
                      <w:szCs w:val="18"/>
                    </w:rPr>
                    <w:t xml:space="preserve">500 </w:t>
                  </w:r>
                  <w:proofErr w:type="spellStart"/>
                  <w:r w:rsidRPr="004D7DBC">
                    <w:rPr>
                      <w:rFonts w:ascii="Tahoma" w:hAnsi="Tahoma" w:cs="Tahoma"/>
                      <w:color w:val="000000"/>
                      <w:sz w:val="10"/>
                      <w:szCs w:val="18"/>
                    </w:rPr>
                    <w:t>mts</w:t>
                  </w:r>
                  <w:proofErr w:type="spellEnd"/>
                  <w:r w:rsidRPr="004D7DBC">
                    <w:rPr>
                      <w:rFonts w:ascii="Tahoma" w:hAnsi="Tahoma" w:cs="Tahoma"/>
                      <w:color w:val="212529"/>
                      <w:sz w:val="10"/>
                      <w:szCs w:val="18"/>
                    </w:rPr>
                    <w:t xml:space="preserve">.  </w:t>
                  </w:r>
                  <w:proofErr w:type="gramStart"/>
                  <w:r w:rsidRPr="004D7DBC">
                    <w:rPr>
                      <w:rFonts w:ascii="Tahoma" w:hAnsi="Tahoma" w:cs="Tahoma"/>
                      <w:color w:val="212529"/>
                      <w:sz w:val="10"/>
                      <w:szCs w:val="18"/>
                    </w:rPr>
                    <w:t>con</w:t>
                  </w:r>
                  <w:proofErr w:type="gramEnd"/>
                  <w:r w:rsidRPr="004D7DBC">
                    <w:rPr>
                      <w:rFonts w:ascii="Tahoma" w:hAnsi="Tahoma" w:cs="Tahoma"/>
                      <w:color w:val="212529"/>
                      <w:sz w:val="10"/>
                      <w:szCs w:val="18"/>
                    </w:rPr>
                    <w:t xml:space="preserve"> señalizadores fáciles de cortar.</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20 unidades</w:t>
                  </w:r>
                </w:p>
              </w:tc>
            </w:tr>
            <w:tr w:rsidR="004D7DBC" w:rsidRPr="004D7DBC" w:rsidTr="004768EE">
              <w:trPr>
                <w:trHeight w:val="291"/>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22</w:t>
                  </w:r>
                </w:p>
              </w:tc>
              <w:tc>
                <w:tcPr>
                  <w:tcW w:w="1767"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Papel toalla jumbo</w:t>
                  </w:r>
                </w:p>
              </w:tc>
              <w:tc>
                <w:tcPr>
                  <w:tcW w:w="2349"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212529"/>
                      <w:sz w:val="10"/>
                      <w:szCs w:val="18"/>
                    </w:rPr>
                  </w:pPr>
                  <w:r w:rsidRPr="004D7DBC">
                    <w:rPr>
                      <w:rFonts w:ascii="Tahoma" w:hAnsi="Tahoma" w:cs="Tahoma"/>
                      <w:color w:val="212529"/>
                      <w:sz w:val="10"/>
                      <w:szCs w:val="18"/>
                    </w:rPr>
                    <w:t xml:space="preserve">Rollos  de papel de </w:t>
                  </w:r>
                  <w:proofErr w:type="spellStart"/>
                  <w:r w:rsidRPr="004D7DBC">
                    <w:rPr>
                      <w:rFonts w:ascii="Tahoma" w:hAnsi="Tahoma" w:cs="Tahoma"/>
                      <w:color w:val="212529"/>
                      <w:sz w:val="10"/>
                      <w:szCs w:val="18"/>
                    </w:rPr>
                    <w:t>mts</w:t>
                  </w:r>
                  <w:proofErr w:type="spellEnd"/>
                  <w:r w:rsidRPr="004D7DBC">
                    <w:rPr>
                      <w:rFonts w:ascii="Tahoma" w:hAnsi="Tahoma" w:cs="Tahoma"/>
                      <w:color w:val="212529"/>
                      <w:sz w:val="10"/>
                      <w:szCs w:val="18"/>
                    </w:rPr>
                    <w:t>.</w:t>
                  </w:r>
                </w:p>
              </w:tc>
              <w:tc>
                <w:tcPr>
                  <w:tcW w:w="1380" w:type="dxa"/>
                  <w:tcBorders>
                    <w:top w:val="nil"/>
                    <w:left w:val="nil"/>
                    <w:bottom w:val="single" w:sz="4" w:space="0" w:color="auto"/>
                    <w:right w:val="single" w:sz="4" w:space="0" w:color="auto"/>
                  </w:tcBorders>
                  <w:shd w:val="clear" w:color="auto" w:fill="auto"/>
                  <w:vAlign w:val="center"/>
                  <w:hideMark/>
                </w:tcPr>
                <w:p w:rsidR="004D7DBC" w:rsidRPr="004D7DBC" w:rsidRDefault="004D7DBC" w:rsidP="000804CE">
                  <w:pPr>
                    <w:framePr w:hSpace="141" w:wrap="around" w:vAnchor="text" w:hAnchor="text" w:y="1"/>
                    <w:ind w:left="426" w:hanging="284"/>
                    <w:suppressOverlap/>
                    <w:rPr>
                      <w:rFonts w:ascii="Tahoma" w:hAnsi="Tahoma" w:cs="Tahoma"/>
                      <w:color w:val="000000"/>
                      <w:sz w:val="10"/>
                      <w:szCs w:val="18"/>
                    </w:rPr>
                  </w:pPr>
                  <w:r w:rsidRPr="004D7DBC">
                    <w:rPr>
                      <w:rFonts w:ascii="Tahoma" w:hAnsi="Tahoma" w:cs="Tahoma"/>
                      <w:color w:val="000000"/>
                      <w:sz w:val="10"/>
                      <w:szCs w:val="18"/>
                    </w:rPr>
                    <w:t>20 unidades</w:t>
                  </w:r>
                </w:p>
              </w:tc>
            </w:tr>
          </w:tbl>
          <w:p w:rsidR="004D7DBC" w:rsidRDefault="004D7DBC" w:rsidP="004D7DBC">
            <w:pPr>
              <w:rPr>
                <w:rFonts w:ascii="Tahoma" w:hAnsi="Tahoma" w:cs="Tahoma"/>
                <w:sz w:val="18"/>
                <w:szCs w:val="18"/>
              </w:rPr>
            </w:pPr>
          </w:p>
          <w:p w:rsidR="00A4286F" w:rsidRPr="00FE165C" w:rsidRDefault="00A4286F" w:rsidP="00A4286F">
            <w:pPr>
              <w:pStyle w:val="Prrafodelista"/>
              <w:ind w:left="142"/>
              <w:rPr>
                <w:rFonts w:ascii="Arial" w:hAnsi="Arial" w:cs="Arial"/>
                <w:sz w:val="16"/>
                <w:szCs w:val="16"/>
              </w:rPr>
            </w:pPr>
            <w:r w:rsidRPr="00FE165C">
              <w:rPr>
                <w:rFonts w:ascii="Arial" w:hAnsi="Arial" w:cs="Arial"/>
                <w:sz w:val="16"/>
                <w:szCs w:val="16"/>
              </w:rPr>
              <w:t>La provisión del material de limpieza debe ser continua y el mismo estará bajo control del personal de limpieza (previa recepción del responsable de recepción del Servicio de la AJ).</w:t>
            </w:r>
          </w:p>
          <w:p w:rsidR="004D7DBC" w:rsidRDefault="004D7DBC" w:rsidP="004D7DBC">
            <w:pPr>
              <w:rPr>
                <w:rFonts w:ascii="Tahoma" w:hAnsi="Tahoma" w:cs="Tahoma"/>
                <w:sz w:val="18"/>
                <w:szCs w:val="18"/>
              </w:rPr>
            </w:pPr>
          </w:p>
          <w:p w:rsidR="00A4286F" w:rsidRPr="00A4286F" w:rsidRDefault="00A4286F" w:rsidP="00A4286F">
            <w:pPr>
              <w:spacing w:after="160" w:line="259" w:lineRule="auto"/>
              <w:ind w:left="142"/>
              <w:contextualSpacing/>
              <w:rPr>
                <w:rFonts w:ascii="Arial" w:hAnsi="Arial" w:cs="Arial"/>
              </w:rPr>
            </w:pPr>
            <w:r w:rsidRPr="004F5BD8">
              <w:rPr>
                <w:rFonts w:ascii="Arial" w:eastAsia="Tahoma" w:hAnsi="Arial" w:cs="Arial"/>
                <w:b/>
                <w:color w:val="FF0000"/>
                <w:position w:val="-1"/>
              </w:rPr>
              <w:t>(Manifestar aceptación)</w:t>
            </w:r>
          </w:p>
          <w:p w:rsidR="004D7DBC" w:rsidRPr="00C822BB" w:rsidRDefault="004D7DBC" w:rsidP="004D7DBC">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FE165C">
            <w:pPr>
              <w:pStyle w:val="Prrafodelista"/>
              <w:numPr>
                <w:ilvl w:val="2"/>
                <w:numId w:val="54"/>
              </w:numPr>
              <w:spacing w:after="160" w:line="259" w:lineRule="auto"/>
              <w:ind w:left="426" w:hanging="284"/>
              <w:contextualSpacing/>
              <w:rPr>
                <w:rFonts w:ascii="Arial" w:hAnsi="Arial" w:cs="Arial"/>
                <w:b/>
                <w:color w:val="000000"/>
                <w:sz w:val="16"/>
                <w:szCs w:val="16"/>
              </w:rPr>
            </w:pPr>
            <w:r w:rsidRPr="00FE165C">
              <w:rPr>
                <w:rFonts w:ascii="Arial" w:hAnsi="Arial" w:cs="Arial"/>
                <w:b/>
                <w:color w:val="000000"/>
                <w:sz w:val="16"/>
                <w:szCs w:val="16"/>
              </w:rPr>
              <w:t>Otros Materiales necesarios para la ejecución del servicio.</w:t>
            </w:r>
          </w:p>
          <w:p w:rsidR="00A4286F" w:rsidRPr="00FE165C" w:rsidRDefault="00A4286F" w:rsidP="00A4286F">
            <w:pPr>
              <w:pStyle w:val="Prrafodelista"/>
              <w:ind w:left="426" w:hanging="284"/>
              <w:rPr>
                <w:rFonts w:ascii="Arial" w:hAnsi="Arial" w:cs="Arial"/>
                <w:b/>
                <w:color w:val="000000"/>
                <w:sz w:val="16"/>
                <w:szCs w:val="16"/>
              </w:rPr>
            </w:pPr>
          </w:p>
          <w:p w:rsidR="00A4286F" w:rsidRPr="00FE165C" w:rsidRDefault="00A4286F" w:rsidP="00764E8E">
            <w:pPr>
              <w:pStyle w:val="Prrafodelista"/>
              <w:numPr>
                <w:ilvl w:val="0"/>
                <w:numId w:val="47"/>
              </w:numPr>
              <w:spacing w:after="160" w:line="259" w:lineRule="auto"/>
              <w:ind w:left="426" w:hanging="284"/>
              <w:contextualSpacing/>
              <w:jc w:val="both"/>
              <w:rPr>
                <w:rFonts w:ascii="Arial" w:hAnsi="Arial" w:cs="Arial"/>
                <w:sz w:val="16"/>
                <w:szCs w:val="16"/>
              </w:rPr>
            </w:pPr>
            <w:r w:rsidRPr="00FE165C">
              <w:rPr>
                <w:rFonts w:ascii="Arial" w:hAnsi="Arial" w:cs="Arial"/>
                <w:sz w:val="16"/>
                <w:szCs w:val="16"/>
              </w:rPr>
              <w:t>La empresa de limpieza deberá instalar en cada baño los dispensadores necesarios para jabón líquido, papel higiénico y papel toalla.</w:t>
            </w:r>
          </w:p>
          <w:p w:rsidR="00A4286F" w:rsidRPr="00FE165C" w:rsidRDefault="00A4286F" w:rsidP="00764E8E">
            <w:pPr>
              <w:pStyle w:val="Prrafodelista"/>
              <w:numPr>
                <w:ilvl w:val="0"/>
                <w:numId w:val="47"/>
              </w:numPr>
              <w:spacing w:after="160" w:line="259" w:lineRule="auto"/>
              <w:ind w:left="426" w:hanging="284"/>
              <w:contextualSpacing/>
              <w:jc w:val="both"/>
              <w:rPr>
                <w:rFonts w:ascii="Arial" w:hAnsi="Arial" w:cs="Arial"/>
                <w:sz w:val="16"/>
                <w:szCs w:val="16"/>
              </w:rPr>
            </w:pPr>
            <w:r w:rsidRPr="00FE165C">
              <w:rPr>
                <w:rFonts w:ascii="Arial" w:hAnsi="Arial" w:cs="Arial"/>
                <w:sz w:val="16"/>
                <w:szCs w:val="16"/>
              </w:rPr>
              <w:t>Ambientador automático en todos los baños y pasillos principales.</w:t>
            </w:r>
          </w:p>
          <w:p w:rsidR="00A4286F" w:rsidRPr="00FE165C" w:rsidRDefault="00A4286F" w:rsidP="00764E8E">
            <w:pPr>
              <w:pStyle w:val="Prrafodelista"/>
              <w:numPr>
                <w:ilvl w:val="0"/>
                <w:numId w:val="47"/>
              </w:numPr>
              <w:spacing w:after="160" w:line="259" w:lineRule="auto"/>
              <w:ind w:left="426" w:hanging="284"/>
              <w:contextualSpacing/>
              <w:jc w:val="both"/>
              <w:rPr>
                <w:rFonts w:ascii="Arial" w:hAnsi="Arial" w:cs="Arial"/>
                <w:sz w:val="16"/>
                <w:szCs w:val="16"/>
              </w:rPr>
            </w:pPr>
            <w:r w:rsidRPr="00FE165C">
              <w:rPr>
                <w:rFonts w:ascii="Arial" w:hAnsi="Arial" w:cs="Arial"/>
                <w:sz w:val="16"/>
                <w:szCs w:val="16"/>
              </w:rPr>
              <w:t>Cepillos de limpieza para cada inodoro.</w:t>
            </w:r>
          </w:p>
          <w:p w:rsidR="00A4286F" w:rsidRPr="00A4286F" w:rsidRDefault="00A4286F" w:rsidP="00A4286F">
            <w:pPr>
              <w:spacing w:after="160" w:line="259" w:lineRule="auto"/>
              <w:ind w:left="142"/>
              <w:contextualSpacing/>
              <w:rPr>
                <w:rFonts w:ascii="Tahoma" w:hAnsi="Tahoma" w:cs="Tahoma"/>
                <w:sz w:val="18"/>
                <w:szCs w:val="18"/>
              </w:rPr>
            </w:pPr>
            <w:r w:rsidRPr="004F5BD8">
              <w:rPr>
                <w:rFonts w:ascii="Arial" w:eastAsia="Tahoma" w:hAnsi="Arial" w:cs="Arial"/>
                <w:b/>
                <w:color w:val="FF0000"/>
                <w:position w:val="-1"/>
              </w:rPr>
              <w:t>(Manifestar aceptación)</w:t>
            </w:r>
          </w:p>
          <w:p w:rsidR="004D7DBC" w:rsidRPr="00C822BB"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A4286F">
            <w:pPr>
              <w:pStyle w:val="Prrafodelista"/>
              <w:numPr>
                <w:ilvl w:val="0"/>
                <w:numId w:val="54"/>
              </w:numPr>
              <w:spacing w:after="160" w:line="259" w:lineRule="auto"/>
              <w:contextualSpacing/>
              <w:rPr>
                <w:rFonts w:ascii="Arial" w:hAnsi="Arial" w:cs="Arial"/>
                <w:b/>
                <w:sz w:val="16"/>
                <w:szCs w:val="16"/>
                <w:u w:val="single"/>
              </w:rPr>
            </w:pPr>
            <w:r w:rsidRPr="00FE165C">
              <w:rPr>
                <w:rFonts w:ascii="Arial" w:hAnsi="Arial" w:cs="Arial"/>
                <w:b/>
                <w:sz w:val="16"/>
                <w:szCs w:val="16"/>
                <w:u w:val="single"/>
              </w:rPr>
              <w:t>CONDICIONES GENERALES</w:t>
            </w:r>
          </w:p>
          <w:p w:rsidR="00A4286F" w:rsidRPr="00FE165C" w:rsidRDefault="00A4286F" w:rsidP="00A4286F">
            <w:pPr>
              <w:pStyle w:val="Prrafodelista"/>
              <w:ind w:left="426" w:hanging="284"/>
              <w:rPr>
                <w:rFonts w:ascii="Arial" w:hAnsi="Arial" w:cs="Arial"/>
                <w:b/>
                <w:sz w:val="16"/>
                <w:szCs w:val="16"/>
                <w:u w:val="single"/>
              </w:rPr>
            </w:pPr>
          </w:p>
          <w:p w:rsidR="00A4286F" w:rsidRPr="00FE165C" w:rsidRDefault="00A4286F" w:rsidP="00A4286F">
            <w:pPr>
              <w:pStyle w:val="Prrafodelista"/>
              <w:numPr>
                <w:ilvl w:val="1"/>
                <w:numId w:val="54"/>
              </w:numPr>
              <w:spacing w:after="160" w:line="259" w:lineRule="auto"/>
              <w:ind w:left="426" w:hanging="284"/>
              <w:contextualSpacing/>
              <w:rPr>
                <w:rFonts w:ascii="Arial" w:hAnsi="Arial" w:cs="Arial"/>
                <w:b/>
                <w:sz w:val="16"/>
                <w:szCs w:val="16"/>
                <w:u w:val="single"/>
              </w:rPr>
            </w:pPr>
            <w:r w:rsidRPr="00FE165C">
              <w:rPr>
                <w:rFonts w:ascii="Arial" w:eastAsia="Tahoma" w:hAnsi="Arial" w:cs="Arial"/>
                <w:b/>
                <w:sz w:val="16"/>
                <w:szCs w:val="16"/>
              </w:rPr>
              <w:t>EXPERIENCIA DE LA EMPRESA</w:t>
            </w:r>
          </w:p>
          <w:p w:rsidR="00A4286F" w:rsidRPr="00FE165C" w:rsidRDefault="00A4286F" w:rsidP="00A4286F">
            <w:pPr>
              <w:pStyle w:val="Prrafodelista"/>
              <w:ind w:left="426" w:hanging="284"/>
              <w:rPr>
                <w:rFonts w:ascii="Arial" w:hAnsi="Arial" w:cs="Arial"/>
                <w:b/>
                <w:sz w:val="16"/>
                <w:szCs w:val="16"/>
                <w:u w:val="single"/>
              </w:rPr>
            </w:pPr>
          </w:p>
          <w:p w:rsidR="00A4286F" w:rsidRPr="00FE165C" w:rsidRDefault="00A4286F" w:rsidP="00764E8E">
            <w:pPr>
              <w:pStyle w:val="Prrafodelista"/>
              <w:numPr>
                <w:ilvl w:val="2"/>
                <w:numId w:val="54"/>
              </w:numPr>
              <w:spacing w:after="160" w:line="259" w:lineRule="auto"/>
              <w:ind w:left="426" w:hanging="284"/>
              <w:contextualSpacing/>
              <w:jc w:val="both"/>
              <w:rPr>
                <w:rFonts w:ascii="Arial" w:hAnsi="Arial" w:cs="Arial"/>
                <w:b/>
                <w:sz w:val="16"/>
                <w:szCs w:val="16"/>
                <w:u w:val="single"/>
              </w:rPr>
            </w:pPr>
            <w:r w:rsidRPr="00FE165C">
              <w:rPr>
                <w:rFonts w:ascii="Arial" w:eastAsia="Tahoma" w:hAnsi="Arial" w:cs="Arial"/>
                <w:b/>
                <w:sz w:val="16"/>
                <w:szCs w:val="16"/>
              </w:rPr>
              <w:t>Experiencia General:</w:t>
            </w:r>
            <w:r w:rsidRPr="00FE165C">
              <w:rPr>
                <w:rFonts w:ascii="Arial" w:eastAsia="Tahoma" w:hAnsi="Arial" w:cs="Arial"/>
                <w:sz w:val="16"/>
                <w:szCs w:val="16"/>
              </w:rPr>
              <w:t xml:space="preserve"> La empresa deberá contar con una experiencia general mínima de cuatro (4) años en la provisión del servicio de limpieza. Para poder verificar lo solicitado, el proponente deberá adjuntar a su propuesta la Matricula de Comercio </w:t>
            </w:r>
            <w:r w:rsidRPr="00FE165C">
              <w:rPr>
                <w:rFonts w:ascii="Arial" w:eastAsia="Tahoma" w:hAnsi="Arial" w:cs="Arial"/>
                <w:sz w:val="16"/>
                <w:szCs w:val="16"/>
              </w:rPr>
              <w:lastRenderedPageBreak/>
              <w:t>vigente, que consigne la fecha de registro de la empresa a partir de la cual se computará la antigüedad solicitada.</w:t>
            </w:r>
          </w:p>
          <w:p w:rsidR="00A4286F" w:rsidRPr="00FE165C" w:rsidRDefault="00A4286F" w:rsidP="00764E8E">
            <w:pPr>
              <w:pStyle w:val="Prrafodelista"/>
              <w:numPr>
                <w:ilvl w:val="2"/>
                <w:numId w:val="54"/>
              </w:numPr>
              <w:spacing w:after="160" w:line="259" w:lineRule="auto"/>
              <w:ind w:left="426" w:hanging="284"/>
              <w:contextualSpacing/>
              <w:jc w:val="both"/>
              <w:rPr>
                <w:rFonts w:ascii="Arial" w:hAnsi="Arial" w:cs="Arial"/>
                <w:b/>
                <w:sz w:val="16"/>
                <w:szCs w:val="16"/>
                <w:u w:val="single"/>
              </w:rPr>
            </w:pPr>
            <w:r w:rsidRPr="00FE165C">
              <w:rPr>
                <w:rFonts w:ascii="Arial" w:eastAsia="Tahoma" w:hAnsi="Arial" w:cs="Arial"/>
                <w:b/>
                <w:sz w:val="16"/>
                <w:szCs w:val="16"/>
              </w:rPr>
              <w:t>Experiencia Específica:</w:t>
            </w:r>
            <w:r w:rsidRPr="00FE165C">
              <w:rPr>
                <w:rFonts w:ascii="Arial" w:eastAsia="Tahoma" w:hAnsi="Arial" w:cs="Arial"/>
                <w:sz w:val="16"/>
                <w:szCs w:val="16"/>
              </w:rPr>
              <w:t xml:space="preserve"> La empresa deberá contar con una experiencia específica mínima de cuatro (4) servicios de limpieza con entidades del sector público y/o privado, suscritos en los últimos cuatro (4) años, con una vigencia del servicio igual o mayor a seis (6) meses.</w:t>
            </w:r>
          </w:p>
          <w:p w:rsidR="00A4286F" w:rsidRPr="00FE165C" w:rsidRDefault="00A4286F" w:rsidP="00764E8E">
            <w:pPr>
              <w:spacing w:before="4" w:line="200" w:lineRule="exact"/>
              <w:ind w:left="70" w:right="165"/>
              <w:jc w:val="both"/>
              <w:rPr>
                <w:rFonts w:ascii="Arial" w:eastAsia="Tahoma" w:hAnsi="Arial" w:cs="Arial"/>
              </w:rPr>
            </w:pPr>
            <w:r w:rsidRPr="00FE165C">
              <w:rPr>
                <w:rFonts w:ascii="Arial" w:eastAsia="Tahoma" w:hAnsi="Arial" w:cs="Arial"/>
                <w:b/>
              </w:rPr>
              <w:t>NOTA.-</w:t>
            </w:r>
            <w:r w:rsidRPr="00FE165C">
              <w:rPr>
                <w:rFonts w:ascii="Arial" w:eastAsia="Tahoma" w:hAnsi="Arial" w:cs="Arial"/>
              </w:rPr>
              <w:t xml:space="preserve"> Para la evaluación de la experiencia específica deberá adjuntar a su propuesta los siguientes documentos: Certificado de Cumplimiento de Contrato o Acta de Conformidad u otros documentos que acrediten el cumplimiento del contrato o prestación del servicio a conformidad donde hayan prestado sus servicios que especifiquen el tiempo del servicio (fecha de inicio y fecha de conclusión). </w:t>
            </w:r>
          </w:p>
          <w:p w:rsidR="00A4286F" w:rsidRPr="00AF525D" w:rsidRDefault="00AF525D" w:rsidP="00764E8E">
            <w:pPr>
              <w:jc w:val="both"/>
              <w:rPr>
                <w:rFonts w:ascii="Arial" w:eastAsia="Tahoma" w:hAnsi="Arial" w:cs="Arial"/>
                <w:b/>
              </w:rPr>
            </w:pPr>
            <w:r w:rsidRPr="00AF525D">
              <w:rPr>
                <w:rFonts w:ascii="Arial" w:eastAsia="Tahoma" w:hAnsi="Arial" w:cs="Arial"/>
                <w:b/>
              </w:rPr>
              <w:t>En caso de adjudicación, los documentos presentados en la propuesta serán verificados con el original o fotocopia legalizada que respalde dicha experiencia.</w:t>
            </w:r>
          </w:p>
          <w:p w:rsidR="00A4286F" w:rsidRDefault="00A4286F" w:rsidP="00A4286F">
            <w:pPr>
              <w:pStyle w:val="Prrafodelista"/>
              <w:ind w:left="142"/>
              <w:rPr>
                <w:rFonts w:ascii="Tahoma" w:eastAsia="Tahoma" w:hAnsi="Tahoma" w:cs="Tahoma"/>
                <w:sz w:val="18"/>
                <w:szCs w:val="18"/>
              </w:rPr>
            </w:pPr>
          </w:p>
          <w:p w:rsidR="00A4286F" w:rsidRPr="00584ABA" w:rsidRDefault="00A4286F" w:rsidP="00FE165C">
            <w:pPr>
              <w:spacing w:after="160" w:line="259" w:lineRule="auto"/>
              <w:ind w:left="142"/>
              <w:contextualSpacing/>
              <w:rPr>
                <w:rFonts w:ascii="Tahoma" w:hAnsi="Tahoma" w:cs="Tahoma"/>
                <w:b/>
                <w:sz w:val="18"/>
                <w:szCs w:val="18"/>
                <w:u w:val="single"/>
              </w:rPr>
            </w:pPr>
            <w:r w:rsidRPr="004F5BD8">
              <w:rPr>
                <w:rFonts w:ascii="Arial" w:eastAsia="Tahoma" w:hAnsi="Arial" w:cs="Arial"/>
                <w:b/>
                <w:color w:val="FF0000"/>
                <w:position w:val="-1"/>
              </w:rPr>
              <w:t>(Manifestar aceptación)</w:t>
            </w:r>
          </w:p>
          <w:p w:rsidR="004D7DBC" w:rsidRPr="00C822BB"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FE165C">
            <w:pPr>
              <w:pStyle w:val="Prrafodelista"/>
              <w:numPr>
                <w:ilvl w:val="1"/>
                <w:numId w:val="54"/>
              </w:numPr>
              <w:spacing w:after="160" w:line="259" w:lineRule="auto"/>
              <w:ind w:left="426" w:hanging="284"/>
              <w:contextualSpacing/>
              <w:rPr>
                <w:rFonts w:ascii="Arial" w:eastAsia="Tahoma" w:hAnsi="Arial" w:cs="Arial"/>
                <w:b/>
                <w:sz w:val="16"/>
                <w:szCs w:val="16"/>
              </w:rPr>
            </w:pPr>
            <w:r w:rsidRPr="00FE165C">
              <w:rPr>
                <w:rFonts w:ascii="Arial" w:eastAsia="Tahoma" w:hAnsi="Arial" w:cs="Arial"/>
                <w:b/>
                <w:sz w:val="16"/>
                <w:szCs w:val="16"/>
              </w:rPr>
              <w:t>PERSONAL REQUERIDO</w:t>
            </w:r>
          </w:p>
          <w:p w:rsidR="00A4286F" w:rsidRPr="00FE165C" w:rsidRDefault="00A4286F" w:rsidP="00A4286F">
            <w:pPr>
              <w:pStyle w:val="Prrafodelista"/>
              <w:ind w:left="426" w:hanging="284"/>
              <w:rPr>
                <w:rFonts w:ascii="Arial" w:eastAsia="Tahoma" w:hAnsi="Arial" w:cs="Arial"/>
                <w:b/>
                <w:sz w:val="16"/>
                <w:szCs w:val="16"/>
              </w:rPr>
            </w:pPr>
          </w:p>
          <w:p w:rsidR="00A4286F" w:rsidRPr="00FE165C" w:rsidRDefault="00A4286F" w:rsidP="00FE165C">
            <w:pPr>
              <w:pStyle w:val="Prrafodelista"/>
              <w:numPr>
                <w:ilvl w:val="2"/>
                <w:numId w:val="54"/>
              </w:numPr>
              <w:spacing w:after="160" w:line="259" w:lineRule="auto"/>
              <w:ind w:left="426" w:hanging="284"/>
              <w:contextualSpacing/>
              <w:rPr>
                <w:rFonts w:ascii="Arial" w:eastAsia="Tahoma" w:hAnsi="Arial" w:cs="Arial"/>
                <w:b/>
                <w:sz w:val="16"/>
                <w:szCs w:val="16"/>
              </w:rPr>
            </w:pPr>
            <w:r w:rsidRPr="00FE165C">
              <w:rPr>
                <w:rFonts w:ascii="Arial" w:hAnsi="Arial" w:cs="Arial"/>
                <w:b/>
                <w:sz w:val="16"/>
                <w:szCs w:val="16"/>
              </w:rPr>
              <w:t>Un (1) Supervisor de Servicio</w:t>
            </w:r>
          </w:p>
          <w:p w:rsidR="00A4286F" w:rsidRPr="00FE165C" w:rsidRDefault="00A4286F" w:rsidP="00BC0DDF">
            <w:pPr>
              <w:ind w:left="142"/>
              <w:jc w:val="both"/>
              <w:rPr>
                <w:rFonts w:ascii="Arial" w:hAnsi="Arial" w:cs="Arial"/>
              </w:rPr>
            </w:pPr>
            <w:r w:rsidRPr="00FE165C">
              <w:rPr>
                <w:rFonts w:ascii="Arial" w:hAnsi="Arial" w:cs="Arial"/>
              </w:rPr>
              <w:t>El proponente contratado debe contar mínimamente con un supervisor que será responsable de la coordinación de la limpieza, además, deberá controlar el cumplimiento de los horarios, verificar la limpieza general de los ambientes y equipos, aseo personal, limpieza de uniformes y asistencia del personal asignado y demás actividades propias del servicio.</w:t>
            </w:r>
          </w:p>
          <w:p w:rsidR="00A4286F" w:rsidRPr="00A4286F" w:rsidRDefault="00A4286F" w:rsidP="00A4286F">
            <w:pPr>
              <w:spacing w:after="160" w:line="259" w:lineRule="auto"/>
              <w:ind w:left="142"/>
              <w:contextualSpacing/>
              <w:rPr>
                <w:rFonts w:ascii="Arial" w:hAnsi="Arial" w:cs="Arial"/>
              </w:rPr>
            </w:pPr>
            <w:r w:rsidRPr="004F5BD8">
              <w:rPr>
                <w:rFonts w:ascii="Arial" w:eastAsia="Tahoma" w:hAnsi="Arial" w:cs="Arial"/>
                <w:b/>
                <w:color w:val="FF0000"/>
                <w:position w:val="-1"/>
              </w:rPr>
              <w:t>(Manifestar aceptación)</w:t>
            </w:r>
          </w:p>
          <w:p w:rsidR="004D7DBC" w:rsidRPr="00C822BB"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FE165C">
            <w:pPr>
              <w:pStyle w:val="Prrafodelista"/>
              <w:numPr>
                <w:ilvl w:val="2"/>
                <w:numId w:val="54"/>
              </w:numPr>
              <w:spacing w:after="160" w:line="259" w:lineRule="auto"/>
              <w:ind w:left="426" w:hanging="284"/>
              <w:contextualSpacing/>
              <w:rPr>
                <w:rFonts w:ascii="Arial" w:hAnsi="Arial" w:cs="Arial"/>
                <w:b/>
                <w:sz w:val="16"/>
                <w:szCs w:val="16"/>
              </w:rPr>
            </w:pPr>
            <w:r w:rsidRPr="00FE165C">
              <w:rPr>
                <w:rFonts w:ascii="Arial" w:hAnsi="Arial" w:cs="Arial"/>
                <w:b/>
                <w:sz w:val="16"/>
                <w:szCs w:val="16"/>
              </w:rPr>
              <w:t>Tres (3) Operarios de Limpieza</w:t>
            </w:r>
          </w:p>
          <w:p w:rsidR="00A4286F" w:rsidRPr="00FE165C" w:rsidRDefault="00A4286F" w:rsidP="00A4286F">
            <w:pPr>
              <w:ind w:left="426" w:hanging="284"/>
              <w:rPr>
                <w:rFonts w:ascii="Arial" w:hAnsi="Arial" w:cs="Arial"/>
              </w:rPr>
            </w:pPr>
            <w:r w:rsidRPr="00FE165C">
              <w:rPr>
                <w:rFonts w:ascii="Arial" w:eastAsia="Calibri" w:hAnsi="Arial" w:cs="Arial"/>
              </w:rPr>
              <w:t>Operadores encargados de la ejecución del servicio.</w:t>
            </w:r>
          </w:p>
          <w:p w:rsidR="00A4286F" w:rsidRPr="00A4286F" w:rsidRDefault="00A4286F" w:rsidP="00A4286F">
            <w:pPr>
              <w:spacing w:after="160" w:line="259" w:lineRule="auto"/>
              <w:ind w:left="142"/>
              <w:contextualSpacing/>
              <w:rPr>
                <w:rFonts w:ascii="Arial" w:hAnsi="Arial" w:cs="Arial"/>
              </w:rPr>
            </w:pPr>
            <w:r w:rsidRPr="004F5BD8">
              <w:rPr>
                <w:rFonts w:ascii="Arial" w:eastAsia="Tahoma" w:hAnsi="Arial" w:cs="Arial"/>
                <w:b/>
                <w:color w:val="FF0000"/>
                <w:position w:val="-1"/>
              </w:rPr>
              <w:t>(Manifestar aceptación)</w:t>
            </w:r>
          </w:p>
          <w:p w:rsidR="004D7DBC" w:rsidRPr="00C822BB"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FE165C">
            <w:pPr>
              <w:pStyle w:val="Prrafodelista"/>
              <w:numPr>
                <w:ilvl w:val="1"/>
                <w:numId w:val="54"/>
              </w:numPr>
              <w:spacing w:after="160" w:line="259" w:lineRule="auto"/>
              <w:ind w:left="426" w:hanging="284"/>
              <w:contextualSpacing/>
              <w:rPr>
                <w:rFonts w:ascii="Arial" w:eastAsia="Tahoma" w:hAnsi="Arial" w:cs="Arial"/>
                <w:b/>
                <w:sz w:val="16"/>
                <w:szCs w:val="16"/>
              </w:rPr>
            </w:pPr>
            <w:r w:rsidRPr="00FE165C">
              <w:rPr>
                <w:rFonts w:ascii="Arial" w:eastAsia="Tahoma" w:hAnsi="Arial" w:cs="Arial"/>
                <w:b/>
                <w:sz w:val="16"/>
                <w:szCs w:val="16"/>
              </w:rPr>
              <w:t>EXPERIENCIA LABORAL DEL PERSONAL REQUERIDO</w:t>
            </w:r>
          </w:p>
          <w:p w:rsidR="00A4286F" w:rsidRPr="00FE165C" w:rsidRDefault="00A4286F" w:rsidP="00A4286F">
            <w:pPr>
              <w:pStyle w:val="Prrafodelista"/>
              <w:ind w:left="426" w:hanging="284"/>
              <w:rPr>
                <w:rFonts w:ascii="Arial" w:eastAsia="Tahoma" w:hAnsi="Arial" w:cs="Arial"/>
                <w:b/>
                <w:sz w:val="16"/>
                <w:szCs w:val="16"/>
              </w:rPr>
            </w:pPr>
          </w:p>
          <w:p w:rsidR="00A4286F" w:rsidRPr="00FE165C" w:rsidRDefault="00A4286F" w:rsidP="00FE165C">
            <w:pPr>
              <w:pStyle w:val="Prrafodelista"/>
              <w:numPr>
                <w:ilvl w:val="2"/>
                <w:numId w:val="54"/>
              </w:numPr>
              <w:spacing w:after="160" w:line="259" w:lineRule="auto"/>
              <w:ind w:left="426" w:hanging="284"/>
              <w:contextualSpacing/>
              <w:rPr>
                <w:rFonts w:ascii="Arial" w:eastAsia="Tahoma" w:hAnsi="Arial" w:cs="Arial"/>
                <w:b/>
                <w:sz w:val="16"/>
                <w:szCs w:val="16"/>
              </w:rPr>
            </w:pPr>
            <w:r w:rsidRPr="00FE165C">
              <w:rPr>
                <w:rFonts w:ascii="Arial" w:hAnsi="Arial" w:cs="Arial"/>
                <w:b/>
                <w:sz w:val="16"/>
                <w:szCs w:val="16"/>
              </w:rPr>
              <w:t>Supervisor</w:t>
            </w:r>
          </w:p>
          <w:p w:rsidR="00A4286F" w:rsidRDefault="00A4286F" w:rsidP="00A4286F">
            <w:pPr>
              <w:ind w:left="142"/>
              <w:rPr>
                <w:rFonts w:ascii="Arial" w:hAnsi="Arial" w:cs="Arial"/>
              </w:rPr>
            </w:pPr>
            <w:r w:rsidRPr="00FE165C">
              <w:rPr>
                <w:rFonts w:ascii="Arial" w:hAnsi="Arial" w:cs="Arial"/>
              </w:rPr>
              <w:t>Experiencia de tres (3) años en servicios de supervisión de limpieza en empresas públicas o privadas (Debe respaldarse con fotocopias de certificado de trabajo).</w:t>
            </w:r>
          </w:p>
          <w:p w:rsidR="00FE165C" w:rsidRPr="00FE165C" w:rsidRDefault="00FE165C" w:rsidP="00A4286F">
            <w:pPr>
              <w:ind w:left="142"/>
              <w:rPr>
                <w:rFonts w:ascii="Arial" w:hAnsi="Arial" w:cs="Arial"/>
              </w:rPr>
            </w:pPr>
          </w:p>
          <w:p w:rsidR="00A4286F" w:rsidRPr="00FE165C" w:rsidRDefault="00A4286F" w:rsidP="00FE165C">
            <w:pPr>
              <w:pStyle w:val="Prrafodelista"/>
              <w:numPr>
                <w:ilvl w:val="2"/>
                <w:numId w:val="54"/>
              </w:numPr>
              <w:spacing w:after="160" w:line="259" w:lineRule="auto"/>
              <w:ind w:left="426" w:hanging="284"/>
              <w:contextualSpacing/>
              <w:rPr>
                <w:rFonts w:ascii="Arial" w:hAnsi="Arial" w:cs="Arial"/>
                <w:b/>
                <w:sz w:val="16"/>
                <w:szCs w:val="16"/>
              </w:rPr>
            </w:pPr>
            <w:r w:rsidRPr="00FE165C">
              <w:rPr>
                <w:rFonts w:ascii="Arial" w:hAnsi="Arial" w:cs="Arial"/>
                <w:b/>
                <w:sz w:val="16"/>
                <w:szCs w:val="16"/>
              </w:rPr>
              <w:t>Operador De Limpieza</w:t>
            </w:r>
          </w:p>
          <w:p w:rsidR="00A4286F" w:rsidRPr="00FE165C" w:rsidRDefault="00A4286F" w:rsidP="00BC0DDF">
            <w:pPr>
              <w:ind w:left="142"/>
              <w:jc w:val="both"/>
              <w:rPr>
                <w:rFonts w:ascii="Arial" w:hAnsi="Arial" w:cs="Arial"/>
              </w:rPr>
            </w:pPr>
            <w:r w:rsidRPr="00FE165C">
              <w:rPr>
                <w:rFonts w:ascii="Arial" w:hAnsi="Arial" w:cs="Arial"/>
              </w:rPr>
              <w:t>La experiencia mínima de cada operador debe ser mínimamente de un (1) año en servicios de limpieza en empresas públicas o privadas.</w:t>
            </w:r>
          </w:p>
          <w:p w:rsidR="00AF525D" w:rsidRDefault="00AF525D" w:rsidP="00BC0DDF">
            <w:pPr>
              <w:ind w:left="142"/>
              <w:jc w:val="both"/>
              <w:rPr>
                <w:rFonts w:ascii="Arial" w:hAnsi="Arial" w:cs="Arial"/>
                <w:b/>
              </w:rPr>
            </w:pPr>
          </w:p>
          <w:p w:rsidR="00A4286F" w:rsidRPr="00FE165C" w:rsidRDefault="00A4286F" w:rsidP="00BC0DDF">
            <w:pPr>
              <w:ind w:left="142"/>
              <w:jc w:val="both"/>
              <w:rPr>
                <w:rFonts w:ascii="Arial" w:hAnsi="Arial" w:cs="Arial"/>
              </w:rPr>
            </w:pPr>
            <w:r w:rsidRPr="00FE165C">
              <w:rPr>
                <w:rFonts w:ascii="Arial" w:hAnsi="Arial" w:cs="Arial"/>
                <w:b/>
              </w:rPr>
              <w:t>NOTA:</w:t>
            </w:r>
            <w:r w:rsidRPr="00FE165C">
              <w:rPr>
                <w:rFonts w:ascii="Arial" w:hAnsi="Arial" w:cs="Arial"/>
              </w:rPr>
              <w:t xml:space="preserve"> La Empresa proponente, deberá adjuntar a su propuesta el </w:t>
            </w:r>
            <w:proofErr w:type="spellStart"/>
            <w:r w:rsidRPr="00FE165C">
              <w:rPr>
                <w:rFonts w:ascii="Arial" w:hAnsi="Arial" w:cs="Arial"/>
              </w:rPr>
              <w:t>Curriculum</w:t>
            </w:r>
            <w:proofErr w:type="spellEnd"/>
            <w:r w:rsidRPr="00FE165C">
              <w:rPr>
                <w:rFonts w:ascii="Arial" w:hAnsi="Arial" w:cs="Arial"/>
              </w:rPr>
              <w:t xml:space="preserve"> Vitae con documentación de respaldo (certificados de trabajo u otros documentos relacionados al servicio de limpieza) del personal propuesto (Supervisor y Operadores).</w:t>
            </w:r>
          </w:p>
          <w:p w:rsidR="00BC0DDF" w:rsidRDefault="00BC0DDF" w:rsidP="00A4286F">
            <w:pPr>
              <w:ind w:left="426" w:hanging="284"/>
              <w:rPr>
                <w:rFonts w:ascii="Arial" w:hAnsi="Arial" w:cs="Arial"/>
              </w:rPr>
            </w:pPr>
          </w:p>
          <w:p w:rsidR="00050E8A" w:rsidRPr="00AF525D" w:rsidRDefault="00AF525D" w:rsidP="00AF525D">
            <w:pPr>
              <w:ind w:left="142"/>
              <w:jc w:val="both"/>
              <w:rPr>
                <w:rFonts w:ascii="Arial" w:hAnsi="Arial" w:cs="Arial"/>
                <w:b/>
              </w:rPr>
            </w:pPr>
            <w:r w:rsidRPr="00AF525D">
              <w:rPr>
                <w:rFonts w:ascii="Arial" w:hAnsi="Arial" w:cs="Arial"/>
                <w:b/>
              </w:rPr>
              <w:t>En caso de adjudicación, los documentos presentados en la propuesta serán verificados con el original o fotocopia legalizada que respalde dicha experiencia</w:t>
            </w:r>
          </w:p>
          <w:p w:rsidR="00050E8A" w:rsidRPr="00050E8A" w:rsidRDefault="00050E8A" w:rsidP="00050E8A">
            <w:pPr>
              <w:ind w:left="426" w:hanging="284"/>
              <w:rPr>
                <w:rFonts w:ascii="Arial" w:hAnsi="Arial" w:cs="Arial"/>
                <w:highlight w:val="yellow"/>
              </w:rPr>
            </w:pPr>
            <w:r w:rsidRPr="00050E8A">
              <w:rPr>
                <w:rFonts w:ascii="Arial" w:hAnsi="Arial" w:cs="Arial"/>
                <w:highlight w:val="yellow"/>
              </w:rPr>
              <w:t xml:space="preserve"> </w:t>
            </w:r>
          </w:p>
          <w:p w:rsidR="00050E8A" w:rsidRPr="00050E8A" w:rsidRDefault="00050E8A" w:rsidP="00AF525D">
            <w:pPr>
              <w:ind w:left="111"/>
              <w:rPr>
                <w:rFonts w:ascii="Arial" w:hAnsi="Arial" w:cs="Arial"/>
              </w:rPr>
            </w:pPr>
            <w:r w:rsidRPr="00AF525D">
              <w:rPr>
                <w:rFonts w:ascii="Arial" w:hAnsi="Arial" w:cs="Arial"/>
              </w:rPr>
              <w:t xml:space="preserve">Asimismo para la </w:t>
            </w:r>
            <w:proofErr w:type="spellStart"/>
            <w:r w:rsidRPr="00AF525D">
              <w:rPr>
                <w:rFonts w:ascii="Arial" w:hAnsi="Arial" w:cs="Arial"/>
              </w:rPr>
              <w:t>la</w:t>
            </w:r>
            <w:proofErr w:type="spellEnd"/>
            <w:r w:rsidRPr="00AF525D">
              <w:rPr>
                <w:rFonts w:ascii="Arial" w:hAnsi="Arial" w:cs="Arial"/>
              </w:rPr>
              <w:t xml:space="preserve"> suscripción del contrato se deberá presentar la siguiente documentación:</w:t>
            </w:r>
          </w:p>
          <w:p w:rsidR="00050E8A" w:rsidRDefault="00050E8A" w:rsidP="00A4286F">
            <w:pPr>
              <w:ind w:left="426" w:hanging="284"/>
              <w:rPr>
                <w:rFonts w:ascii="Arial" w:hAnsi="Arial" w:cs="Arial"/>
              </w:rPr>
            </w:pPr>
          </w:p>
          <w:p w:rsidR="00A4286F" w:rsidRPr="00FE165C" w:rsidRDefault="00A4286F" w:rsidP="00A4286F">
            <w:pPr>
              <w:pStyle w:val="Prrafodelista"/>
              <w:numPr>
                <w:ilvl w:val="0"/>
                <w:numId w:val="49"/>
              </w:numPr>
              <w:spacing w:after="160" w:line="259" w:lineRule="auto"/>
              <w:ind w:left="426" w:hanging="284"/>
              <w:contextualSpacing/>
              <w:rPr>
                <w:rFonts w:ascii="Arial" w:hAnsi="Arial" w:cs="Arial"/>
                <w:sz w:val="16"/>
                <w:szCs w:val="16"/>
              </w:rPr>
            </w:pPr>
            <w:r w:rsidRPr="00FE165C">
              <w:rPr>
                <w:rFonts w:ascii="Arial" w:hAnsi="Arial" w:cs="Arial"/>
                <w:sz w:val="16"/>
                <w:szCs w:val="16"/>
              </w:rPr>
              <w:t>Cédula de Identidad (fotocopia simple vigente)</w:t>
            </w:r>
          </w:p>
          <w:p w:rsidR="00A4286F" w:rsidRPr="00FE165C" w:rsidRDefault="00A4286F" w:rsidP="00A4286F">
            <w:pPr>
              <w:pStyle w:val="Prrafodelista"/>
              <w:numPr>
                <w:ilvl w:val="0"/>
                <w:numId w:val="49"/>
              </w:numPr>
              <w:spacing w:after="160" w:line="259" w:lineRule="auto"/>
              <w:ind w:left="426" w:hanging="284"/>
              <w:contextualSpacing/>
              <w:rPr>
                <w:rFonts w:ascii="Arial" w:hAnsi="Arial" w:cs="Arial"/>
                <w:sz w:val="16"/>
                <w:szCs w:val="16"/>
              </w:rPr>
            </w:pPr>
            <w:r w:rsidRPr="00FE165C">
              <w:rPr>
                <w:rFonts w:ascii="Arial" w:hAnsi="Arial" w:cs="Arial"/>
                <w:sz w:val="16"/>
                <w:szCs w:val="16"/>
              </w:rPr>
              <w:t>Carnet Sanitario</w:t>
            </w:r>
          </w:p>
          <w:p w:rsidR="00A4286F" w:rsidRPr="00FE165C" w:rsidRDefault="00A4286F" w:rsidP="00A4286F">
            <w:pPr>
              <w:pStyle w:val="Prrafodelista"/>
              <w:numPr>
                <w:ilvl w:val="0"/>
                <w:numId w:val="49"/>
              </w:numPr>
              <w:spacing w:after="160" w:line="259" w:lineRule="auto"/>
              <w:ind w:left="426" w:hanging="284"/>
              <w:contextualSpacing/>
              <w:rPr>
                <w:rFonts w:ascii="Arial" w:hAnsi="Arial" w:cs="Arial"/>
                <w:sz w:val="16"/>
                <w:szCs w:val="16"/>
              </w:rPr>
            </w:pPr>
            <w:r w:rsidRPr="00FE165C">
              <w:rPr>
                <w:rFonts w:ascii="Arial" w:hAnsi="Arial" w:cs="Arial"/>
                <w:sz w:val="16"/>
                <w:szCs w:val="16"/>
              </w:rPr>
              <w:t>Certificado de Antecedentes de la Fuerza Especial de Lucha Contra el Crimen – FELCC (original), emitido como máximo 1 mes anterior (30 días calendario) a la fecha de suscripción del contrato o fecha de cambio de personal.</w:t>
            </w:r>
          </w:p>
          <w:p w:rsidR="00A4286F" w:rsidRPr="00584ABA" w:rsidRDefault="00A4286F" w:rsidP="00FE165C">
            <w:pPr>
              <w:spacing w:after="160" w:line="259" w:lineRule="auto"/>
              <w:ind w:left="142"/>
              <w:contextualSpacing/>
              <w:rPr>
                <w:rFonts w:ascii="Tahoma" w:hAnsi="Tahoma" w:cs="Tahoma"/>
                <w:sz w:val="18"/>
                <w:szCs w:val="18"/>
              </w:rPr>
            </w:pPr>
            <w:r w:rsidRPr="004F5BD8">
              <w:rPr>
                <w:rFonts w:ascii="Arial" w:eastAsia="Tahoma" w:hAnsi="Arial" w:cs="Arial"/>
                <w:b/>
                <w:color w:val="FF0000"/>
                <w:position w:val="-1"/>
              </w:rPr>
              <w:t>(Manifestar aceptación)</w:t>
            </w:r>
          </w:p>
          <w:p w:rsidR="004D7DBC" w:rsidRPr="00C822BB"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FE165C">
            <w:pPr>
              <w:pStyle w:val="Prrafodelista"/>
              <w:numPr>
                <w:ilvl w:val="1"/>
                <w:numId w:val="54"/>
              </w:numPr>
              <w:spacing w:after="160" w:line="259" w:lineRule="auto"/>
              <w:ind w:left="426" w:hanging="284"/>
              <w:contextualSpacing/>
              <w:rPr>
                <w:rFonts w:ascii="Arial" w:eastAsia="Tahoma" w:hAnsi="Arial" w:cs="Arial"/>
                <w:b/>
                <w:sz w:val="16"/>
                <w:szCs w:val="16"/>
              </w:rPr>
            </w:pPr>
            <w:r w:rsidRPr="00FE165C">
              <w:rPr>
                <w:rFonts w:ascii="Arial" w:eastAsia="Tahoma" w:hAnsi="Arial" w:cs="Arial"/>
                <w:b/>
                <w:sz w:val="16"/>
                <w:szCs w:val="16"/>
              </w:rPr>
              <w:t>RESPONSABILIDAD DE LA EMPRESA</w:t>
            </w:r>
          </w:p>
          <w:p w:rsidR="00A4286F" w:rsidRPr="00FE165C" w:rsidRDefault="00A4286F" w:rsidP="00A4286F">
            <w:pPr>
              <w:pStyle w:val="Prrafodelista"/>
              <w:ind w:left="426" w:hanging="284"/>
              <w:rPr>
                <w:rFonts w:ascii="Arial" w:eastAsia="Tahoma" w:hAnsi="Arial" w:cs="Arial"/>
                <w:b/>
                <w:sz w:val="16"/>
                <w:szCs w:val="16"/>
              </w:rPr>
            </w:pPr>
          </w:p>
          <w:p w:rsidR="00A4286F" w:rsidRPr="00FE165C" w:rsidRDefault="00A4286F" w:rsidP="00FE165C">
            <w:pPr>
              <w:pStyle w:val="Prrafodelista"/>
              <w:numPr>
                <w:ilvl w:val="2"/>
                <w:numId w:val="54"/>
              </w:numPr>
              <w:spacing w:after="160" w:line="259" w:lineRule="auto"/>
              <w:ind w:left="426" w:hanging="284"/>
              <w:contextualSpacing/>
              <w:rPr>
                <w:rFonts w:ascii="Arial" w:eastAsia="Tahoma" w:hAnsi="Arial" w:cs="Arial"/>
                <w:b/>
                <w:sz w:val="16"/>
                <w:szCs w:val="16"/>
              </w:rPr>
            </w:pPr>
            <w:r w:rsidRPr="00FE165C">
              <w:rPr>
                <w:rFonts w:ascii="Arial" w:hAnsi="Arial" w:cs="Arial"/>
                <w:b/>
                <w:sz w:val="16"/>
                <w:szCs w:val="16"/>
              </w:rPr>
              <w:t>Horarios para el Servicio de Limpieza</w:t>
            </w:r>
          </w:p>
          <w:p w:rsidR="00A4286F" w:rsidRPr="00FE165C" w:rsidRDefault="00A4286F" w:rsidP="00A4286F">
            <w:pPr>
              <w:ind w:left="426" w:hanging="284"/>
              <w:rPr>
                <w:rFonts w:ascii="Arial" w:hAnsi="Arial" w:cs="Arial"/>
              </w:rPr>
            </w:pPr>
            <w:r w:rsidRPr="00FE165C">
              <w:rPr>
                <w:rFonts w:ascii="Arial" w:hAnsi="Arial" w:cs="Arial"/>
              </w:rPr>
              <w:t>La empresa de limpieza desarrollará su trabajo de acuerdo al horario laboral vigente:</w:t>
            </w:r>
          </w:p>
          <w:p w:rsidR="00A4286F" w:rsidRPr="00FE165C" w:rsidRDefault="00A4286F" w:rsidP="00A4286F">
            <w:pPr>
              <w:ind w:left="426" w:hanging="284"/>
              <w:rPr>
                <w:rFonts w:ascii="Arial" w:hAnsi="Arial" w:cs="Arial"/>
                <w:b/>
              </w:rPr>
            </w:pPr>
            <w:r w:rsidRPr="00FE165C">
              <w:rPr>
                <w:rFonts w:ascii="Arial" w:hAnsi="Arial" w:cs="Arial"/>
                <w:b/>
              </w:rPr>
              <w:t>Lunes a viernes</w:t>
            </w:r>
          </w:p>
          <w:p w:rsidR="00A4286F" w:rsidRPr="00FE165C" w:rsidRDefault="00A4286F" w:rsidP="00A4286F">
            <w:pPr>
              <w:pStyle w:val="Prrafodelista"/>
              <w:numPr>
                <w:ilvl w:val="0"/>
                <w:numId w:val="48"/>
              </w:numPr>
              <w:spacing w:after="160" w:line="259" w:lineRule="auto"/>
              <w:ind w:left="426" w:hanging="284"/>
              <w:contextualSpacing/>
              <w:rPr>
                <w:rFonts w:ascii="Arial" w:hAnsi="Arial" w:cs="Arial"/>
                <w:sz w:val="16"/>
                <w:szCs w:val="16"/>
              </w:rPr>
            </w:pPr>
            <w:r w:rsidRPr="00FE165C">
              <w:rPr>
                <w:rFonts w:ascii="Arial" w:hAnsi="Arial" w:cs="Arial"/>
                <w:sz w:val="16"/>
                <w:szCs w:val="16"/>
              </w:rPr>
              <w:t>Por la mañana:</w:t>
            </w:r>
          </w:p>
          <w:p w:rsidR="00A4286F" w:rsidRPr="00FE165C" w:rsidRDefault="00A4286F" w:rsidP="00A4286F">
            <w:pPr>
              <w:ind w:left="426" w:hanging="284"/>
              <w:rPr>
                <w:rFonts w:ascii="Arial" w:hAnsi="Arial" w:cs="Arial"/>
              </w:rPr>
            </w:pPr>
            <w:r w:rsidRPr="00FE165C">
              <w:rPr>
                <w:rFonts w:ascii="Arial" w:hAnsi="Arial" w:cs="Arial"/>
              </w:rPr>
              <w:lastRenderedPageBreak/>
              <w:t>•  Un (1) operario de 06:30 a 10:30</w:t>
            </w:r>
          </w:p>
          <w:p w:rsidR="00A4286F" w:rsidRPr="00FE165C" w:rsidRDefault="00A4286F" w:rsidP="00A4286F">
            <w:pPr>
              <w:ind w:left="426" w:hanging="284"/>
              <w:rPr>
                <w:rFonts w:ascii="Arial" w:hAnsi="Arial" w:cs="Arial"/>
              </w:rPr>
            </w:pPr>
            <w:r w:rsidRPr="00FE165C">
              <w:rPr>
                <w:rFonts w:ascii="Arial" w:hAnsi="Arial" w:cs="Arial"/>
              </w:rPr>
              <w:t>•  Un (1) operario de 08:30 a 12:30</w:t>
            </w:r>
          </w:p>
          <w:p w:rsidR="00A4286F" w:rsidRPr="00FE165C" w:rsidRDefault="00A4286F" w:rsidP="00A4286F">
            <w:pPr>
              <w:pStyle w:val="Prrafodelista"/>
              <w:numPr>
                <w:ilvl w:val="0"/>
                <w:numId w:val="48"/>
              </w:numPr>
              <w:spacing w:after="160" w:line="259" w:lineRule="auto"/>
              <w:ind w:left="426" w:hanging="284"/>
              <w:contextualSpacing/>
              <w:rPr>
                <w:rFonts w:ascii="Arial" w:hAnsi="Arial" w:cs="Arial"/>
                <w:sz w:val="16"/>
                <w:szCs w:val="16"/>
              </w:rPr>
            </w:pPr>
            <w:r w:rsidRPr="00FE165C">
              <w:rPr>
                <w:rFonts w:ascii="Arial" w:hAnsi="Arial" w:cs="Arial"/>
                <w:sz w:val="16"/>
                <w:szCs w:val="16"/>
              </w:rPr>
              <w:t>Por la tarde:</w:t>
            </w:r>
          </w:p>
          <w:p w:rsidR="00A4286F" w:rsidRPr="00FE165C" w:rsidRDefault="00A4286F" w:rsidP="00A4286F">
            <w:pPr>
              <w:pStyle w:val="Prrafodelista"/>
              <w:ind w:left="426" w:hanging="284"/>
              <w:rPr>
                <w:rFonts w:ascii="Arial" w:hAnsi="Arial" w:cs="Arial"/>
                <w:sz w:val="16"/>
                <w:szCs w:val="16"/>
              </w:rPr>
            </w:pPr>
          </w:p>
          <w:p w:rsidR="00A4286F" w:rsidRPr="00FE165C" w:rsidRDefault="00A4286F" w:rsidP="00A4286F">
            <w:pPr>
              <w:pStyle w:val="Prrafodelista"/>
              <w:numPr>
                <w:ilvl w:val="0"/>
                <w:numId w:val="52"/>
              </w:numPr>
              <w:spacing w:after="160" w:line="259" w:lineRule="auto"/>
              <w:ind w:left="426" w:hanging="284"/>
              <w:contextualSpacing/>
              <w:rPr>
                <w:rFonts w:ascii="Arial" w:hAnsi="Arial" w:cs="Arial"/>
                <w:sz w:val="16"/>
                <w:szCs w:val="16"/>
              </w:rPr>
            </w:pPr>
            <w:r w:rsidRPr="00FE165C">
              <w:rPr>
                <w:rFonts w:ascii="Arial" w:hAnsi="Arial" w:cs="Arial"/>
                <w:sz w:val="16"/>
                <w:szCs w:val="16"/>
              </w:rPr>
              <w:t>Un (1) operario de 14:30 a 18:30</w:t>
            </w:r>
          </w:p>
          <w:p w:rsidR="00A4286F" w:rsidRPr="00FE165C" w:rsidRDefault="00A4286F" w:rsidP="00A4286F">
            <w:pPr>
              <w:ind w:left="426" w:hanging="284"/>
              <w:rPr>
                <w:rFonts w:ascii="Arial" w:hAnsi="Arial" w:cs="Arial"/>
                <w:b/>
              </w:rPr>
            </w:pPr>
            <w:r w:rsidRPr="00FE165C">
              <w:rPr>
                <w:rFonts w:ascii="Arial" w:hAnsi="Arial" w:cs="Arial"/>
                <w:b/>
              </w:rPr>
              <w:t>Sábados</w:t>
            </w:r>
          </w:p>
          <w:p w:rsidR="00A4286F" w:rsidRPr="00FE165C" w:rsidRDefault="00A4286F" w:rsidP="00A4286F">
            <w:pPr>
              <w:pStyle w:val="Prrafodelista"/>
              <w:numPr>
                <w:ilvl w:val="0"/>
                <w:numId w:val="48"/>
              </w:numPr>
              <w:spacing w:after="160" w:line="259" w:lineRule="auto"/>
              <w:ind w:left="426" w:hanging="284"/>
              <w:contextualSpacing/>
              <w:rPr>
                <w:rFonts w:ascii="Arial" w:hAnsi="Arial" w:cs="Arial"/>
                <w:sz w:val="16"/>
                <w:szCs w:val="16"/>
              </w:rPr>
            </w:pPr>
            <w:r w:rsidRPr="00FE165C">
              <w:rPr>
                <w:rFonts w:ascii="Arial" w:hAnsi="Arial" w:cs="Arial"/>
                <w:sz w:val="16"/>
                <w:szCs w:val="16"/>
              </w:rPr>
              <w:t>Tres (3) operarios</w:t>
            </w:r>
          </w:p>
          <w:p w:rsidR="00A4286F" w:rsidRPr="00FE165C" w:rsidRDefault="00A4286F" w:rsidP="00A4286F">
            <w:pPr>
              <w:pStyle w:val="Prrafodelista"/>
              <w:ind w:left="426" w:hanging="284"/>
              <w:rPr>
                <w:rFonts w:ascii="Arial" w:hAnsi="Arial" w:cs="Arial"/>
                <w:sz w:val="16"/>
                <w:szCs w:val="16"/>
              </w:rPr>
            </w:pPr>
          </w:p>
          <w:p w:rsidR="00A4286F" w:rsidRPr="00FE165C" w:rsidRDefault="00A4286F" w:rsidP="00A4286F">
            <w:pPr>
              <w:pStyle w:val="Prrafodelista"/>
              <w:numPr>
                <w:ilvl w:val="0"/>
                <w:numId w:val="49"/>
              </w:numPr>
              <w:spacing w:after="160" w:line="259" w:lineRule="auto"/>
              <w:ind w:left="426" w:hanging="284"/>
              <w:contextualSpacing/>
              <w:rPr>
                <w:rFonts w:ascii="Arial" w:hAnsi="Arial" w:cs="Arial"/>
                <w:sz w:val="16"/>
                <w:szCs w:val="16"/>
              </w:rPr>
            </w:pPr>
            <w:r w:rsidRPr="00FE165C">
              <w:rPr>
                <w:rFonts w:ascii="Arial" w:hAnsi="Arial" w:cs="Arial"/>
                <w:sz w:val="16"/>
                <w:szCs w:val="16"/>
              </w:rPr>
              <w:t>A partir de las 08:00 a.m. hasta cumplir con la limpieza profunda.</w:t>
            </w:r>
          </w:p>
          <w:p w:rsidR="00A4286F" w:rsidRPr="00FE165C" w:rsidRDefault="00A4286F" w:rsidP="00BC0DDF">
            <w:pPr>
              <w:ind w:left="142"/>
              <w:jc w:val="both"/>
              <w:rPr>
                <w:rFonts w:ascii="Arial" w:hAnsi="Arial" w:cs="Arial"/>
              </w:rPr>
            </w:pPr>
            <w:r w:rsidRPr="00FE165C">
              <w:rPr>
                <w:rFonts w:ascii="Arial" w:hAnsi="Arial" w:cs="Arial"/>
              </w:rPr>
              <w:t>El  Supervisor desarrollará su trabajo de forma diaria dentro el horario laboral de la entidad contratante, a fin de  garantizar el cumplimiento del servicio y coordinar con el Responsable de Recepción del mismo.</w:t>
            </w:r>
          </w:p>
          <w:p w:rsidR="00A4286F" w:rsidRPr="00FE165C" w:rsidRDefault="00A4286F" w:rsidP="00BC0DDF">
            <w:pPr>
              <w:ind w:left="142"/>
              <w:jc w:val="both"/>
              <w:rPr>
                <w:rFonts w:ascii="Arial" w:hAnsi="Arial" w:cs="Arial"/>
              </w:rPr>
            </w:pPr>
            <w:r w:rsidRPr="00FE165C">
              <w:rPr>
                <w:rFonts w:ascii="Arial" w:hAnsi="Arial" w:cs="Arial"/>
              </w:rPr>
              <w:t>Los horarios establecidos podrían sufrir variaciones de acuerdo a factores coyunturales  o determinaciones de las autoridades competentes, dicho extremo será previamente coordinado con el Responsable de Recepción del servicio designado por la Autoridad de Fiscalización del Juego y el Supervisor de la empresa contratada.</w:t>
            </w:r>
          </w:p>
          <w:p w:rsidR="00A4286F" w:rsidRPr="00FE165C" w:rsidRDefault="00A4286F" w:rsidP="00A4286F">
            <w:pPr>
              <w:ind w:left="142"/>
              <w:rPr>
                <w:rFonts w:ascii="Arial" w:hAnsi="Arial" w:cs="Arial"/>
              </w:rPr>
            </w:pPr>
          </w:p>
          <w:p w:rsidR="00A4286F" w:rsidRPr="00FE165C" w:rsidRDefault="00A4286F" w:rsidP="00A4286F">
            <w:pPr>
              <w:spacing w:after="160" w:line="259" w:lineRule="auto"/>
              <w:ind w:left="142"/>
              <w:contextualSpacing/>
              <w:rPr>
                <w:rFonts w:ascii="Arial" w:hAnsi="Arial" w:cs="Arial"/>
              </w:rPr>
            </w:pPr>
            <w:r w:rsidRPr="00FE165C">
              <w:rPr>
                <w:rFonts w:ascii="Arial" w:eastAsia="Tahoma" w:hAnsi="Arial" w:cs="Arial"/>
                <w:b/>
                <w:color w:val="FF0000"/>
                <w:position w:val="-1"/>
              </w:rPr>
              <w:t>(Manifestar aceptación)</w:t>
            </w:r>
          </w:p>
          <w:p w:rsidR="004D7DBC" w:rsidRPr="00FE165C" w:rsidRDefault="004D7DBC" w:rsidP="00AF525D">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CA1381" w:rsidRPr="00A40276" w:rsidTr="00764E8E">
        <w:trPr>
          <w:trHeight w:val="344"/>
        </w:trPr>
        <w:tc>
          <w:tcPr>
            <w:tcW w:w="280" w:type="dxa"/>
          </w:tcPr>
          <w:p w:rsidR="00CA1381" w:rsidRDefault="00CA1381" w:rsidP="00223737">
            <w:pPr>
              <w:jc w:val="both"/>
              <w:rPr>
                <w:rFonts w:ascii="Arial" w:hAnsi="Arial" w:cs="Arial"/>
                <w:lang w:val="es-BO"/>
              </w:rPr>
            </w:pPr>
          </w:p>
        </w:tc>
        <w:tc>
          <w:tcPr>
            <w:tcW w:w="6661" w:type="dxa"/>
            <w:vAlign w:val="center"/>
          </w:tcPr>
          <w:p w:rsidR="00CA1381" w:rsidRPr="00CA1381" w:rsidRDefault="00CA1381" w:rsidP="00CA1381">
            <w:pPr>
              <w:pStyle w:val="Prrafodelista"/>
              <w:numPr>
                <w:ilvl w:val="2"/>
                <w:numId w:val="54"/>
              </w:numPr>
              <w:spacing w:after="160" w:line="259" w:lineRule="auto"/>
              <w:ind w:left="426" w:hanging="284"/>
              <w:contextualSpacing/>
              <w:rPr>
                <w:rFonts w:ascii="Arial" w:hAnsi="Arial" w:cs="Arial"/>
                <w:b/>
                <w:sz w:val="16"/>
                <w:szCs w:val="16"/>
              </w:rPr>
            </w:pPr>
            <w:r w:rsidRPr="00CA1381">
              <w:rPr>
                <w:rFonts w:ascii="Arial" w:hAnsi="Arial" w:cs="Arial"/>
                <w:b/>
                <w:sz w:val="16"/>
                <w:szCs w:val="16"/>
              </w:rPr>
              <w:t>Identificación y presentación del personal de limpieza.</w:t>
            </w:r>
          </w:p>
          <w:p w:rsidR="00CA1381" w:rsidRPr="00CA1381" w:rsidRDefault="00CA1381" w:rsidP="00BC0DDF">
            <w:pPr>
              <w:ind w:left="142"/>
              <w:jc w:val="both"/>
              <w:rPr>
                <w:rFonts w:ascii="Arial" w:hAnsi="Arial" w:cs="Arial"/>
              </w:rPr>
            </w:pPr>
            <w:r w:rsidRPr="00CA1381">
              <w:rPr>
                <w:rFonts w:ascii="Arial" w:hAnsi="Arial" w:cs="Arial"/>
              </w:rPr>
              <w:t>El personal de limpieza contratado deberá estar debidamente uniformado, portar permanentemente credenciales con su nombre y fotografía. Los uniformes y credenciales deben ser proporcionados por la empresa contratada.</w:t>
            </w:r>
          </w:p>
          <w:p w:rsidR="00CA1381" w:rsidRPr="00CA1381" w:rsidRDefault="00CA1381" w:rsidP="00BC0DDF">
            <w:pPr>
              <w:ind w:left="142"/>
              <w:jc w:val="both"/>
              <w:rPr>
                <w:rFonts w:ascii="Arial" w:hAnsi="Arial" w:cs="Arial"/>
              </w:rPr>
            </w:pPr>
            <w:r w:rsidRPr="00CA1381">
              <w:rPr>
                <w:rFonts w:ascii="Arial" w:hAnsi="Arial" w:cs="Arial"/>
              </w:rPr>
              <w:t>El personal de limpieza debe acudir a la prestación del servicio debidamente aseado y con cabellos recogidos en el horario establecido, debiendo registrarse  con el personal de seguridad de la AJ, la tolerancia de ingreso será de 10 minutos, pasado este tiempo, la entidad realizará llamadas de atención escrita.</w:t>
            </w:r>
          </w:p>
          <w:p w:rsidR="00CA1381" w:rsidRPr="00CA1381" w:rsidRDefault="00CA1381" w:rsidP="00BC0DDF">
            <w:pPr>
              <w:ind w:left="142"/>
              <w:jc w:val="both"/>
              <w:rPr>
                <w:rFonts w:ascii="Arial" w:hAnsi="Arial" w:cs="Arial"/>
              </w:rPr>
            </w:pPr>
            <w:r w:rsidRPr="00CA1381">
              <w:rPr>
                <w:rFonts w:ascii="Arial" w:hAnsi="Arial" w:cs="Arial"/>
              </w:rPr>
              <w:t>La inasistencia del personal de limpieza designado, deberá comunicar este suceso al Fiscal de Servicio y reemplazar el personal ausente el mismo día y si existiese la necesidad de efectuar el cambio definitivo de este personal deberá comunicar en ambos casos mediante nota escrita adjuntando documentación requerida para el cambio del personal.</w:t>
            </w:r>
          </w:p>
          <w:p w:rsidR="00CA1381" w:rsidRPr="00FE165C" w:rsidRDefault="00CA1381" w:rsidP="00CA1381">
            <w:pPr>
              <w:spacing w:after="160" w:line="259" w:lineRule="auto"/>
              <w:ind w:left="142"/>
              <w:contextualSpacing/>
              <w:rPr>
                <w:rFonts w:ascii="Arial" w:eastAsia="Tahoma" w:hAnsi="Arial" w:cs="Arial"/>
                <w:b/>
              </w:rPr>
            </w:pPr>
            <w:r w:rsidRPr="00FE165C">
              <w:rPr>
                <w:rFonts w:ascii="Arial" w:eastAsia="Tahoma" w:hAnsi="Arial" w:cs="Arial"/>
                <w:b/>
                <w:color w:val="FF0000"/>
                <w:position w:val="-1"/>
              </w:rPr>
              <w:t>(Manifestar aceptación)</w:t>
            </w:r>
          </w:p>
        </w:tc>
        <w:tc>
          <w:tcPr>
            <w:tcW w:w="1844" w:type="dxa"/>
            <w:vMerge/>
            <w:vAlign w:val="center"/>
          </w:tcPr>
          <w:p w:rsidR="00CA1381" w:rsidRPr="00A40276" w:rsidRDefault="00CA1381"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FE165C">
            <w:pPr>
              <w:pStyle w:val="Prrafodelista"/>
              <w:numPr>
                <w:ilvl w:val="2"/>
                <w:numId w:val="54"/>
              </w:numPr>
              <w:spacing w:after="160" w:line="259" w:lineRule="auto"/>
              <w:ind w:left="426" w:hanging="284"/>
              <w:contextualSpacing/>
              <w:rPr>
                <w:rFonts w:ascii="Arial" w:hAnsi="Arial" w:cs="Arial"/>
                <w:b/>
                <w:sz w:val="16"/>
                <w:szCs w:val="16"/>
              </w:rPr>
            </w:pPr>
            <w:r w:rsidRPr="00FE165C">
              <w:rPr>
                <w:rFonts w:ascii="Arial" w:hAnsi="Arial" w:cs="Arial"/>
                <w:b/>
                <w:sz w:val="16"/>
                <w:szCs w:val="16"/>
              </w:rPr>
              <w:t>Reemplazo del Personal de Limpieza</w:t>
            </w:r>
          </w:p>
          <w:p w:rsidR="00A4286F" w:rsidRPr="00FE165C" w:rsidRDefault="00A4286F" w:rsidP="00BC0DDF">
            <w:pPr>
              <w:ind w:left="142"/>
              <w:jc w:val="both"/>
              <w:rPr>
                <w:rFonts w:ascii="Arial" w:hAnsi="Arial" w:cs="Arial"/>
              </w:rPr>
            </w:pPr>
            <w:r w:rsidRPr="00FE165C">
              <w:rPr>
                <w:rFonts w:ascii="Arial" w:hAnsi="Arial" w:cs="Arial"/>
              </w:rPr>
              <w:t>El reemplazo temporal del personal deberá ser comunicado por escrito al Responsable de Recepción del Servicio con 24 horas de anticipación, detallando el tiempo del reemplazo.</w:t>
            </w:r>
          </w:p>
          <w:p w:rsidR="00A4286F" w:rsidRPr="00FE165C" w:rsidRDefault="00A4286F" w:rsidP="00BC0DDF">
            <w:pPr>
              <w:ind w:left="142"/>
              <w:jc w:val="both"/>
              <w:rPr>
                <w:rFonts w:ascii="Arial" w:hAnsi="Arial" w:cs="Arial"/>
              </w:rPr>
            </w:pPr>
            <w:r w:rsidRPr="00FE165C">
              <w:rPr>
                <w:rFonts w:ascii="Arial" w:hAnsi="Arial" w:cs="Arial"/>
              </w:rPr>
              <w:t xml:space="preserve">El reemplazo definitivo del personal del proveedor deberá ser comunicado al Responsable de Recepción del Servicio, acreditando con la documentación </w:t>
            </w:r>
            <w:proofErr w:type="spellStart"/>
            <w:r w:rsidRPr="00FE165C">
              <w:rPr>
                <w:rFonts w:ascii="Arial" w:hAnsi="Arial" w:cs="Arial"/>
              </w:rPr>
              <w:t>respaldatoria</w:t>
            </w:r>
            <w:proofErr w:type="spellEnd"/>
            <w:r w:rsidRPr="00FE165C">
              <w:rPr>
                <w:rFonts w:ascii="Arial" w:hAnsi="Arial" w:cs="Arial"/>
              </w:rPr>
              <w:t xml:space="preserve"> necesaria.</w:t>
            </w:r>
          </w:p>
          <w:p w:rsidR="00A4286F" w:rsidRPr="00FE165C" w:rsidRDefault="00A4286F" w:rsidP="00BC0DDF">
            <w:pPr>
              <w:ind w:left="142"/>
              <w:jc w:val="both"/>
              <w:rPr>
                <w:rFonts w:ascii="Arial" w:hAnsi="Arial" w:cs="Arial"/>
              </w:rPr>
            </w:pPr>
            <w:r w:rsidRPr="00FE165C">
              <w:rPr>
                <w:rFonts w:ascii="Arial" w:hAnsi="Arial" w:cs="Arial"/>
              </w:rPr>
              <w:t>Los reemplazos, se efectuarán con personal que posea la misma o mayor experiencia del personal que se vaya a reemplazar.</w:t>
            </w:r>
          </w:p>
          <w:p w:rsidR="00A4286F" w:rsidRPr="00FE165C" w:rsidRDefault="00A4286F" w:rsidP="00BC0DDF">
            <w:pPr>
              <w:ind w:left="142"/>
              <w:jc w:val="both"/>
              <w:rPr>
                <w:rFonts w:ascii="Arial" w:hAnsi="Arial" w:cs="Arial"/>
              </w:rPr>
            </w:pPr>
          </w:p>
          <w:p w:rsidR="00A4286F" w:rsidRPr="00FE165C" w:rsidRDefault="00A4286F" w:rsidP="00A4286F">
            <w:pPr>
              <w:spacing w:after="160" w:line="259" w:lineRule="auto"/>
              <w:ind w:left="142"/>
              <w:contextualSpacing/>
              <w:rPr>
                <w:rFonts w:ascii="Arial" w:hAnsi="Arial" w:cs="Arial"/>
              </w:rPr>
            </w:pPr>
            <w:r w:rsidRPr="00FE165C">
              <w:rPr>
                <w:rFonts w:ascii="Arial" w:eastAsia="Tahoma" w:hAnsi="Arial" w:cs="Arial"/>
                <w:b/>
                <w:color w:val="FF0000"/>
                <w:position w:val="-1"/>
              </w:rPr>
              <w:t>(Manifestar aceptación)</w:t>
            </w:r>
          </w:p>
          <w:p w:rsidR="00A4286F" w:rsidRPr="00FE165C" w:rsidRDefault="00A4286F" w:rsidP="00A4286F">
            <w:pPr>
              <w:ind w:left="142"/>
              <w:rPr>
                <w:rFonts w:ascii="Arial" w:hAnsi="Arial" w:cs="Arial"/>
              </w:rPr>
            </w:pPr>
          </w:p>
          <w:p w:rsidR="004D7DBC" w:rsidRPr="00FE165C"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CA1381">
            <w:pPr>
              <w:pStyle w:val="Prrafodelista"/>
              <w:numPr>
                <w:ilvl w:val="2"/>
                <w:numId w:val="54"/>
              </w:numPr>
              <w:spacing w:after="160" w:line="259" w:lineRule="auto"/>
              <w:ind w:left="426" w:hanging="284"/>
              <w:contextualSpacing/>
              <w:rPr>
                <w:rFonts w:ascii="Arial" w:hAnsi="Arial" w:cs="Arial"/>
                <w:b/>
                <w:sz w:val="16"/>
                <w:szCs w:val="16"/>
              </w:rPr>
            </w:pPr>
            <w:r w:rsidRPr="00FE165C">
              <w:rPr>
                <w:rFonts w:ascii="Arial" w:hAnsi="Arial" w:cs="Arial"/>
                <w:b/>
                <w:sz w:val="16"/>
                <w:szCs w:val="16"/>
              </w:rPr>
              <w:t>Otras Responsabilidades</w:t>
            </w:r>
          </w:p>
          <w:p w:rsidR="00A4286F" w:rsidRPr="00FE165C" w:rsidRDefault="00A4286F" w:rsidP="00A4286F">
            <w:pPr>
              <w:pStyle w:val="Prrafodelista"/>
              <w:ind w:left="426" w:hanging="284"/>
              <w:rPr>
                <w:rFonts w:ascii="Arial" w:hAnsi="Arial" w:cs="Arial"/>
                <w:b/>
                <w:sz w:val="16"/>
                <w:szCs w:val="16"/>
              </w:rPr>
            </w:pPr>
          </w:p>
          <w:p w:rsidR="00A4286F" w:rsidRPr="00FE165C" w:rsidRDefault="00A4286F" w:rsidP="00CA1381">
            <w:pPr>
              <w:pStyle w:val="Prrafodelista"/>
              <w:numPr>
                <w:ilvl w:val="3"/>
                <w:numId w:val="30"/>
              </w:numPr>
              <w:spacing w:after="160" w:line="259" w:lineRule="auto"/>
              <w:contextualSpacing/>
              <w:rPr>
                <w:rFonts w:ascii="Arial" w:hAnsi="Arial" w:cs="Arial"/>
                <w:b/>
                <w:sz w:val="16"/>
                <w:szCs w:val="16"/>
              </w:rPr>
            </w:pPr>
            <w:r w:rsidRPr="00FE165C">
              <w:rPr>
                <w:rFonts w:ascii="Arial" w:hAnsi="Arial" w:cs="Arial"/>
                <w:b/>
                <w:sz w:val="16"/>
                <w:szCs w:val="16"/>
              </w:rPr>
              <w:t>Daños a Muebles e Instalaciones</w:t>
            </w:r>
          </w:p>
          <w:p w:rsidR="00A4286F" w:rsidRPr="00FE165C" w:rsidRDefault="00A4286F" w:rsidP="00BC0DDF">
            <w:pPr>
              <w:ind w:left="142"/>
              <w:jc w:val="both"/>
              <w:rPr>
                <w:rFonts w:ascii="Arial" w:hAnsi="Arial" w:cs="Arial"/>
              </w:rPr>
            </w:pPr>
            <w:r w:rsidRPr="00FE165C">
              <w:rPr>
                <w:rFonts w:ascii="Arial" w:hAnsi="Arial" w:cs="Arial"/>
              </w:rPr>
              <w:t>La Autoridad de Fiscalización del Juego podrá establecer las medidas de seguridad que considere necesarias para resguardar sus instalaciones, muebles, equipos y materiales, por tanto, el proponente contratado y su personal de servicio deberá ajustar y dar cumplimiento a las mismas.</w:t>
            </w:r>
          </w:p>
          <w:p w:rsidR="00A4286F" w:rsidRPr="00FE165C" w:rsidRDefault="00A4286F" w:rsidP="00BC0DDF">
            <w:pPr>
              <w:ind w:left="142"/>
              <w:jc w:val="both"/>
              <w:rPr>
                <w:rFonts w:ascii="Arial" w:hAnsi="Arial" w:cs="Arial"/>
              </w:rPr>
            </w:pPr>
            <w:r w:rsidRPr="00FE165C">
              <w:rPr>
                <w:rFonts w:ascii="Arial" w:hAnsi="Arial" w:cs="Arial"/>
              </w:rPr>
              <w:t>En caso de comprobarse la sustracción de bienes y propiedad de la Autoridad de Fiscalización del Juego o de los Servidores Públicos, por personal dependiente del proponente contratado, deberá ser repuesta en un plazo de 48 horas.</w:t>
            </w:r>
          </w:p>
          <w:p w:rsidR="00A4286F" w:rsidRPr="00FE165C" w:rsidRDefault="00A4286F" w:rsidP="00BC0DDF">
            <w:pPr>
              <w:ind w:left="142"/>
              <w:jc w:val="both"/>
              <w:rPr>
                <w:rFonts w:ascii="Arial" w:hAnsi="Arial" w:cs="Arial"/>
              </w:rPr>
            </w:pPr>
            <w:r w:rsidRPr="00FE165C">
              <w:rPr>
                <w:rFonts w:ascii="Arial" w:hAnsi="Arial" w:cs="Arial"/>
              </w:rPr>
              <w:t>Los daños a muebles, ambientes e instalaciones de la Autoridad de Fiscalización del Juego que sean ocasionados por el personal del proponente contratado en la realización de los trabajos de limpieza, deberán ser reemplazados dentro las 48 horas a cuenta de la empresa contratada, caso contrario la Autoridad de Fiscalización del Juego se reserva el derecho de seguir las acciones necesarias para la reparación o reemplazo del o los bienes afectados.</w:t>
            </w:r>
          </w:p>
          <w:p w:rsidR="00A4286F" w:rsidRPr="00FE165C" w:rsidRDefault="00A4286F" w:rsidP="00A4286F">
            <w:pPr>
              <w:ind w:left="142"/>
              <w:rPr>
                <w:rFonts w:ascii="Arial" w:hAnsi="Arial" w:cs="Arial"/>
              </w:rPr>
            </w:pPr>
          </w:p>
          <w:p w:rsidR="00A4286F" w:rsidRPr="00FE165C" w:rsidRDefault="00A4286F" w:rsidP="00A4286F">
            <w:pPr>
              <w:spacing w:after="160" w:line="259" w:lineRule="auto"/>
              <w:ind w:left="142"/>
              <w:contextualSpacing/>
              <w:rPr>
                <w:rFonts w:ascii="Arial" w:hAnsi="Arial" w:cs="Arial"/>
              </w:rPr>
            </w:pPr>
            <w:r w:rsidRPr="00FE165C">
              <w:rPr>
                <w:rFonts w:ascii="Arial" w:eastAsia="Tahoma" w:hAnsi="Arial" w:cs="Arial"/>
                <w:b/>
                <w:color w:val="FF0000"/>
                <w:position w:val="-1"/>
              </w:rPr>
              <w:t>(Manifestar aceptación)</w:t>
            </w:r>
          </w:p>
          <w:p w:rsidR="004D7DBC" w:rsidRPr="00FE165C" w:rsidRDefault="004D7DB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4D7DBC" w:rsidRPr="00A40276" w:rsidTr="00764E8E">
        <w:trPr>
          <w:trHeight w:val="344"/>
        </w:trPr>
        <w:tc>
          <w:tcPr>
            <w:tcW w:w="280" w:type="dxa"/>
          </w:tcPr>
          <w:p w:rsidR="004D7DBC" w:rsidRDefault="004D7DBC" w:rsidP="00223737">
            <w:pPr>
              <w:jc w:val="both"/>
              <w:rPr>
                <w:rFonts w:ascii="Arial" w:hAnsi="Arial" w:cs="Arial"/>
                <w:lang w:val="es-BO"/>
              </w:rPr>
            </w:pPr>
          </w:p>
        </w:tc>
        <w:tc>
          <w:tcPr>
            <w:tcW w:w="6661" w:type="dxa"/>
            <w:vAlign w:val="center"/>
          </w:tcPr>
          <w:p w:rsidR="00A4286F" w:rsidRPr="00FE165C" w:rsidRDefault="00A4286F" w:rsidP="00CA1381">
            <w:pPr>
              <w:pStyle w:val="Prrafodelista"/>
              <w:numPr>
                <w:ilvl w:val="3"/>
                <w:numId w:val="30"/>
              </w:numPr>
              <w:spacing w:after="160" w:line="259" w:lineRule="auto"/>
              <w:contextualSpacing/>
              <w:rPr>
                <w:rFonts w:ascii="Arial" w:hAnsi="Arial" w:cs="Arial"/>
                <w:b/>
                <w:sz w:val="16"/>
                <w:szCs w:val="16"/>
              </w:rPr>
            </w:pPr>
            <w:r w:rsidRPr="00FE165C">
              <w:rPr>
                <w:rFonts w:ascii="Arial" w:hAnsi="Arial" w:cs="Arial"/>
                <w:b/>
                <w:sz w:val="16"/>
                <w:szCs w:val="16"/>
              </w:rPr>
              <w:t>Seguridad y Relación Contractual del Personal de Limpieza</w:t>
            </w:r>
          </w:p>
          <w:p w:rsidR="00A4286F" w:rsidRPr="00AF525D" w:rsidRDefault="00A4286F" w:rsidP="00C40390">
            <w:pPr>
              <w:ind w:left="113"/>
              <w:jc w:val="both"/>
              <w:rPr>
                <w:rFonts w:ascii="Arial" w:hAnsi="Arial" w:cs="Arial"/>
                <w:b/>
              </w:rPr>
            </w:pPr>
            <w:r w:rsidRPr="00FE165C">
              <w:rPr>
                <w:rFonts w:ascii="Arial" w:hAnsi="Arial" w:cs="Arial"/>
              </w:rPr>
              <w:t>El proveedor será directa y exclusivamente responsable de sus empleados, así como del pago de los sueldos, aportes a la Seguridad Social, beneficios sociales, seguro contra accidentes y toda obligación laboral con su personal, liberando a la Entidad contratante de cualquier obligación o responsabilidad.</w:t>
            </w:r>
            <w:r w:rsidR="00C40390">
              <w:rPr>
                <w:rFonts w:ascii="Arial" w:hAnsi="Arial" w:cs="Arial"/>
              </w:rPr>
              <w:t xml:space="preserve"> </w:t>
            </w:r>
            <w:r w:rsidR="00AF525D" w:rsidRPr="00AF525D">
              <w:rPr>
                <w:rFonts w:ascii="Arial" w:hAnsi="Arial" w:cs="Arial"/>
              </w:rPr>
              <w:t xml:space="preserve">Como respaldo del requerimiento, </w:t>
            </w:r>
            <w:r w:rsidR="00AF525D" w:rsidRPr="00C40390">
              <w:rPr>
                <w:rFonts w:ascii="Arial" w:hAnsi="Arial" w:cs="Arial"/>
                <w:b/>
              </w:rPr>
              <w:t>deberá presentar</w:t>
            </w:r>
            <w:r w:rsidR="00AF525D" w:rsidRPr="00AF525D">
              <w:rPr>
                <w:rFonts w:ascii="Arial" w:hAnsi="Arial" w:cs="Arial"/>
              </w:rPr>
              <w:t xml:space="preserve"> </w:t>
            </w:r>
            <w:r w:rsidR="00AF525D" w:rsidRPr="00C40390">
              <w:rPr>
                <w:rFonts w:ascii="Arial" w:hAnsi="Arial" w:cs="Arial"/>
                <w:b/>
              </w:rPr>
              <w:lastRenderedPageBreak/>
              <w:t>en su propuesta</w:t>
            </w:r>
            <w:r w:rsidR="00AF525D" w:rsidRPr="00AF525D">
              <w:rPr>
                <w:rFonts w:ascii="Arial" w:hAnsi="Arial" w:cs="Arial"/>
              </w:rPr>
              <w:t xml:space="preserve"> </w:t>
            </w:r>
            <w:r w:rsidR="00AF525D" w:rsidRPr="00AF525D">
              <w:rPr>
                <w:rFonts w:ascii="Arial" w:hAnsi="Arial" w:cs="Arial"/>
                <w:b/>
              </w:rPr>
              <w:t>Certificado Registro Obligatorio de Empleadores - ROE actualizado obligatoriamente.</w:t>
            </w:r>
          </w:p>
          <w:p w:rsidR="00AF525D" w:rsidRPr="00FE165C" w:rsidRDefault="00AF525D" w:rsidP="00BC0DDF">
            <w:pPr>
              <w:ind w:left="142"/>
              <w:jc w:val="both"/>
              <w:rPr>
                <w:rFonts w:ascii="Arial" w:hAnsi="Arial" w:cs="Arial"/>
              </w:rPr>
            </w:pPr>
          </w:p>
          <w:p w:rsidR="00565449" w:rsidRPr="00565449" w:rsidRDefault="00565449" w:rsidP="00565449">
            <w:pPr>
              <w:ind w:left="142"/>
              <w:jc w:val="both"/>
              <w:rPr>
                <w:rFonts w:ascii="Arial" w:hAnsi="Arial" w:cs="Arial"/>
                <w:b/>
              </w:rPr>
            </w:pPr>
            <w:r w:rsidRPr="00565449">
              <w:rPr>
                <w:rFonts w:ascii="Arial" w:hAnsi="Arial" w:cs="Arial"/>
              </w:rPr>
              <w:t xml:space="preserve">El personal designado a los trabajos de limpieza para la Autoridad de Fiscalización del Juego deberá estar debidamente capacitado de acuerdo a las características del trabajo a ser desarrollado. En este sentido, el proveedor deberá otorgar Equipos de Protección Personal (EPP) de acuerdo a la naturaleza de los trabajos a ser desarrollados, por lo que, </w:t>
            </w:r>
            <w:r w:rsidRPr="00565449">
              <w:rPr>
                <w:rFonts w:ascii="Arial" w:hAnsi="Arial" w:cs="Arial"/>
                <w:b/>
              </w:rPr>
              <w:t>la empresa deberá presentar en su propuesta una Certificación de Trabajo en Altura.</w:t>
            </w:r>
          </w:p>
          <w:p w:rsidR="0003183A" w:rsidRDefault="0003183A" w:rsidP="00BC0DDF">
            <w:pPr>
              <w:ind w:left="142"/>
              <w:jc w:val="both"/>
              <w:rPr>
                <w:rFonts w:ascii="Arial" w:hAnsi="Arial" w:cs="Arial"/>
              </w:rPr>
            </w:pPr>
          </w:p>
          <w:p w:rsidR="00A4286F" w:rsidRPr="00FE165C" w:rsidRDefault="00A4286F" w:rsidP="00BC0DDF">
            <w:pPr>
              <w:ind w:left="142"/>
              <w:jc w:val="both"/>
              <w:rPr>
                <w:rFonts w:ascii="Arial" w:hAnsi="Arial" w:cs="Arial"/>
              </w:rPr>
            </w:pPr>
            <w:r w:rsidRPr="00FE165C">
              <w:rPr>
                <w:rFonts w:ascii="Arial" w:hAnsi="Arial" w:cs="Arial"/>
              </w:rPr>
              <w:t>El proponente contratado deberá establecer controles y medidas de seguridad que considere necesarios para garantizar la confiabilidad y honestidad de su personal, así como controles para evitar la sustracción de bienes de propiedad de la Autoridad de Fiscalización del Juego, o efectos personales de los servidores públicos, que sean ocasionados por el personal de limpieza.</w:t>
            </w:r>
          </w:p>
          <w:p w:rsidR="00A4286F" w:rsidRPr="00FE165C" w:rsidRDefault="00A4286F" w:rsidP="00A4286F">
            <w:pPr>
              <w:spacing w:after="160" w:line="259" w:lineRule="auto"/>
              <w:ind w:left="142"/>
              <w:contextualSpacing/>
              <w:rPr>
                <w:rFonts w:ascii="Arial" w:eastAsia="Tahoma" w:hAnsi="Arial" w:cs="Arial"/>
                <w:b/>
                <w:color w:val="FF0000"/>
                <w:position w:val="-1"/>
              </w:rPr>
            </w:pPr>
          </w:p>
          <w:p w:rsidR="00FE165C" w:rsidRPr="00FE165C" w:rsidRDefault="00A4286F" w:rsidP="00A4286F">
            <w:pPr>
              <w:spacing w:after="160" w:line="259" w:lineRule="auto"/>
              <w:ind w:left="142"/>
              <w:contextualSpacing/>
              <w:rPr>
                <w:rFonts w:ascii="Arial" w:hAnsi="Arial" w:cs="Arial"/>
              </w:rPr>
            </w:pPr>
            <w:r w:rsidRPr="00FE165C">
              <w:rPr>
                <w:rFonts w:ascii="Arial" w:eastAsia="Tahoma" w:hAnsi="Arial" w:cs="Arial"/>
                <w:b/>
                <w:color w:val="FF0000"/>
                <w:position w:val="-1"/>
              </w:rPr>
              <w:t>(Manifestar aceptación)</w:t>
            </w:r>
          </w:p>
          <w:p w:rsidR="00FE165C" w:rsidRPr="00FE165C" w:rsidRDefault="00FE165C" w:rsidP="00C822BB">
            <w:pPr>
              <w:rPr>
                <w:rFonts w:ascii="Arial" w:eastAsia="Tahoma" w:hAnsi="Arial" w:cs="Arial"/>
                <w:b/>
              </w:rPr>
            </w:pPr>
          </w:p>
        </w:tc>
        <w:tc>
          <w:tcPr>
            <w:tcW w:w="1844" w:type="dxa"/>
            <w:vMerge/>
            <w:vAlign w:val="center"/>
          </w:tcPr>
          <w:p w:rsidR="004D7DBC" w:rsidRPr="00A40276" w:rsidRDefault="004D7DBC" w:rsidP="00C822BB">
            <w:pPr>
              <w:rPr>
                <w:rFonts w:ascii="Arial" w:hAnsi="Arial" w:cs="Arial"/>
                <w:lang w:val="es-BO"/>
              </w:rPr>
            </w:pPr>
          </w:p>
        </w:tc>
      </w:tr>
      <w:tr w:rsidR="00CA1381" w:rsidRPr="00A40276" w:rsidTr="00764E8E">
        <w:trPr>
          <w:trHeight w:val="344"/>
        </w:trPr>
        <w:tc>
          <w:tcPr>
            <w:tcW w:w="280" w:type="dxa"/>
          </w:tcPr>
          <w:p w:rsidR="00CA1381" w:rsidRDefault="00CA1381" w:rsidP="00223737">
            <w:pPr>
              <w:jc w:val="both"/>
              <w:rPr>
                <w:rFonts w:ascii="Arial" w:hAnsi="Arial" w:cs="Arial"/>
                <w:lang w:val="es-BO"/>
              </w:rPr>
            </w:pPr>
          </w:p>
        </w:tc>
        <w:tc>
          <w:tcPr>
            <w:tcW w:w="6661" w:type="dxa"/>
            <w:vAlign w:val="center"/>
          </w:tcPr>
          <w:p w:rsidR="00CA1381" w:rsidRDefault="00CA1381" w:rsidP="00CA1381">
            <w:pPr>
              <w:pStyle w:val="Prrafodelista"/>
              <w:spacing w:after="160" w:line="259" w:lineRule="auto"/>
              <w:ind w:left="1146"/>
              <w:contextualSpacing/>
              <w:rPr>
                <w:rFonts w:ascii="Arial" w:hAnsi="Arial" w:cs="Arial"/>
                <w:b/>
                <w:sz w:val="16"/>
                <w:szCs w:val="16"/>
              </w:rPr>
            </w:pPr>
          </w:p>
          <w:p w:rsidR="00CA1381" w:rsidRPr="00CA1381" w:rsidRDefault="00CA1381" w:rsidP="00CA1381">
            <w:pPr>
              <w:pStyle w:val="Prrafodelista"/>
              <w:numPr>
                <w:ilvl w:val="0"/>
                <w:numId w:val="54"/>
              </w:numPr>
              <w:spacing w:after="160" w:line="259" w:lineRule="auto"/>
              <w:contextualSpacing/>
              <w:rPr>
                <w:rFonts w:ascii="Arial" w:hAnsi="Arial" w:cs="Arial"/>
                <w:b/>
                <w:sz w:val="16"/>
                <w:szCs w:val="16"/>
                <w:u w:val="single"/>
              </w:rPr>
            </w:pPr>
            <w:r w:rsidRPr="00CA1381">
              <w:rPr>
                <w:rFonts w:ascii="Arial" w:hAnsi="Arial" w:cs="Arial"/>
                <w:b/>
                <w:sz w:val="16"/>
                <w:szCs w:val="16"/>
                <w:u w:val="single"/>
              </w:rPr>
              <w:t>CONDICIONES ADMINISTRATIVAS</w:t>
            </w:r>
          </w:p>
          <w:p w:rsidR="00CA1381" w:rsidRPr="00CA1381" w:rsidRDefault="00CA1381" w:rsidP="00CA1381">
            <w:pPr>
              <w:ind w:left="426" w:right="114" w:hanging="284"/>
              <w:rPr>
                <w:rFonts w:ascii="Arial" w:hAnsi="Arial" w:cs="Arial"/>
                <w:b/>
              </w:rPr>
            </w:pPr>
            <w:r w:rsidRPr="00CA1381">
              <w:rPr>
                <w:rFonts w:ascii="Arial" w:hAnsi="Arial" w:cs="Arial"/>
                <w:b/>
              </w:rPr>
              <w:t>Garantías Requeridas:</w:t>
            </w:r>
          </w:p>
          <w:p w:rsidR="00CA1381" w:rsidRPr="00CA1381" w:rsidRDefault="00CA1381" w:rsidP="00CA1381">
            <w:pPr>
              <w:ind w:left="142" w:right="114"/>
              <w:jc w:val="both"/>
              <w:rPr>
                <w:rFonts w:ascii="Arial" w:hAnsi="Arial" w:cs="Arial"/>
              </w:rPr>
            </w:pPr>
            <w:r w:rsidRPr="00CA1381">
              <w:rPr>
                <w:rFonts w:ascii="Arial" w:hAnsi="Arial" w:cs="Arial"/>
                <w:b/>
              </w:rPr>
              <w:t>GARANTIA DE CUMPLIMIENTO DE CONTRATO.</w:t>
            </w:r>
            <w:r w:rsidRPr="00CA1381">
              <w:rPr>
                <w:rFonts w:ascii="Arial" w:hAnsi="Arial" w:cs="Arial"/>
              </w:rPr>
              <w:t xml:space="preserve"> El proponente adjudicado, deberá constituir la garantía de cumplimiento de contrato del siete por ciento (7%) o del tres punto cinco por ciento (3.5%) (Según corresponda) del monto total del contrato, o Cuando se tengan programados pagos parciales, en sustitución de la Garantía de Cumplimiento de Contrato, se podrá solicitar la retención del siete por ciento (7%) o del tres punto cinco por ciento (3.5%) (Según corresponda) de cada pago parcial, de acuerdo a lo establecido en el inciso b) del artículo 21 del Decreto Supremo N°0181 de las Normas Básicas del Sistema de Administración de Bienes y Servicios.</w:t>
            </w:r>
          </w:p>
          <w:p w:rsidR="00CA1381" w:rsidRPr="00CA1381" w:rsidRDefault="00CA1381" w:rsidP="00CA1381">
            <w:pPr>
              <w:ind w:left="142" w:right="114"/>
              <w:jc w:val="both"/>
              <w:rPr>
                <w:rFonts w:ascii="Arial" w:hAnsi="Arial" w:cs="Arial"/>
              </w:rPr>
            </w:pPr>
            <w:r w:rsidRPr="00CA1381">
              <w:rPr>
                <w:rFonts w:ascii="Arial" w:hAnsi="Arial" w:cs="Arial"/>
              </w:rPr>
              <w:t>Si se procediera a la prestación del SERVICIO dentro del plazo contractual y en forma satisfactoria, hecho que hará constar mediante el Informe de Conformidad correspondiente, dicha garantía será devuelta después de la Liquidación del Contrato, juntamente con el Certificado de Cumplimiento de Contrato.</w:t>
            </w:r>
          </w:p>
          <w:p w:rsidR="00CE29D3" w:rsidRDefault="00CE29D3" w:rsidP="00CA1381">
            <w:pPr>
              <w:ind w:left="426" w:right="114" w:hanging="284"/>
              <w:rPr>
                <w:rFonts w:ascii="Arial" w:hAnsi="Arial" w:cs="Arial"/>
                <w:b/>
              </w:rPr>
            </w:pPr>
          </w:p>
          <w:p w:rsidR="00CA1381" w:rsidRPr="00CA1381" w:rsidRDefault="00CA1381" w:rsidP="00CA1381">
            <w:pPr>
              <w:ind w:left="426" w:right="114" w:hanging="284"/>
              <w:rPr>
                <w:rFonts w:ascii="Arial" w:hAnsi="Arial" w:cs="Arial"/>
                <w:b/>
              </w:rPr>
            </w:pPr>
            <w:r w:rsidRPr="00CA1381">
              <w:rPr>
                <w:rFonts w:ascii="Arial" w:hAnsi="Arial" w:cs="Arial"/>
                <w:b/>
              </w:rPr>
              <w:t>Documentos Requeridos:</w:t>
            </w:r>
          </w:p>
          <w:p w:rsidR="00CA1381" w:rsidRPr="00CA1381" w:rsidRDefault="00CA1381" w:rsidP="00CA1381">
            <w:pPr>
              <w:ind w:left="426" w:right="114" w:hanging="284"/>
              <w:rPr>
                <w:rFonts w:ascii="Arial" w:hAnsi="Arial" w:cs="Arial"/>
              </w:rPr>
            </w:pPr>
            <w:r w:rsidRPr="00CA1381">
              <w:rPr>
                <w:rFonts w:ascii="Arial" w:hAnsi="Arial" w:cs="Arial"/>
              </w:rPr>
              <w:t>Nota de solicitud de pago, Factura a nombre de la AJ NIT 181266024</w:t>
            </w:r>
          </w:p>
          <w:p w:rsidR="00CE29D3" w:rsidRDefault="00CE29D3" w:rsidP="00CA1381">
            <w:pPr>
              <w:ind w:left="426" w:right="114" w:hanging="284"/>
              <w:rPr>
                <w:rFonts w:ascii="Arial" w:hAnsi="Arial" w:cs="Arial"/>
                <w:b/>
              </w:rPr>
            </w:pPr>
          </w:p>
          <w:p w:rsidR="00CA1381" w:rsidRPr="00CA1381" w:rsidRDefault="00CA1381" w:rsidP="00CA1381">
            <w:pPr>
              <w:ind w:left="426" w:right="114" w:hanging="284"/>
              <w:rPr>
                <w:rFonts w:ascii="Arial" w:hAnsi="Arial" w:cs="Arial"/>
                <w:b/>
              </w:rPr>
            </w:pPr>
            <w:r w:rsidRPr="00CA1381">
              <w:rPr>
                <w:rFonts w:ascii="Arial" w:hAnsi="Arial" w:cs="Arial"/>
                <w:b/>
              </w:rPr>
              <w:t>Forma de Pago:</w:t>
            </w:r>
          </w:p>
          <w:p w:rsidR="00CA1381" w:rsidRPr="00CA1381" w:rsidRDefault="00CE29D3" w:rsidP="00CE29D3">
            <w:pPr>
              <w:ind w:left="111" w:right="114"/>
              <w:jc w:val="both"/>
              <w:rPr>
                <w:rFonts w:ascii="Arial" w:hAnsi="Arial" w:cs="Arial"/>
              </w:rPr>
            </w:pPr>
            <w:r w:rsidRPr="00CE29D3">
              <w:rPr>
                <w:rFonts w:ascii="Arial" w:hAnsi="Arial" w:cs="Arial"/>
              </w:rPr>
              <w:t>El pago se realizará de forma mensual mediante transferencia bancaria vía SIGEP, una vez que se haya prestado el servicio y emitido el informe de conformidad por parte de la Comisión o Responsable de Recepción, bajo procedimiento interno de la entidad.</w:t>
            </w:r>
          </w:p>
          <w:p w:rsidR="00CA1381" w:rsidRPr="00CA1381" w:rsidRDefault="00CA1381" w:rsidP="00CA1381">
            <w:pPr>
              <w:pStyle w:val="Prrafodelista"/>
              <w:spacing w:after="160" w:line="259" w:lineRule="auto"/>
              <w:ind w:left="111" w:right="114"/>
              <w:contextualSpacing/>
              <w:rPr>
                <w:rFonts w:ascii="Arial" w:hAnsi="Arial" w:cs="Arial"/>
                <w:sz w:val="16"/>
                <w:szCs w:val="16"/>
              </w:rPr>
            </w:pPr>
            <w:r w:rsidRPr="00CA1381">
              <w:rPr>
                <w:rFonts w:ascii="Arial" w:hAnsi="Arial" w:cs="Arial"/>
                <w:sz w:val="16"/>
                <w:szCs w:val="16"/>
              </w:rPr>
              <w:t xml:space="preserve"> </w:t>
            </w:r>
          </w:p>
          <w:p w:rsidR="00CA1381" w:rsidRPr="00CA1381" w:rsidRDefault="00CA1381" w:rsidP="00CA1381">
            <w:pPr>
              <w:pStyle w:val="Prrafodelista"/>
              <w:spacing w:after="160" w:line="259" w:lineRule="auto"/>
              <w:ind w:left="111" w:right="114"/>
              <w:contextualSpacing/>
              <w:rPr>
                <w:rFonts w:ascii="Arial" w:hAnsi="Arial" w:cs="Arial"/>
                <w:b/>
                <w:sz w:val="16"/>
                <w:szCs w:val="16"/>
              </w:rPr>
            </w:pPr>
            <w:r w:rsidRPr="00CA1381">
              <w:rPr>
                <w:rFonts w:ascii="Arial" w:hAnsi="Arial" w:cs="Arial"/>
                <w:sz w:val="16"/>
                <w:szCs w:val="16"/>
              </w:rPr>
              <w:t>En caso de que el proveedor incumpla el CONTRATO el incumplimiento   será reportado en el SICOES.</w:t>
            </w:r>
          </w:p>
          <w:p w:rsidR="00CA1381" w:rsidRDefault="00CA1381" w:rsidP="00CA1381">
            <w:pPr>
              <w:spacing w:line="276" w:lineRule="auto"/>
              <w:rPr>
                <w:rFonts w:ascii="Arial" w:hAnsi="Arial" w:cs="Arial"/>
                <w:b/>
              </w:rPr>
            </w:pPr>
            <w:r>
              <w:rPr>
                <w:rFonts w:ascii="Arial" w:eastAsia="Tahoma" w:hAnsi="Arial" w:cs="Arial"/>
                <w:b/>
                <w:color w:val="FF0000"/>
                <w:position w:val="-1"/>
              </w:rPr>
              <w:t xml:space="preserve">  </w:t>
            </w:r>
            <w:r w:rsidRPr="00FE165C">
              <w:rPr>
                <w:rFonts w:ascii="Arial" w:eastAsia="Tahoma" w:hAnsi="Arial" w:cs="Arial"/>
                <w:b/>
                <w:color w:val="FF0000"/>
                <w:position w:val="-1"/>
              </w:rPr>
              <w:t xml:space="preserve">(Manifestar aceptación) </w:t>
            </w:r>
          </w:p>
          <w:p w:rsidR="00CA1381" w:rsidRPr="00FE165C" w:rsidRDefault="00CA1381" w:rsidP="00CA1381">
            <w:pPr>
              <w:pStyle w:val="Prrafodelista"/>
              <w:spacing w:after="160" w:line="259" w:lineRule="auto"/>
              <w:ind w:left="1146"/>
              <w:contextualSpacing/>
              <w:rPr>
                <w:rFonts w:ascii="Arial" w:hAnsi="Arial" w:cs="Arial"/>
                <w:b/>
                <w:sz w:val="16"/>
                <w:szCs w:val="16"/>
              </w:rPr>
            </w:pPr>
          </w:p>
        </w:tc>
        <w:tc>
          <w:tcPr>
            <w:tcW w:w="1844" w:type="dxa"/>
            <w:vMerge/>
            <w:vAlign w:val="center"/>
          </w:tcPr>
          <w:p w:rsidR="00CA1381" w:rsidRPr="00A40276" w:rsidRDefault="00CA1381" w:rsidP="00C822BB">
            <w:pPr>
              <w:rPr>
                <w:rFonts w:ascii="Arial" w:hAnsi="Arial" w:cs="Arial"/>
                <w:lang w:val="es-BO"/>
              </w:rPr>
            </w:pPr>
          </w:p>
        </w:tc>
      </w:tr>
    </w:tbl>
    <w:p w:rsidR="0026726B" w:rsidRPr="00A40276" w:rsidRDefault="00223737" w:rsidP="00107B3A">
      <w:pPr>
        <w:spacing w:line="200" w:lineRule="exact"/>
        <w:jc w:val="both"/>
        <w:rPr>
          <w:lang w:val="es-BO"/>
        </w:rPr>
      </w:pPr>
      <w:r>
        <w:rPr>
          <w:lang w:val="es-BO"/>
        </w:rPr>
        <w:br w:type="textWrapping" w:clear="all"/>
      </w:r>
    </w:p>
    <w:p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rsidR="00107B3A" w:rsidRPr="00A40276" w:rsidRDefault="00107B3A" w:rsidP="00107B3A">
      <w:pPr>
        <w:jc w:val="both"/>
        <w:rPr>
          <w:rFonts w:ascii="Arial" w:hAnsi="Arial" w:cs="Arial"/>
          <w:sz w:val="18"/>
          <w:szCs w:val="18"/>
          <w:lang w:val="es-BO"/>
        </w:rPr>
      </w:pPr>
    </w:p>
    <w:p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6" w:name="_Hlk74134621"/>
      <w:r w:rsidR="001F1D1D" w:rsidRPr="00A40276">
        <w:rPr>
          <w:rFonts w:cs="Arial"/>
          <w:sz w:val="18"/>
          <w:szCs w:val="18"/>
          <w:lang w:val="es-BO"/>
        </w:rPr>
        <w:t xml:space="preserve">y Condiciones Técnicas </w:t>
      </w:r>
      <w:bookmarkEnd w:id="166"/>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rsidR="00107B3A" w:rsidRPr="00A40276" w:rsidRDefault="00107B3A" w:rsidP="00107B3A">
      <w:pPr>
        <w:jc w:val="both"/>
        <w:rPr>
          <w:rFonts w:ascii="Arial" w:hAnsi="Arial" w:cs="Arial"/>
          <w:sz w:val="18"/>
          <w:szCs w:val="18"/>
          <w:lang w:val="es-BO"/>
        </w:rPr>
      </w:pPr>
    </w:p>
    <w:p w:rsidR="00107B3A"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rsidR="00144678" w:rsidRDefault="00144678" w:rsidP="00107B3A">
      <w:pPr>
        <w:jc w:val="both"/>
        <w:rPr>
          <w:rFonts w:cs="Arial"/>
          <w:sz w:val="18"/>
          <w:szCs w:val="18"/>
          <w:lang w:val="es-BO"/>
        </w:rPr>
      </w:pPr>
    </w:p>
    <w:p w:rsidR="00FE165C" w:rsidRDefault="00FE165C" w:rsidP="00107B3A">
      <w:pPr>
        <w:jc w:val="both"/>
        <w:rPr>
          <w:rFonts w:cs="Arial"/>
          <w:sz w:val="18"/>
          <w:szCs w:val="18"/>
          <w:lang w:val="es-BO"/>
        </w:rPr>
      </w:pPr>
    </w:p>
    <w:p w:rsidR="004768EE" w:rsidRDefault="004768EE" w:rsidP="00107B3A">
      <w:pPr>
        <w:jc w:val="both"/>
        <w:rPr>
          <w:rFonts w:cs="Arial"/>
          <w:sz w:val="18"/>
          <w:szCs w:val="18"/>
          <w:lang w:val="es-BO"/>
        </w:rPr>
      </w:pPr>
    </w:p>
    <w:p w:rsidR="004768EE" w:rsidRDefault="004768EE" w:rsidP="00107B3A">
      <w:pPr>
        <w:jc w:val="both"/>
        <w:rPr>
          <w:rFonts w:cs="Arial"/>
          <w:sz w:val="18"/>
          <w:szCs w:val="18"/>
          <w:lang w:val="es-BO"/>
        </w:rPr>
      </w:pPr>
    </w:p>
    <w:p w:rsidR="004768EE" w:rsidRDefault="004768EE" w:rsidP="00107B3A">
      <w:pPr>
        <w:jc w:val="both"/>
        <w:rPr>
          <w:rFonts w:cs="Arial"/>
          <w:sz w:val="18"/>
          <w:szCs w:val="18"/>
          <w:lang w:val="es-BO"/>
        </w:rPr>
      </w:pPr>
    </w:p>
    <w:p w:rsidR="004768EE" w:rsidRDefault="004768EE" w:rsidP="00107B3A">
      <w:pPr>
        <w:jc w:val="both"/>
        <w:rPr>
          <w:rFonts w:cs="Arial"/>
          <w:sz w:val="18"/>
          <w:szCs w:val="18"/>
          <w:lang w:val="es-BO"/>
        </w:rPr>
      </w:pPr>
    </w:p>
    <w:p w:rsidR="004768EE" w:rsidRDefault="004768EE" w:rsidP="00107B3A">
      <w:pPr>
        <w:jc w:val="both"/>
        <w:rPr>
          <w:rFonts w:cs="Arial"/>
          <w:sz w:val="18"/>
          <w:szCs w:val="18"/>
          <w:lang w:val="es-BO"/>
        </w:rPr>
      </w:pPr>
    </w:p>
    <w:p w:rsidR="004768EE" w:rsidRDefault="004768EE" w:rsidP="00107B3A">
      <w:pPr>
        <w:jc w:val="both"/>
        <w:rPr>
          <w:rFonts w:cs="Arial"/>
          <w:sz w:val="18"/>
          <w:szCs w:val="18"/>
          <w:lang w:val="es-BO"/>
        </w:rPr>
      </w:pPr>
    </w:p>
    <w:p w:rsidR="00565449" w:rsidRDefault="00565449" w:rsidP="00107B3A">
      <w:pPr>
        <w:jc w:val="both"/>
        <w:rPr>
          <w:rFonts w:cs="Arial"/>
          <w:sz w:val="18"/>
          <w:szCs w:val="18"/>
          <w:lang w:val="es-BO"/>
        </w:rPr>
      </w:pPr>
    </w:p>
    <w:p w:rsidR="004768EE" w:rsidRDefault="004768EE" w:rsidP="00107B3A">
      <w:pPr>
        <w:jc w:val="both"/>
        <w:rPr>
          <w:rFonts w:cs="Arial"/>
          <w:sz w:val="18"/>
          <w:szCs w:val="18"/>
          <w:lang w:val="es-BO"/>
        </w:rPr>
      </w:pP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rsidTr="00A80EAD">
        <w:trPr>
          <w:trHeight w:val="525"/>
        </w:trPr>
        <w:tc>
          <w:tcPr>
            <w:tcW w:w="10207" w:type="dxa"/>
            <w:gridSpan w:val="28"/>
            <w:tcBorders>
              <w:top w:val="single" w:sz="12" w:space="0" w:color="auto"/>
              <w:bottom w:val="single" w:sz="4" w:space="0" w:color="auto"/>
            </w:tcBorders>
            <w:shd w:val="clear" w:color="auto" w:fill="1F497D"/>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rPr>
          <w:trHeight w:val="58"/>
        </w:trPr>
        <w:tc>
          <w:tcPr>
            <w:tcW w:w="10207" w:type="dxa"/>
            <w:gridSpan w:val="28"/>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r w:rsidR="00A40276" w:rsidRPr="00A40276"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316D52">
            <w:pPr>
              <w:numPr>
                <w:ilvl w:val="0"/>
                <w:numId w:val="31"/>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rsidR="00C90A3D" w:rsidRPr="00A40276" w:rsidRDefault="00C90A3D" w:rsidP="00316D52">
            <w:pPr>
              <w:numPr>
                <w:ilvl w:val="0"/>
                <w:numId w:val="31"/>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316D52">
            <w:pPr>
              <w:numPr>
                <w:ilvl w:val="0"/>
                <w:numId w:val="31"/>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316D52">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316D52">
            <w:pPr>
              <w:numPr>
                <w:ilvl w:val="0"/>
                <w:numId w:val="31"/>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C90A3D" w:rsidRPr="00A40276" w:rsidRDefault="00AB6BEA" w:rsidP="00316D52">
            <w:pPr>
              <w:numPr>
                <w:ilvl w:val="0"/>
                <w:numId w:val="31"/>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Default="00C90A3D"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4768EE" w:rsidRDefault="004768EE" w:rsidP="009D5BB1">
      <w:pPr>
        <w:jc w:val="center"/>
        <w:rPr>
          <w:rFonts w:cs="Arial"/>
          <w:b/>
          <w:sz w:val="18"/>
          <w:szCs w:val="18"/>
          <w:lang w:val="es-BO"/>
        </w:rPr>
      </w:pPr>
    </w:p>
    <w:p w:rsidR="007E6823" w:rsidRDefault="007E6823" w:rsidP="009D5BB1">
      <w:pPr>
        <w:jc w:val="center"/>
        <w:rPr>
          <w:rFonts w:cs="Arial"/>
          <w:b/>
          <w:sz w:val="18"/>
          <w:szCs w:val="18"/>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AB6BEA" w:rsidRDefault="00AB6BEA" w:rsidP="00AB6BEA">
      <w:pPr>
        <w:jc w:val="center"/>
        <w:rPr>
          <w:rFonts w:cs="Arial"/>
          <w:b/>
          <w:i/>
          <w:szCs w:val="18"/>
          <w:lang w:val="es-BO"/>
        </w:rPr>
      </w:pPr>
      <w:r w:rsidRPr="00AB6BEA">
        <w:rPr>
          <w:rFonts w:cs="Arial"/>
          <w:b/>
          <w:i/>
          <w:szCs w:val="18"/>
          <w:lang w:val="es-BO"/>
        </w:rPr>
        <w:t xml:space="preserve"> </w:t>
      </w:r>
    </w:p>
    <w:p w:rsidR="007E6823" w:rsidRDefault="007E6823" w:rsidP="00780825">
      <w:pPr>
        <w:pStyle w:val="Normal2"/>
        <w:jc w:val="center"/>
        <w:rPr>
          <w:rFonts w:ascii="Verdana" w:hAnsi="Verdana" w:cs="Arial"/>
          <w:b/>
          <w:sz w:val="18"/>
          <w:szCs w:val="18"/>
          <w:lang w:val="es-BO"/>
        </w:rPr>
      </w:pPr>
      <w:bookmarkStart w:id="167" w:name="_Toc347135044"/>
      <w:bookmarkStart w:id="168" w:name="_Toc347135332"/>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4768EE" w:rsidRDefault="004768EE" w:rsidP="00780825">
      <w:pPr>
        <w:pStyle w:val="Normal2"/>
        <w:jc w:val="center"/>
        <w:rPr>
          <w:rFonts w:ascii="Verdana" w:hAnsi="Verdana" w:cs="Arial"/>
          <w:b/>
          <w:sz w:val="18"/>
          <w:szCs w:val="18"/>
          <w:lang w:val="es-BO"/>
        </w:rPr>
      </w:pPr>
    </w:p>
    <w:p w:rsidR="004768EE" w:rsidRDefault="004768EE" w:rsidP="00780825">
      <w:pPr>
        <w:pStyle w:val="Normal2"/>
        <w:jc w:val="center"/>
        <w:rPr>
          <w:rFonts w:ascii="Verdana" w:hAnsi="Verdana" w:cs="Arial"/>
          <w:b/>
          <w:sz w:val="18"/>
          <w:szCs w:val="18"/>
          <w:lang w:val="es-BO"/>
        </w:rPr>
      </w:pPr>
    </w:p>
    <w:p w:rsidR="004768EE" w:rsidRDefault="004768EE" w:rsidP="00780825">
      <w:pPr>
        <w:pStyle w:val="Normal2"/>
        <w:jc w:val="center"/>
        <w:rPr>
          <w:rFonts w:ascii="Verdana" w:hAnsi="Verdana" w:cs="Arial"/>
          <w:b/>
          <w:sz w:val="18"/>
          <w:szCs w:val="18"/>
          <w:lang w:val="es-BO"/>
        </w:rPr>
      </w:pPr>
    </w:p>
    <w:p w:rsidR="004768EE" w:rsidRDefault="004768EE" w:rsidP="00780825">
      <w:pPr>
        <w:pStyle w:val="Normal2"/>
        <w:jc w:val="center"/>
        <w:rPr>
          <w:rFonts w:ascii="Verdana" w:hAnsi="Verdana" w:cs="Arial"/>
          <w:b/>
          <w:sz w:val="18"/>
          <w:szCs w:val="18"/>
          <w:lang w:val="es-BO"/>
        </w:rPr>
      </w:pPr>
    </w:p>
    <w:p w:rsidR="004768EE" w:rsidRDefault="004768EE" w:rsidP="00780825">
      <w:pPr>
        <w:pStyle w:val="Normal2"/>
        <w:jc w:val="center"/>
        <w:rPr>
          <w:rFonts w:ascii="Verdana" w:hAnsi="Verdana" w:cs="Arial"/>
          <w:b/>
          <w:sz w:val="18"/>
          <w:szCs w:val="18"/>
          <w:lang w:val="es-BO"/>
        </w:rPr>
      </w:pPr>
    </w:p>
    <w:p w:rsidR="007E6823" w:rsidRDefault="007E6823" w:rsidP="00780825">
      <w:pPr>
        <w:pStyle w:val="Normal2"/>
        <w:jc w:val="center"/>
        <w:rPr>
          <w:rFonts w:ascii="Verdana" w:hAnsi="Verdana" w:cs="Arial"/>
          <w:b/>
          <w:sz w:val="18"/>
          <w:szCs w:val="18"/>
          <w:lang w:val="es-BO"/>
        </w:rPr>
      </w:pPr>
    </w:p>
    <w:p w:rsidR="00764E8E" w:rsidRDefault="00764E8E" w:rsidP="00780825">
      <w:pPr>
        <w:pStyle w:val="Normal2"/>
        <w:jc w:val="center"/>
        <w:rPr>
          <w:rFonts w:ascii="Verdana" w:hAnsi="Verdana" w:cs="Arial"/>
          <w:b/>
          <w:sz w:val="18"/>
          <w:szCs w:val="18"/>
          <w:lang w:val="es-BO"/>
        </w:rPr>
      </w:pPr>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895F85" w:rsidRPr="00A40276" w:rsidRDefault="00895F85" w:rsidP="00486E57">
      <w:pPr>
        <w:pStyle w:val="Normal2"/>
        <w:rPr>
          <w:rFonts w:ascii="Verdana" w:hAnsi="Verdana" w:cs="Arial"/>
          <w:b/>
          <w:sz w:val="18"/>
          <w:szCs w:val="18"/>
          <w:lang w:val="es-BO"/>
        </w:rPr>
      </w:pPr>
    </w:p>
    <w:p w:rsidR="00895F85" w:rsidRPr="00A40276" w:rsidRDefault="00895F85" w:rsidP="00486E57">
      <w:pPr>
        <w:jc w:val="both"/>
        <w:rPr>
          <w:rFonts w:cs="Arial"/>
          <w:b/>
          <w:sz w:val="18"/>
          <w:szCs w:val="18"/>
          <w:lang w:val="es-BO"/>
        </w:rPr>
      </w:pPr>
    </w:p>
    <w:p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rsidR="00895F85" w:rsidRPr="00A40276" w:rsidRDefault="00895F85" w:rsidP="00486E57">
      <w:pPr>
        <w:jc w:val="both"/>
        <w:rPr>
          <w:rFonts w:cs="Arial"/>
          <w:b/>
          <w:i/>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rsidR="00895F85" w:rsidRPr="00A40276" w:rsidRDefault="00895F85" w:rsidP="00486E57">
      <w:pPr>
        <w:jc w:val="both"/>
        <w:rPr>
          <w:b/>
          <w:i/>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rsidR="00895F85" w:rsidRPr="00A40276" w:rsidRDefault="00895F85" w:rsidP="00486E57">
      <w:pPr>
        <w:jc w:val="both"/>
        <w:rPr>
          <w:rFonts w:cs="Arial"/>
          <w:sz w:val="18"/>
          <w:szCs w:val="18"/>
          <w:lang w:val="es-BO"/>
        </w:rPr>
      </w:pPr>
    </w:p>
    <w:p w:rsidR="00895F85" w:rsidRPr="00A40276" w:rsidRDefault="00895F85" w:rsidP="00316D52">
      <w:pPr>
        <w:numPr>
          <w:ilvl w:val="0"/>
          <w:numId w:val="33"/>
        </w:numPr>
        <w:jc w:val="both"/>
        <w:rPr>
          <w:rFonts w:cs="Arial"/>
          <w:sz w:val="18"/>
          <w:szCs w:val="18"/>
          <w:lang w:val="es-BO"/>
        </w:rPr>
      </w:pPr>
      <w:r w:rsidRPr="00A40276">
        <w:rPr>
          <w:rFonts w:cs="Arial"/>
          <w:sz w:val="18"/>
          <w:szCs w:val="18"/>
          <w:lang w:val="es-BO"/>
        </w:rPr>
        <w:t>Constitución Política del Estado.</w:t>
      </w:r>
    </w:p>
    <w:p w:rsidR="00895F85" w:rsidRPr="00A40276" w:rsidRDefault="00895F85" w:rsidP="00316D52">
      <w:pPr>
        <w:numPr>
          <w:ilvl w:val="0"/>
          <w:numId w:val="33"/>
        </w:numPr>
        <w:jc w:val="both"/>
        <w:rPr>
          <w:rFonts w:cs="Arial"/>
          <w:sz w:val="18"/>
          <w:szCs w:val="18"/>
          <w:lang w:val="es-BO"/>
        </w:rPr>
      </w:pPr>
      <w:r w:rsidRPr="00A40276">
        <w:rPr>
          <w:rFonts w:cs="Arial"/>
          <w:sz w:val="18"/>
          <w:szCs w:val="18"/>
          <w:lang w:val="es-BO"/>
        </w:rPr>
        <w:t>Ley Nº 1178, de 20 de julio de 1990, de Administración y Control Gubernamentales.</w:t>
      </w:r>
    </w:p>
    <w:p w:rsidR="00895F85" w:rsidRPr="00A40276" w:rsidRDefault="00895F85" w:rsidP="00316D52">
      <w:pPr>
        <w:numPr>
          <w:ilvl w:val="0"/>
          <w:numId w:val="33"/>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rsidR="00895F85" w:rsidRPr="00A40276" w:rsidRDefault="00895F85" w:rsidP="00316D52">
      <w:pPr>
        <w:numPr>
          <w:ilvl w:val="0"/>
          <w:numId w:val="33"/>
        </w:numPr>
        <w:jc w:val="both"/>
        <w:rPr>
          <w:rFonts w:cs="Arial"/>
          <w:sz w:val="18"/>
          <w:szCs w:val="18"/>
          <w:lang w:val="es-BO"/>
        </w:rPr>
      </w:pPr>
      <w:r w:rsidRPr="00A40276">
        <w:rPr>
          <w:rFonts w:cs="Arial"/>
          <w:sz w:val="18"/>
          <w:szCs w:val="18"/>
          <w:lang w:val="es-BO"/>
        </w:rPr>
        <w:t>Ley del Presupuesto General del Estado, aprobado para la gestión y su reglamentación.</w:t>
      </w:r>
    </w:p>
    <w:p w:rsidR="00895F85" w:rsidRPr="00A40276" w:rsidRDefault="00895F85" w:rsidP="00316D52">
      <w:pPr>
        <w:numPr>
          <w:ilvl w:val="0"/>
          <w:numId w:val="33"/>
        </w:numPr>
        <w:jc w:val="both"/>
        <w:rPr>
          <w:rFonts w:cs="Arial"/>
          <w:sz w:val="18"/>
          <w:szCs w:val="18"/>
          <w:lang w:val="es-BO"/>
        </w:rPr>
      </w:pPr>
      <w:r w:rsidRPr="00A40276">
        <w:rPr>
          <w:rFonts w:cs="Arial"/>
          <w:sz w:val="18"/>
          <w:szCs w:val="18"/>
          <w:lang w:val="es-BO"/>
        </w:rPr>
        <w:t>Otras disposiciones relacionadas.</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rsidR="00895F85" w:rsidRPr="00A40276" w:rsidRDefault="00895F85" w:rsidP="00316D52">
      <w:pPr>
        <w:numPr>
          <w:ilvl w:val="0"/>
          <w:numId w:val="34"/>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rsidR="00895F85" w:rsidRPr="00A40276" w:rsidRDefault="00895F85" w:rsidP="00316D52">
      <w:pPr>
        <w:numPr>
          <w:ilvl w:val="0"/>
          <w:numId w:val="34"/>
        </w:numPr>
        <w:tabs>
          <w:tab w:val="left" w:pos="709"/>
        </w:tabs>
        <w:jc w:val="both"/>
        <w:rPr>
          <w:rFonts w:cs="Arial"/>
          <w:sz w:val="18"/>
          <w:szCs w:val="18"/>
          <w:lang w:val="es-BO"/>
        </w:rPr>
      </w:pPr>
      <w:r w:rsidRPr="00A40276">
        <w:rPr>
          <w:rFonts w:cs="Arial"/>
          <w:sz w:val="18"/>
          <w:szCs w:val="18"/>
          <w:lang w:val="es-BO"/>
        </w:rPr>
        <w:tab/>
        <w:t>Propuesta Adjudicada.</w:t>
      </w:r>
    </w:p>
    <w:p w:rsidR="00895F85" w:rsidRPr="00A40276" w:rsidRDefault="00895F85" w:rsidP="00316D52">
      <w:pPr>
        <w:numPr>
          <w:ilvl w:val="0"/>
          <w:numId w:val="34"/>
        </w:numPr>
        <w:tabs>
          <w:tab w:val="left" w:pos="709"/>
        </w:tabs>
        <w:jc w:val="both"/>
        <w:rPr>
          <w:rFonts w:cs="Arial"/>
          <w:sz w:val="18"/>
          <w:szCs w:val="18"/>
          <w:lang w:val="es-BO"/>
        </w:rPr>
      </w:pPr>
      <w:r w:rsidRPr="00A40276">
        <w:rPr>
          <w:rFonts w:cs="Arial"/>
          <w:sz w:val="18"/>
          <w:szCs w:val="18"/>
          <w:lang w:val="es-BO"/>
        </w:rPr>
        <w:tab/>
        <w:t>Documento de Adjudicación.</w:t>
      </w:r>
    </w:p>
    <w:p w:rsidR="00895F85" w:rsidRPr="00A40276" w:rsidRDefault="00895F85" w:rsidP="00316D52">
      <w:pPr>
        <w:numPr>
          <w:ilvl w:val="0"/>
          <w:numId w:val="34"/>
        </w:numPr>
        <w:tabs>
          <w:tab w:val="left" w:pos="709"/>
        </w:tabs>
        <w:jc w:val="both"/>
        <w:rPr>
          <w:rFonts w:cs="Arial"/>
          <w:sz w:val="18"/>
          <w:szCs w:val="18"/>
          <w:lang w:val="es-BO"/>
        </w:rPr>
      </w:pPr>
      <w:r w:rsidRPr="00A40276">
        <w:rPr>
          <w:rFonts w:cs="Arial"/>
          <w:sz w:val="18"/>
          <w:szCs w:val="18"/>
          <w:lang w:val="es-BO"/>
        </w:rPr>
        <w:tab/>
        <w:t>Garantía(s), cuando corresponda.</w:t>
      </w:r>
    </w:p>
    <w:p w:rsidR="00895F85" w:rsidRPr="00A40276" w:rsidRDefault="00895F85" w:rsidP="00316D52">
      <w:pPr>
        <w:numPr>
          <w:ilvl w:val="0"/>
          <w:numId w:val="34"/>
        </w:numPr>
        <w:jc w:val="both"/>
        <w:rPr>
          <w:rFonts w:cs="Arial"/>
          <w:sz w:val="18"/>
          <w:szCs w:val="18"/>
          <w:lang w:val="es-BO"/>
        </w:rPr>
      </w:pPr>
      <w:r w:rsidRPr="00A40276">
        <w:rPr>
          <w:rFonts w:cs="Arial"/>
          <w:sz w:val="18"/>
          <w:szCs w:val="18"/>
          <w:lang w:val="es-BO"/>
        </w:rPr>
        <w:t>Documento de Constitución, cuando corresponda.</w:t>
      </w:r>
    </w:p>
    <w:p w:rsidR="00895F85" w:rsidRPr="00A40276" w:rsidRDefault="00895F85" w:rsidP="00316D52">
      <w:pPr>
        <w:numPr>
          <w:ilvl w:val="0"/>
          <w:numId w:val="34"/>
        </w:numPr>
        <w:jc w:val="both"/>
        <w:rPr>
          <w:rFonts w:cs="Arial"/>
          <w:sz w:val="18"/>
          <w:szCs w:val="18"/>
          <w:lang w:val="es-BO"/>
        </w:rPr>
      </w:pPr>
      <w:r w:rsidRPr="00A40276">
        <w:rPr>
          <w:rFonts w:cs="Arial"/>
          <w:sz w:val="18"/>
          <w:szCs w:val="18"/>
          <w:lang w:val="es-BO"/>
        </w:rPr>
        <w:t>Contrato de Asociación Accidental, cuando corresponda.</w:t>
      </w:r>
    </w:p>
    <w:p w:rsidR="00895F85" w:rsidRPr="00A40276" w:rsidRDefault="00895F85" w:rsidP="00316D52">
      <w:pPr>
        <w:numPr>
          <w:ilvl w:val="0"/>
          <w:numId w:val="34"/>
        </w:numPr>
        <w:jc w:val="both"/>
        <w:rPr>
          <w:rFonts w:cs="Arial"/>
          <w:sz w:val="18"/>
          <w:szCs w:val="18"/>
          <w:lang w:val="es-BO"/>
        </w:rPr>
      </w:pPr>
      <w:r w:rsidRPr="00A40276">
        <w:rPr>
          <w:rFonts w:cs="Arial"/>
          <w:sz w:val="18"/>
          <w:szCs w:val="18"/>
          <w:lang w:val="es-BO"/>
        </w:rPr>
        <w:t>Poder General del Representante Legal, cuando corresponda.</w:t>
      </w:r>
    </w:p>
    <w:p w:rsidR="00895F85" w:rsidRPr="00A40276" w:rsidRDefault="00895F85" w:rsidP="00316D52">
      <w:pPr>
        <w:numPr>
          <w:ilvl w:val="0"/>
          <w:numId w:val="34"/>
        </w:numPr>
        <w:jc w:val="both"/>
        <w:rPr>
          <w:rFonts w:cs="Arial"/>
          <w:sz w:val="18"/>
          <w:szCs w:val="18"/>
          <w:lang w:val="es-BO"/>
        </w:rPr>
      </w:pPr>
      <w:r w:rsidRPr="00A40276">
        <w:rPr>
          <w:rFonts w:cs="Arial"/>
          <w:b/>
          <w:i/>
          <w:sz w:val="18"/>
          <w:szCs w:val="18"/>
          <w:lang w:val="es-BO"/>
        </w:rPr>
        <w:t>(Señalar otros documentos necesarios de acuerdo al objeto de la contratación).</w:t>
      </w:r>
    </w:p>
    <w:p w:rsidR="00895F85" w:rsidRPr="00A40276" w:rsidRDefault="00895F85" w:rsidP="00486E57">
      <w:pPr>
        <w:rPr>
          <w:sz w:val="18"/>
          <w:szCs w:val="18"/>
          <w:lang w:val="es-BO"/>
        </w:rPr>
      </w:pPr>
    </w:p>
    <w:p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rsidR="00895F85" w:rsidRPr="00A40276" w:rsidRDefault="00895F85" w:rsidP="00486E57">
      <w:pPr>
        <w:jc w:val="both"/>
        <w:rPr>
          <w:rFonts w:cs="MECOGP+Verdana"/>
          <w:sz w:val="18"/>
          <w:szCs w:val="18"/>
          <w:lang w:val="es-BO"/>
        </w:rPr>
      </w:pPr>
    </w:p>
    <w:p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rsidR="00895F85" w:rsidRPr="00A40276" w:rsidRDefault="00895F85" w:rsidP="00486E57">
      <w:pPr>
        <w:jc w:val="both"/>
        <w:rPr>
          <w:rFonts w:cs="MECOGP+Verdana"/>
          <w:sz w:val="18"/>
          <w:szCs w:val="18"/>
          <w:lang w:val="es-BO"/>
        </w:rPr>
      </w:pPr>
    </w:p>
    <w:p w:rsidR="00895F85" w:rsidRPr="00A40276" w:rsidRDefault="00895F85" w:rsidP="00316D52">
      <w:pPr>
        <w:numPr>
          <w:ilvl w:val="0"/>
          <w:numId w:val="36"/>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rsidR="00895F85" w:rsidRPr="00A40276" w:rsidRDefault="00895F85" w:rsidP="00316D52">
      <w:pPr>
        <w:numPr>
          <w:ilvl w:val="0"/>
          <w:numId w:val="36"/>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rsidR="00895F85" w:rsidRPr="00A40276" w:rsidRDefault="00895F85" w:rsidP="00316D52">
      <w:pPr>
        <w:numPr>
          <w:ilvl w:val="0"/>
          <w:numId w:val="36"/>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rsidR="00895F85" w:rsidRPr="00A40276" w:rsidRDefault="00895F85" w:rsidP="00316D52">
      <w:pPr>
        <w:numPr>
          <w:ilvl w:val="0"/>
          <w:numId w:val="36"/>
        </w:numPr>
        <w:jc w:val="both"/>
        <w:rPr>
          <w:rFonts w:cs="MECOGP+Verdana"/>
          <w:sz w:val="18"/>
          <w:szCs w:val="18"/>
          <w:lang w:val="es-BO"/>
        </w:rPr>
      </w:pPr>
      <w:r w:rsidRPr="00A40276">
        <w:rPr>
          <w:rFonts w:cs="MECOGP+Verdana"/>
          <w:sz w:val="18"/>
          <w:szCs w:val="18"/>
          <w:lang w:val="es-BO"/>
        </w:rPr>
        <w:t>Mantener vigentes las garantías presentadas.</w:t>
      </w:r>
    </w:p>
    <w:p w:rsidR="00895F85" w:rsidRPr="00A40276" w:rsidRDefault="00895F85" w:rsidP="00316D52">
      <w:pPr>
        <w:numPr>
          <w:ilvl w:val="0"/>
          <w:numId w:val="36"/>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rsidR="00895F85" w:rsidRPr="00A40276" w:rsidRDefault="00895F85" w:rsidP="00316D52">
      <w:pPr>
        <w:numPr>
          <w:ilvl w:val="0"/>
          <w:numId w:val="36"/>
        </w:numPr>
        <w:jc w:val="both"/>
        <w:rPr>
          <w:rFonts w:cs="MECOGP+Verdana"/>
          <w:sz w:val="18"/>
          <w:szCs w:val="18"/>
          <w:lang w:val="es-BO"/>
        </w:rPr>
      </w:pPr>
      <w:r w:rsidRPr="00A40276">
        <w:rPr>
          <w:rFonts w:cs="MECOGP+Verdana"/>
          <w:sz w:val="18"/>
          <w:szCs w:val="18"/>
          <w:lang w:val="es-BO"/>
        </w:rPr>
        <w:t>Cumplir cada una de las cláusulas del presente contrato.</w:t>
      </w:r>
    </w:p>
    <w:p w:rsidR="00895F85" w:rsidRPr="00A40276" w:rsidRDefault="00895F85" w:rsidP="00316D52">
      <w:pPr>
        <w:numPr>
          <w:ilvl w:val="0"/>
          <w:numId w:val="36"/>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rsidR="00895F85" w:rsidRPr="00A40276" w:rsidRDefault="00895F85" w:rsidP="00486E57">
      <w:pPr>
        <w:ind w:left="720"/>
        <w:jc w:val="both"/>
        <w:rPr>
          <w:rFonts w:cs="MECOGP+Verdana"/>
          <w:sz w:val="18"/>
          <w:szCs w:val="18"/>
          <w:lang w:val="es-BO"/>
        </w:rPr>
      </w:pPr>
    </w:p>
    <w:p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rsidR="00895F85" w:rsidRPr="00A40276" w:rsidRDefault="00895F85" w:rsidP="00486E57">
      <w:pPr>
        <w:jc w:val="both"/>
        <w:rPr>
          <w:rFonts w:cs="MECOGP+Verdana"/>
          <w:sz w:val="18"/>
          <w:szCs w:val="18"/>
          <w:lang w:val="es-BO"/>
        </w:rPr>
      </w:pPr>
    </w:p>
    <w:p w:rsidR="00895F85" w:rsidRPr="00A40276" w:rsidRDefault="00895F85" w:rsidP="00316D52">
      <w:pPr>
        <w:numPr>
          <w:ilvl w:val="0"/>
          <w:numId w:val="35"/>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rsidR="00895F85" w:rsidRPr="00A40276" w:rsidRDefault="00895F85" w:rsidP="00316D52">
      <w:pPr>
        <w:numPr>
          <w:ilvl w:val="0"/>
          <w:numId w:val="35"/>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rsidR="00895F85" w:rsidRPr="00A40276" w:rsidRDefault="00895F85" w:rsidP="00316D52">
      <w:pPr>
        <w:numPr>
          <w:ilvl w:val="0"/>
          <w:numId w:val="35"/>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rsidR="00895F85" w:rsidRPr="00A40276" w:rsidRDefault="00895F85" w:rsidP="00316D52">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rsidR="00895F85" w:rsidRPr="00A40276" w:rsidRDefault="00895F85" w:rsidP="00486E57">
      <w:pPr>
        <w:jc w:val="both"/>
        <w:rPr>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rsidR="00895F85" w:rsidRPr="00A40276" w:rsidRDefault="00895F85" w:rsidP="00486E57">
      <w:pPr>
        <w:jc w:val="both"/>
        <w:rPr>
          <w:b/>
          <w:sz w:val="18"/>
          <w:szCs w:val="18"/>
          <w:lang w:val="es-BO"/>
        </w:rPr>
      </w:pPr>
    </w:p>
    <w:p w:rsidR="00895F85" w:rsidRPr="00A40276" w:rsidRDefault="00895F85" w:rsidP="00316D52">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rsidR="00895F85" w:rsidRPr="00A40276" w:rsidRDefault="00895F85" w:rsidP="00316D52">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rsidR="00895F85" w:rsidRPr="00A40276" w:rsidRDefault="00895F85" w:rsidP="00486E57">
      <w:pPr>
        <w:jc w:val="both"/>
        <w:rPr>
          <w:sz w:val="18"/>
          <w:szCs w:val="18"/>
          <w:lang w:val="es-BO"/>
        </w:rPr>
      </w:pPr>
    </w:p>
    <w:p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rsidR="00895F85" w:rsidRPr="00A40276" w:rsidRDefault="00895F85" w:rsidP="00486E57">
      <w:pPr>
        <w:jc w:val="both"/>
        <w:rPr>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w:t>
      </w:r>
      <w:r w:rsidRPr="00A40276">
        <w:rPr>
          <w:sz w:val="18"/>
          <w:szCs w:val="18"/>
          <w:lang w:val="es-BO"/>
        </w:rPr>
        <w:lastRenderedPageBreak/>
        <w:t xml:space="preserve">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rsidR="00895F85" w:rsidRPr="00A40276" w:rsidRDefault="00895F85" w:rsidP="00486E57">
      <w:pPr>
        <w:jc w:val="both"/>
        <w:rPr>
          <w:rFonts w:cs="Verdana"/>
          <w:b/>
          <w:i/>
          <w:sz w:val="18"/>
          <w:szCs w:val="18"/>
          <w:lang w:val="es-BO"/>
        </w:rPr>
      </w:pPr>
    </w:p>
    <w:p w:rsidR="006567A0" w:rsidRDefault="00895F85" w:rsidP="006567A0">
      <w:pPr>
        <w:tabs>
          <w:tab w:val="left" w:pos="0"/>
          <w:tab w:val="left" w:pos="720"/>
        </w:tabs>
        <w:suppressAutoHyphens/>
        <w:jc w:val="both"/>
        <w:rPr>
          <w:sz w:val="18"/>
          <w:szCs w:val="18"/>
          <w:lang w:val="es-BO"/>
        </w:rPr>
      </w:pPr>
      <w:r w:rsidRPr="00A40276">
        <w:rPr>
          <w:rFonts w:cs="Verdana"/>
          <w:b/>
          <w:sz w:val="18"/>
          <w:szCs w:val="18"/>
          <w:lang w:val="es-BO"/>
        </w:rPr>
        <w:t xml:space="preserve">OCTAVA.- (ANTICIPO) </w:t>
      </w:r>
      <w:r w:rsidR="006567A0" w:rsidRPr="006567A0">
        <w:rPr>
          <w:b/>
          <w:color w:val="FF0000"/>
          <w:sz w:val="18"/>
          <w:szCs w:val="18"/>
          <w:lang w:val="es-BO"/>
        </w:rPr>
        <w:t>“En el presente contrato no se otorgará anticipo.”</w:t>
      </w:r>
    </w:p>
    <w:p w:rsidR="006567A0" w:rsidRPr="00A40276" w:rsidRDefault="006567A0" w:rsidP="006567A0">
      <w:pPr>
        <w:tabs>
          <w:tab w:val="left" w:pos="0"/>
          <w:tab w:val="left" w:pos="720"/>
        </w:tabs>
        <w:suppressAutoHyphens/>
        <w:jc w:val="both"/>
        <w:rPr>
          <w:b/>
          <w:i/>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rsidR="00895F85" w:rsidRPr="00A40276" w:rsidRDefault="00895F85" w:rsidP="00486E57">
      <w:pPr>
        <w:jc w:val="both"/>
        <w:rPr>
          <w:rFonts w:cs="Arial"/>
          <w:b/>
          <w:i/>
          <w:sz w:val="18"/>
          <w:szCs w:val="18"/>
          <w:lang w:val="es-BO"/>
        </w:rPr>
      </w:pPr>
    </w:p>
    <w:p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rsidR="00895F85" w:rsidRPr="00A40276" w:rsidRDefault="00895F85" w:rsidP="00486E57">
      <w:pPr>
        <w:rPr>
          <w:sz w:val="18"/>
          <w:szCs w:val="18"/>
          <w:lang w:val="es-BO"/>
        </w:rPr>
      </w:pPr>
    </w:p>
    <w:p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rsidR="00895F85" w:rsidRPr="00A40276" w:rsidRDefault="00895F85" w:rsidP="00486E57">
      <w:pPr>
        <w:jc w:val="both"/>
        <w:rPr>
          <w:rFonts w:cs="Arial"/>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rsidR="00895F85" w:rsidRPr="00A40276" w:rsidRDefault="00895F85" w:rsidP="00486E57">
      <w:pPr>
        <w:jc w:val="both"/>
        <w:rPr>
          <w:b/>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lastRenderedPageBreak/>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rsidR="00895F85" w:rsidRPr="00A40276" w:rsidRDefault="00895F85" w:rsidP="00486E57">
      <w:pPr>
        <w:jc w:val="both"/>
        <w:rPr>
          <w:sz w:val="18"/>
          <w:szCs w:val="18"/>
          <w:lang w:val="es-BO"/>
        </w:rPr>
      </w:pPr>
      <w:r w:rsidRPr="00A40276">
        <w:rPr>
          <w:sz w:val="18"/>
          <w:szCs w:val="18"/>
          <w:lang w:val="es-BO"/>
        </w:rPr>
        <w:t xml:space="preserve"> </w:t>
      </w:r>
    </w:p>
    <w:p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rsidR="00895F85" w:rsidRPr="00A40276" w:rsidRDefault="00895F85" w:rsidP="00486E57">
      <w:pPr>
        <w:jc w:val="both"/>
        <w:rPr>
          <w:b/>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rsidR="00895F85" w:rsidRPr="00A40276" w:rsidRDefault="00895F85" w:rsidP="00486E57">
      <w:pPr>
        <w:jc w:val="both"/>
        <w:rPr>
          <w:rFonts w:cs="Arial"/>
          <w:b/>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rsidR="00895F85" w:rsidRPr="00A40276" w:rsidRDefault="00895F85" w:rsidP="00486E57">
      <w:pPr>
        <w:autoSpaceDE w:val="0"/>
        <w:autoSpaceDN w:val="0"/>
        <w:adjustRightInd w:val="0"/>
        <w:jc w:val="both"/>
        <w:rPr>
          <w:rFonts w:cs="Verdana-Bold"/>
          <w:b/>
          <w:bCs/>
          <w:sz w:val="18"/>
          <w:szCs w:val="18"/>
          <w:lang w:val="es-BO"/>
        </w:rPr>
      </w:pPr>
    </w:p>
    <w:p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rsidR="00895F85" w:rsidRPr="00A40276" w:rsidRDefault="00895F85" w:rsidP="00486E57">
      <w:pPr>
        <w:jc w:val="both"/>
        <w:rPr>
          <w:sz w:val="18"/>
          <w:szCs w:val="18"/>
          <w:lang w:val="es-BO"/>
        </w:rPr>
      </w:pPr>
    </w:p>
    <w:p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rsidR="00895F85" w:rsidRPr="00A40276" w:rsidRDefault="00895F85" w:rsidP="00486E57">
      <w:pPr>
        <w:jc w:val="both"/>
        <w:rPr>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lastRenderedPageBreak/>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rsidR="00895F85" w:rsidRPr="00A40276" w:rsidRDefault="00895F85" w:rsidP="00486E57">
      <w:pPr>
        <w:autoSpaceDE w:val="0"/>
        <w:autoSpaceDN w:val="0"/>
        <w:adjustRightInd w:val="0"/>
        <w:jc w:val="both"/>
        <w:rPr>
          <w:rFonts w:cs="Verdana-Bold"/>
          <w:b/>
          <w:bCs/>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rsidR="00895F85" w:rsidRPr="00A40276" w:rsidRDefault="00895F85" w:rsidP="00486E57">
      <w:pPr>
        <w:autoSpaceDE w:val="0"/>
        <w:autoSpaceDN w:val="0"/>
        <w:adjustRightInd w:val="0"/>
        <w:jc w:val="both"/>
        <w:rPr>
          <w:rFonts w:cs="Verdana-Bold"/>
          <w:bCs/>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rsidR="00895F85" w:rsidRPr="00A40276" w:rsidRDefault="00895F85" w:rsidP="00486E57">
      <w:pPr>
        <w:jc w:val="both"/>
        <w:rPr>
          <w:rFonts w:cs="Arial"/>
          <w:b/>
          <w:sz w:val="18"/>
          <w:szCs w:val="18"/>
          <w:lang w:val="es-BO"/>
        </w:rPr>
      </w:pPr>
    </w:p>
    <w:p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rsidR="00895F85" w:rsidRPr="00A40276" w:rsidRDefault="00895F85" w:rsidP="00486E57">
      <w:pPr>
        <w:jc w:val="both"/>
        <w:rPr>
          <w:sz w:val="18"/>
          <w:szCs w:val="18"/>
          <w:lang w:val="es-BO"/>
        </w:rPr>
      </w:pPr>
    </w:p>
    <w:p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rsidR="00895F85" w:rsidRPr="00A40276" w:rsidRDefault="00895F85" w:rsidP="00486E57">
      <w:pPr>
        <w:jc w:val="both"/>
        <w:rPr>
          <w:rFonts w:cs="Arial"/>
          <w:b/>
          <w:sz w:val="18"/>
          <w:szCs w:val="18"/>
          <w:lang w:val="es-BO"/>
        </w:rPr>
      </w:pPr>
    </w:p>
    <w:p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rsidR="002D0164" w:rsidRPr="00A40276" w:rsidRDefault="002D0164" w:rsidP="00486E57">
      <w:pPr>
        <w:jc w:val="both"/>
        <w:rPr>
          <w:sz w:val="18"/>
          <w:szCs w:val="18"/>
          <w:lang w:val="es-BO"/>
        </w:rPr>
      </w:pPr>
    </w:p>
    <w:p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rsidR="002D0164" w:rsidRPr="00A40276" w:rsidRDefault="002D0164" w:rsidP="00486E57">
      <w:pPr>
        <w:contextualSpacing/>
        <w:jc w:val="both"/>
        <w:rPr>
          <w:b/>
          <w:i/>
          <w:sz w:val="18"/>
          <w:szCs w:val="18"/>
          <w:lang w:val="es-BO"/>
        </w:rPr>
      </w:pPr>
    </w:p>
    <w:p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rsidR="002D0164" w:rsidRPr="00A40276" w:rsidRDefault="002D0164" w:rsidP="00486E57">
      <w:pPr>
        <w:contextualSpacing/>
        <w:jc w:val="both"/>
        <w:rPr>
          <w:b/>
          <w:i/>
          <w:sz w:val="18"/>
          <w:szCs w:val="18"/>
          <w:lang w:val="es-BO"/>
        </w:rPr>
      </w:pPr>
    </w:p>
    <w:p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2D0164" w:rsidRPr="00A40276" w:rsidRDefault="002D0164" w:rsidP="00486E57">
      <w:pPr>
        <w:pStyle w:val="Prrafodelista"/>
        <w:rPr>
          <w:rFonts w:ascii="Verdana" w:hAnsi="Verdana"/>
          <w:b/>
          <w:i/>
          <w:sz w:val="18"/>
          <w:szCs w:val="18"/>
          <w:lang w:val="es-BO"/>
        </w:rPr>
      </w:pPr>
    </w:p>
    <w:p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rsidR="002D0164" w:rsidRPr="00A40276" w:rsidRDefault="002D0164" w:rsidP="00486E57">
      <w:pPr>
        <w:rPr>
          <w:sz w:val="18"/>
          <w:szCs w:val="18"/>
          <w:lang w:val="es-BO"/>
        </w:rPr>
      </w:pPr>
    </w:p>
    <w:p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lastRenderedPageBreak/>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rsidR="00895F85" w:rsidRPr="00A40276" w:rsidRDefault="00895F85" w:rsidP="00486E57">
      <w:pPr>
        <w:jc w:val="both"/>
        <w:rPr>
          <w:b/>
          <w:sz w:val="18"/>
          <w:szCs w:val="18"/>
          <w:lang w:val="es-BO"/>
        </w:rPr>
      </w:pPr>
      <w:r w:rsidRPr="00A40276">
        <w:rPr>
          <w:b/>
          <w:sz w:val="18"/>
          <w:szCs w:val="18"/>
          <w:lang w:val="es-BO"/>
        </w:rPr>
        <w:t xml:space="preserve"> </w:t>
      </w:r>
    </w:p>
    <w:p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rsidR="00895F85" w:rsidRPr="00A40276" w:rsidRDefault="00895F85" w:rsidP="00486E57">
      <w:pPr>
        <w:jc w:val="both"/>
        <w:rPr>
          <w:rFonts w:cs="Arial"/>
          <w:sz w:val="18"/>
          <w:szCs w:val="18"/>
          <w:lang w:val="es-BO"/>
        </w:rPr>
      </w:pPr>
    </w:p>
    <w:p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rsidR="00895F85" w:rsidRPr="00A40276" w:rsidRDefault="00895F85" w:rsidP="00486E57">
      <w:pPr>
        <w:jc w:val="both"/>
        <w:rPr>
          <w:sz w:val="18"/>
          <w:szCs w:val="18"/>
          <w:lang w:val="es-BO"/>
        </w:rPr>
      </w:pPr>
    </w:p>
    <w:p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rsidR="00895F85" w:rsidRPr="00A40276" w:rsidRDefault="00895F85" w:rsidP="00486E57">
      <w:pPr>
        <w:jc w:val="both"/>
        <w:rPr>
          <w:rFonts w:cs="Arial"/>
          <w:spacing w:val="-3"/>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xml:space="preserve">, para la calificación de los hechos de impedimento, como causas de fuerza mayor, caso fortuito u otras causas debidamente justificadas, no serán </w:t>
      </w:r>
      <w:proofErr w:type="gramStart"/>
      <w:r w:rsidRPr="00A40276">
        <w:rPr>
          <w:sz w:val="18"/>
          <w:szCs w:val="18"/>
          <w:lang w:val="es-BO"/>
        </w:rPr>
        <w:t>considerados</w:t>
      </w:r>
      <w:proofErr w:type="gramEnd"/>
      <w:r w:rsidRPr="00A40276">
        <w:rPr>
          <w:sz w:val="18"/>
          <w:szCs w:val="18"/>
          <w:lang w:val="es-BO"/>
        </w:rPr>
        <w:t xml:space="preserve"> como reclamos.</w:t>
      </w:r>
    </w:p>
    <w:p w:rsidR="00895F85" w:rsidRPr="00A40276" w:rsidRDefault="00895F85" w:rsidP="00486E57">
      <w:pPr>
        <w:jc w:val="both"/>
        <w:rPr>
          <w:rFonts w:cs="Verdana-Bold"/>
          <w:b/>
          <w:bCs/>
          <w:sz w:val="18"/>
          <w:szCs w:val="18"/>
          <w:lang w:val="es-BO"/>
        </w:rPr>
      </w:pPr>
    </w:p>
    <w:p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rsidR="00895F85" w:rsidRPr="00A40276" w:rsidRDefault="002F7E50" w:rsidP="002F7E50">
      <w:pPr>
        <w:tabs>
          <w:tab w:val="left" w:pos="3063"/>
        </w:tabs>
        <w:jc w:val="both"/>
        <w:rPr>
          <w:sz w:val="18"/>
          <w:szCs w:val="18"/>
          <w:lang w:val="es-BO"/>
        </w:rPr>
      </w:pPr>
      <w:r w:rsidRPr="00A40276">
        <w:rPr>
          <w:sz w:val="18"/>
          <w:szCs w:val="18"/>
          <w:lang w:val="es-BO"/>
        </w:rPr>
        <w:tab/>
      </w:r>
    </w:p>
    <w:p w:rsidR="00895F85" w:rsidRPr="00A40276" w:rsidRDefault="00895F85" w:rsidP="00316D52">
      <w:pPr>
        <w:pStyle w:val="Prrafodelista"/>
        <w:numPr>
          <w:ilvl w:val="1"/>
          <w:numId w:val="39"/>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rsidR="00895F85" w:rsidRPr="00A40276" w:rsidRDefault="00895F85" w:rsidP="00486E57">
      <w:pPr>
        <w:jc w:val="both"/>
        <w:rPr>
          <w:sz w:val="18"/>
          <w:szCs w:val="18"/>
          <w:lang w:val="es-BO"/>
        </w:rPr>
      </w:pPr>
    </w:p>
    <w:p w:rsidR="00895F85" w:rsidRPr="00A40276" w:rsidRDefault="00895F85" w:rsidP="00316D52">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rsidR="00895F85" w:rsidRPr="00A40276" w:rsidRDefault="00895F85" w:rsidP="00486E57">
      <w:pPr>
        <w:pStyle w:val="Prrafodelista"/>
        <w:rPr>
          <w:rFonts w:ascii="Verdana" w:hAnsi="Verdana"/>
          <w:b/>
          <w:sz w:val="18"/>
          <w:szCs w:val="18"/>
          <w:lang w:val="es-BO"/>
        </w:rPr>
      </w:pPr>
    </w:p>
    <w:p w:rsidR="00895F85" w:rsidRPr="00A40276" w:rsidRDefault="00895F85" w:rsidP="00316D52">
      <w:pPr>
        <w:pStyle w:val="Prrafodelista"/>
        <w:numPr>
          <w:ilvl w:val="2"/>
          <w:numId w:val="39"/>
        </w:numPr>
        <w:ind w:left="1134" w:hanging="992"/>
        <w:jc w:val="both"/>
        <w:rPr>
          <w:b/>
          <w:sz w:val="18"/>
          <w:szCs w:val="18"/>
          <w:lang w:val="es-BO"/>
        </w:rPr>
      </w:pPr>
      <w:r w:rsidRPr="00A40276">
        <w:rPr>
          <w:rFonts w:ascii="Verdana" w:hAnsi="Verdana"/>
          <w:b/>
          <w:sz w:val="18"/>
          <w:szCs w:val="18"/>
          <w:lang w:val="es-BO"/>
        </w:rPr>
        <w:lastRenderedPageBreak/>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rsidR="00895F85" w:rsidRPr="00A40276" w:rsidRDefault="00895F85" w:rsidP="00486E57">
      <w:pPr>
        <w:pStyle w:val="Prrafodelista"/>
        <w:tabs>
          <w:tab w:val="left" w:pos="1418"/>
        </w:tabs>
        <w:ind w:left="1418"/>
        <w:jc w:val="both"/>
        <w:rPr>
          <w:rFonts w:ascii="Verdana" w:hAnsi="Verdana"/>
          <w:b/>
          <w:sz w:val="18"/>
          <w:szCs w:val="18"/>
          <w:lang w:val="es-BO"/>
        </w:rPr>
      </w:pP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rsidR="00895F85" w:rsidRPr="00A40276" w:rsidRDefault="00895F85" w:rsidP="00316D52">
      <w:pPr>
        <w:numPr>
          <w:ilvl w:val="0"/>
          <w:numId w:val="37"/>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rsidR="00895F85" w:rsidRPr="00A40276" w:rsidRDefault="00895F85" w:rsidP="00486E57">
      <w:pPr>
        <w:ind w:left="1800"/>
        <w:jc w:val="both"/>
        <w:rPr>
          <w:sz w:val="18"/>
          <w:szCs w:val="18"/>
          <w:lang w:val="es-BO"/>
        </w:rPr>
      </w:pPr>
    </w:p>
    <w:p w:rsidR="00895F85" w:rsidRPr="00A40276" w:rsidRDefault="00895F85" w:rsidP="00316D52">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rsidR="00895F85" w:rsidRPr="00A40276" w:rsidRDefault="00895F85" w:rsidP="00486E57">
      <w:pPr>
        <w:jc w:val="both"/>
        <w:rPr>
          <w:sz w:val="18"/>
          <w:szCs w:val="18"/>
          <w:lang w:val="es-BO"/>
        </w:rPr>
      </w:pPr>
    </w:p>
    <w:p w:rsidR="00895F85" w:rsidRPr="00A40276" w:rsidRDefault="00895F85" w:rsidP="00316D52">
      <w:pPr>
        <w:numPr>
          <w:ilvl w:val="1"/>
          <w:numId w:val="37"/>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rsidR="00895F85" w:rsidRPr="00A40276" w:rsidRDefault="00895F85" w:rsidP="00316D52">
      <w:pPr>
        <w:numPr>
          <w:ilvl w:val="1"/>
          <w:numId w:val="37"/>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rsidR="00895F85" w:rsidRPr="00A40276" w:rsidRDefault="00895F85" w:rsidP="00316D52">
      <w:pPr>
        <w:numPr>
          <w:ilvl w:val="1"/>
          <w:numId w:val="37"/>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rsidR="00895F85" w:rsidRPr="00A40276" w:rsidRDefault="00895F85" w:rsidP="00486E57">
      <w:pPr>
        <w:ind w:left="1800"/>
        <w:jc w:val="both"/>
        <w:rPr>
          <w:sz w:val="18"/>
          <w:szCs w:val="18"/>
          <w:lang w:val="es-BO"/>
        </w:rPr>
      </w:pPr>
    </w:p>
    <w:p w:rsidR="00895F85" w:rsidRPr="00A40276" w:rsidRDefault="00895F85" w:rsidP="00316D52">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rsidR="00895F85" w:rsidRPr="00A40276" w:rsidRDefault="00895F85" w:rsidP="00486E57">
      <w:pPr>
        <w:ind w:left="426" w:firstLine="24"/>
        <w:jc w:val="both"/>
        <w:rPr>
          <w:sz w:val="18"/>
          <w:szCs w:val="18"/>
          <w:lang w:val="es-BO"/>
        </w:rPr>
      </w:pPr>
    </w:p>
    <w:p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rsidR="00895F85" w:rsidRPr="00A40276" w:rsidRDefault="00895F85" w:rsidP="00486E57">
      <w:pPr>
        <w:pStyle w:val="Prrafodelista"/>
        <w:tabs>
          <w:tab w:val="left" w:pos="1418"/>
        </w:tabs>
        <w:ind w:left="465"/>
        <w:jc w:val="both"/>
        <w:rPr>
          <w:lang w:val="es-BO"/>
        </w:rPr>
      </w:pPr>
    </w:p>
    <w:p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rsidR="00895F85" w:rsidRPr="00A40276" w:rsidRDefault="00895F85" w:rsidP="00486E57">
      <w:pPr>
        <w:ind w:left="1276"/>
        <w:jc w:val="both"/>
        <w:rPr>
          <w:sz w:val="18"/>
          <w:szCs w:val="18"/>
          <w:lang w:val="es-BO"/>
        </w:rPr>
      </w:pPr>
    </w:p>
    <w:p w:rsidR="00895F85" w:rsidRPr="00A40276" w:rsidRDefault="00895F85" w:rsidP="00316D52">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rsidR="00895F85" w:rsidRPr="00A40276" w:rsidRDefault="00895F85" w:rsidP="00486E57">
      <w:pPr>
        <w:pStyle w:val="Prrafodelista"/>
        <w:jc w:val="both"/>
        <w:rPr>
          <w:rFonts w:ascii="Verdana" w:hAnsi="Verdana"/>
          <w:b/>
          <w:sz w:val="18"/>
          <w:szCs w:val="18"/>
          <w:lang w:val="es-BO"/>
        </w:rPr>
      </w:pPr>
    </w:p>
    <w:p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895F85" w:rsidRPr="00A40276" w:rsidRDefault="00895F85" w:rsidP="00486E57">
      <w:pPr>
        <w:autoSpaceDE w:val="0"/>
        <w:autoSpaceDN w:val="0"/>
        <w:adjustRightInd w:val="0"/>
        <w:jc w:val="both"/>
        <w:rPr>
          <w:rFonts w:cs="Verdana-Bold"/>
          <w:bCs/>
          <w:sz w:val="18"/>
          <w:szCs w:val="18"/>
          <w:lang w:val="es-BO"/>
        </w:rPr>
      </w:pPr>
    </w:p>
    <w:p w:rsidR="00895F85" w:rsidRPr="00A40276" w:rsidRDefault="00895F85" w:rsidP="00486E57">
      <w:pPr>
        <w:jc w:val="both"/>
        <w:rPr>
          <w:sz w:val="18"/>
          <w:szCs w:val="18"/>
          <w:lang w:val="es-BO"/>
        </w:rPr>
      </w:pPr>
      <w:r w:rsidRPr="00A40276">
        <w:rPr>
          <w:b/>
          <w:sz w:val="18"/>
          <w:szCs w:val="18"/>
          <w:lang w:val="es-BO"/>
        </w:rPr>
        <w:lastRenderedPageBreak/>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rsidR="002345B1" w:rsidRPr="00A40276" w:rsidRDefault="002345B1" w:rsidP="00486E57">
      <w:pPr>
        <w:jc w:val="both"/>
        <w:rPr>
          <w:b/>
          <w:sz w:val="18"/>
          <w:szCs w:val="18"/>
          <w:lang w:val="es-BO"/>
        </w:rPr>
      </w:pPr>
    </w:p>
    <w:p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rsidR="00895F85" w:rsidRPr="00A40276" w:rsidRDefault="00895F85" w:rsidP="00486E57">
      <w:pPr>
        <w:jc w:val="both"/>
        <w:rPr>
          <w:b/>
          <w:sz w:val="18"/>
          <w:szCs w:val="18"/>
          <w:lang w:val="es-BO"/>
        </w:rPr>
      </w:pPr>
    </w:p>
    <w:p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rsidR="00895F85" w:rsidRPr="00A40276" w:rsidRDefault="00895F85" w:rsidP="00486E57">
      <w:pPr>
        <w:jc w:val="both"/>
        <w:rPr>
          <w:rFonts w:cs="Arial"/>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rsidR="00895F85" w:rsidRPr="00A40276" w:rsidRDefault="00895F85" w:rsidP="00486E57">
      <w:pPr>
        <w:jc w:val="both"/>
        <w:rPr>
          <w:bCs/>
          <w:sz w:val="18"/>
          <w:szCs w:val="18"/>
          <w:lang w:val="es-BO"/>
        </w:rPr>
      </w:pPr>
    </w:p>
    <w:p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rsidR="00895F85" w:rsidRPr="00A40276" w:rsidRDefault="00895F85" w:rsidP="00486E57">
      <w:pPr>
        <w:jc w:val="both"/>
        <w:rPr>
          <w:b/>
          <w:sz w:val="18"/>
          <w:szCs w:val="18"/>
          <w:lang w:val="es-BO"/>
        </w:rPr>
      </w:pPr>
    </w:p>
    <w:p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rsidR="00895F85" w:rsidRPr="00A40276" w:rsidRDefault="00895F85" w:rsidP="00486E57">
      <w:pPr>
        <w:jc w:val="both"/>
        <w:rPr>
          <w:sz w:val="18"/>
          <w:szCs w:val="18"/>
          <w:lang w:val="es-BO"/>
        </w:rPr>
      </w:pPr>
    </w:p>
    <w:p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rsidR="00895F85" w:rsidRPr="00A40276" w:rsidRDefault="00895F85" w:rsidP="00486E57">
      <w:pPr>
        <w:jc w:val="both"/>
        <w:rPr>
          <w:b/>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rsidR="00895F85" w:rsidRPr="00A40276" w:rsidRDefault="00895F85" w:rsidP="00486E57">
      <w:pPr>
        <w:jc w:val="both"/>
        <w:rPr>
          <w:rFonts w:cs="Arial"/>
          <w:sz w:val="18"/>
          <w:szCs w:val="18"/>
          <w:lang w:val="es-BO"/>
        </w:rPr>
      </w:pPr>
    </w:p>
    <w:p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rsidTr="0034787D">
        <w:trPr>
          <w:jc w:val="center"/>
        </w:trPr>
        <w:tc>
          <w:tcPr>
            <w:tcW w:w="4077" w:type="dxa"/>
            <w:tcBorders>
              <w:top w:val="nil"/>
              <w:left w:val="nil"/>
              <w:bottom w:val="dashed" w:sz="4" w:space="0" w:color="auto"/>
              <w:right w:val="nil"/>
            </w:tcBorders>
          </w:tcPr>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tc>
        <w:tc>
          <w:tcPr>
            <w:tcW w:w="236" w:type="dxa"/>
          </w:tcPr>
          <w:p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rsidR="00895F85" w:rsidRPr="00A40276" w:rsidRDefault="00895F85" w:rsidP="00486E57">
            <w:pPr>
              <w:autoSpaceDE w:val="0"/>
              <w:autoSpaceDN w:val="0"/>
              <w:adjustRightInd w:val="0"/>
              <w:jc w:val="both"/>
              <w:rPr>
                <w:rFonts w:cs="Verdana"/>
                <w:sz w:val="18"/>
                <w:szCs w:val="18"/>
                <w:lang w:val="es-BO"/>
              </w:rPr>
            </w:pPr>
          </w:p>
        </w:tc>
      </w:tr>
      <w:tr w:rsidR="00895F85" w:rsidRPr="00A40276" w:rsidTr="0034787D">
        <w:trPr>
          <w:jc w:val="center"/>
        </w:trPr>
        <w:tc>
          <w:tcPr>
            <w:tcW w:w="4077" w:type="dxa"/>
            <w:tcBorders>
              <w:top w:val="dashed" w:sz="4" w:space="0" w:color="auto"/>
              <w:left w:val="nil"/>
              <w:bottom w:val="nil"/>
              <w:right w:val="nil"/>
            </w:tcBorders>
            <w:hideMark/>
          </w:tcPr>
          <w:p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rsidR="00184FAD" w:rsidRPr="00A40276" w:rsidRDefault="00184FAD" w:rsidP="000D45A2">
      <w:pPr>
        <w:tabs>
          <w:tab w:val="center" w:pos="5833"/>
          <w:tab w:val="right" w:pos="10252"/>
        </w:tabs>
        <w:rPr>
          <w:rFonts w:cs="Arial"/>
          <w:lang w:val="es-BO"/>
        </w:rPr>
      </w:pPr>
    </w:p>
    <w:sectPr w:rsidR="00184FAD" w:rsidRPr="00A40276" w:rsidSect="004768EE">
      <w:footerReference w:type="default" r:id="rId14"/>
      <w:pgSz w:w="12240" w:h="15840" w:code="1"/>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390" w:rsidRDefault="00C40390">
      <w:r>
        <w:separator/>
      </w:r>
    </w:p>
  </w:endnote>
  <w:endnote w:type="continuationSeparator" w:id="0">
    <w:p w:rsidR="00C40390" w:rsidRDefault="00C4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90" w:rsidRDefault="00C40390">
    <w:pPr>
      <w:pStyle w:val="Piedepgina"/>
      <w:jc w:val="right"/>
    </w:pPr>
    <w:r>
      <w:fldChar w:fldCharType="begin"/>
    </w:r>
    <w:r>
      <w:instrText xml:space="preserve"> PAGE   \* MERGEFORMAT </w:instrText>
    </w:r>
    <w:r>
      <w:fldChar w:fldCharType="separate"/>
    </w:r>
    <w:r w:rsidR="000804CE">
      <w:rPr>
        <w:noProof/>
      </w:rPr>
      <w:t>ii</w:t>
    </w:r>
    <w:r>
      <w:rPr>
        <w:noProof/>
      </w:rPr>
      <w:fldChar w:fldCharType="end"/>
    </w:r>
  </w:p>
  <w:p w:rsidR="00C40390" w:rsidRDefault="00C403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rsidR="00C40390" w:rsidRDefault="00C40390">
        <w:pPr>
          <w:pStyle w:val="Piedepgina"/>
          <w:jc w:val="right"/>
        </w:pPr>
        <w:r>
          <w:fldChar w:fldCharType="begin"/>
        </w:r>
        <w:r>
          <w:instrText>PAGE   \* MERGEFORMAT</w:instrText>
        </w:r>
        <w:r>
          <w:fldChar w:fldCharType="separate"/>
        </w:r>
        <w:r w:rsidR="000804CE">
          <w:rPr>
            <w:noProof/>
          </w:rPr>
          <w:t>19</w:t>
        </w:r>
        <w:r>
          <w:fldChar w:fldCharType="end"/>
        </w:r>
      </w:p>
    </w:sdtContent>
  </w:sdt>
  <w:p w:rsidR="00C40390" w:rsidRDefault="00C4039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C40390" w:rsidRDefault="00C40390">
        <w:pPr>
          <w:pStyle w:val="Piedepgina"/>
          <w:jc w:val="right"/>
        </w:pPr>
        <w:r>
          <w:fldChar w:fldCharType="begin"/>
        </w:r>
        <w:r>
          <w:instrText>PAGE   \* MERGEFORMAT</w:instrText>
        </w:r>
        <w:r>
          <w:fldChar w:fldCharType="separate"/>
        </w:r>
        <w:r w:rsidR="000804CE">
          <w:rPr>
            <w:noProof/>
          </w:rPr>
          <w:t>49</w:t>
        </w:r>
        <w:r>
          <w:fldChar w:fldCharType="end"/>
        </w:r>
      </w:p>
    </w:sdtContent>
  </w:sdt>
  <w:p w:rsidR="00C40390" w:rsidRDefault="00C403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390" w:rsidRDefault="00C40390">
      <w:r>
        <w:separator/>
      </w:r>
    </w:p>
  </w:footnote>
  <w:footnote w:type="continuationSeparator" w:id="0">
    <w:p w:rsidR="00C40390" w:rsidRDefault="00C4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90" w:rsidRPr="002237A5" w:rsidRDefault="00C40390"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rsidR="00C40390" w:rsidRDefault="00C403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multilevel"/>
    <w:tmpl w:val="208C1188"/>
    <w:lvl w:ilvl="0">
      <w:start w:val="1"/>
      <w:numFmt w:val="decimal"/>
      <w:lvlText w:val="%1."/>
      <w:lvlJc w:val="left"/>
      <w:pPr>
        <w:ind w:left="720" w:hanging="360"/>
      </w:pPr>
      <w:rPr>
        <w:rFonts w:ascii="Arial" w:hAnsi="Arial" w:cs="Arial" w:hint="default"/>
        <w:b/>
      </w:rPr>
    </w:lvl>
    <w:lvl w:ilvl="1">
      <w:start w:val="4"/>
      <w:numFmt w:val="decimal"/>
      <w:isLgl/>
      <w:lvlText w:val="%1.%2."/>
      <w:lvlJc w:val="left"/>
      <w:pPr>
        <w:ind w:left="922" w:hanging="540"/>
      </w:pPr>
      <w:rPr>
        <w:rFonts w:hint="default"/>
      </w:rPr>
    </w:lvl>
    <w:lvl w:ilvl="2">
      <w:start w:val="4"/>
      <w:numFmt w:val="decimal"/>
      <w:isLgl/>
      <w:lvlText w:val="%1.%2.%3."/>
      <w:lvlJc w:val="left"/>
      <w:pPr>
        <w:ind w:left="112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594" w:hanging="1080"/>
      </w:pPr>
      <w:rPr>
        <w:rFonts w:hint="default"/>
      </w:rPr>
    </w:lvl>
    <w:lvl w:ilvl="8">
      <w:start w:val="1"/>
      <w:numFmt w:val="decimal"/>
      <w:isLgl/>
      <w:lvlText w:val="%1.%2.%3.%4.%5.%6.%7.%8.%9."/>
      <w:lvlJc w:val="left"/>
      <w:pPr>
        <w:ind w:left="1976" w:hanging="1440"/>
      </w:pPr>
      <w:rPr>
        <w:rFonts w:hint="default"/>
      </w:r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7665EC3"/>
    <w:multiLevelType w:val="hybridMultilevel"/>
    <w:tmpl w:val="BCDCC7B6"/>
    <w:lvl w:ilvl="0" w:tplc="400A000B">
      <w:start w:val="1"/>
      <w:numFmt w:val="bullet"/>
      <w:lvlText w:val=""/>
      <w:lvlJc w:val="left"/>
      <w:pPr>
        <w:ind w:left="153" w:hanging="360"/>
      </w:pPr>
      <w:rPr>
        <w:rFonts w:ascii="Wingdings" w:hAnsi="Wingdings" w:hint="default"/>
      </w:rPr>
    </w:lvl>
    <w:lvl w:ilvl="1" w:tplc="400A0003" w:tentative="1">
      <w:start w:val="1"/>
      <w:numFmt w:val="bullet"/>
      <w:lvlText w:val="o"/>
      <w:lvlJc w:val="left"/>
      <w:pPr>
        <w:ind w:left="873" w:hanging="360"/>
      </w:pPr>
      <w:rPr>
        <w:rFonts w:ascii="Courier New" w:hAnsi="Courier New" w:cs="Courier New" w:hint="default"/>
      </w:rPr>
    </w:lvl>
    <w:lvl w:ilvl="2" w:tplc="400A0005" w:tentative="1">
      <w:start w:val="1"/>
      <w:numFmt w:val="bullet"/>
      <w:lvlText w:val=""/>
      <w:lvlJc w:val="left"/>
      <w:pPr>
        <w:ind w:left="1593" w:hanging="360"/>
      </w:pPr>
      <w:rPr>
        <w:rFonts w:ascii="Wingdings" w:hAnsi="Wingdings" w:hint="default"/>
      </w:rPr>
    </w:lvl>
    <w:lvl w:ilvl="3" w:tplc="400A0001" w:tentative="1">
      <w:start w:val="1"/>
      <w:numFmt w:val="bullet"/>
      <w:lvlText w:val=""/>
      <w:lvlJc w:val="left"/>
      <w:pPr>
        <w:ind w:left="2313" w:hanging="360"/>
      </w:pPr>
      <w:rPr>
        <w:rFonts w:ascii="Symbol" w:hAnsi="Symbol" w:hint="default"/>
      </w:rPr>
    </w:lvl>
    <w:lvl w:ilvl="4" w:tplc="400A0003" w:tentative="1">
      <w:start w:val="1"/>
      <w:numFmt w:val="bullet"/>
      <w:lvlText w:val="o"/>
      <w:lvlJc w:val="left"/>
      <w:pPr>
        <w:ind w:left="3033" w:hanging="360"/>
      </w:pPr>
      <w:rPr>
        <w:rFonts w:ascii="Courier New" w:hAnsi="Courier New" w:cs="Courier New" w:hint="default"/>
      </w:rPr>
    </w:lvl>
    <w:lvl w:ilvl="5" w:tplc="400A0005" w:tentative="1">
      <w:start w:val="1"/>
      <w:numFmt w:val="bullet"/>
      <w:lvlText w:val=""/>
      <w:lvlJc w:val="left"/>
      <w:pPr>
        <w:ind w:left="3753" w:hanging="360"/>
      </w:pPr>
      <w:rPr>
        <w:rFonts w:ascii="Wingdings" w:hAnsi="Wingdings" w:hint="default"/>
      </w:rPr>
    </w:lvl>
    <w:lvl w:ilvl="6" w:tplc="400A0001" w:tentative="1">
      <w:start w:val="1"/>
      <w:numFmt w:val="bullet"/>
      <w:lvlText w:val=""/>
      <w:lvlJc w:val="left"/>
      <w:pPr>
        <w:ind w:left="4473" w:hanging="360"/>
      </w:pPr>
      <w:rPr>
        <w:rFonts w:ascii="Symbol" w:hAnsi="Symbol" w:hint="default"/>
      </w:rPr>
    </w:lvl>
    <w:lvl w:ilvl="7" w:tplc="400A0003" w:tentative="1">
      <w:start w:val="1"/>
      <w:numFmt w:val="bullet"/>
      <w:lvlText w:val="o"/>
      <w:lvlJc w:val="left"/>
      <w:pPr>
        <w:ind w:left="5193" w:hanging="360"/>
      </w:pPr>
      <w:rPr>
        <w:rFonts w:ascii="Courier New" w:hAnsi="Courier New" w:cs="Courier New" w:hint="default"/>
      </w:rPr>
    </w:lvl>
    <w:lvl w:ilvl="8" w:tplc="400A0005" w:tentative="1">
      <w:start w:val="1"/>
      <w:numFmt w:val="bullet"/>
      <w:lvlText w:val=""/>
      <w:lvlJc w:val="left"/>
      <w:pPr>
        <w:ind w:left="5913" w:hanging="360"/>
      </w:pPr>
      <w:rPr>
        <w:rFonts w:ascii="Wingdings" w:hAnsi="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AC0663F"/>
    <w:multiLevelType w:val="hybridMultilevel"/>
    <w:tmpl w:val="B12EB78A"/>
    <w:lvl w:ilvl="0" w:tplc="400A0001">
      <w:start w:val="1"/>
      <w:numFmt w:val="bullet"/>
      <w:lvlText w:val=""/>
      <w:lvlJc w:val="left"/>
      <w:pPr>
        <w:ind w:left="873" w:hanging="360"/>
      </w:pPr>
      <w:rPr>
        <w:rFonts w:ascii="Symbol" w:hAnsi="Symbol" w:hint="default"/>
      </w:rPr>
    </w:lvl>
    <w:lvl w:ilvl="1" w:tplc="400A0003" w:tentative="1">
      <w:start w:val="1"/>
      <w:numFmt w:val="bullet"/>
      <w:lvlText w:val="o"/>
      <w:lvlJc w:val="left"/>
      <w:pPr>
        <w:ind w:left="1593" w:hanging="360"/>
      </w:pPr>
      <w:rPr>
        <w:rFonts w:ascii="Courier New" w:hAnsi="Courier New" w:cs="Courier New" w:hint="default"/>
      </w:rPr>
    </w:lvl>
    <w:lvl w:ilvl="2" w:tplc="400A0005" w:tentative="1">
      <w:start w:val="1"/>
      <w:numFmt w:val="bullet"/>
      <w:lvlText w:val=""/>
      <w:lvlJc w:val="left"/>
      <w:pPr>
        <w:ind w:left="2313" w:hanging="360"/>
      </w:pPr>
      <w:rPr>
        <w:rFonts w:ascii="Wingdings" w:hAnsi="Wingdings" w:hint="default"/>
      </w:rPr>
    </w:lvl>
    <w:lvl w:ilvl="3" w:tplc="400A0001" w:tentative="1">
      <w:start w:val="1"/>
      <w:numFmt w:val="bullet"/>
      <w:lvlText w:val=""/>
      <w:lvlJc w:val="left"/>
      <w:pPr>
        <w:ind w:left="3033" w:hanging="360"/>
      </w:pPr>
      <w:rPr>
        <w:rFonts w:ascii="Symbol" w:hAnsi="Symbol" w:hint="default"/>
      </w:rPr>
    </w:lvl>
    <w:lvl w:ilvl="4" w:tplc="400A0003" w:tentative="1">
      <w:start w:val="1"/>
      <w:numFmt w:val="bullet"/>
      <w:lvlText w:val="o"/>
      <w:lvlJc w:val="left"/>
      <w:pPr>
        <w:ind w:left="3753" w:hanging="360"/>
      </w:pPr>
      <w:rPr>
        <w:rFonts w:ascii="Courier New" w:hAnsi="Courier New" w:cs="Courier New" w:hint="default"/>
      </w:rPr>
    </w:lvl>
    <w:lvl w:ilvl="5" w:tplc="400A0005" w:tentative="1">
      <w:start w:val="1"/>
      <w:numFmt w:val="bullet"/>
      <w:lvlText w:val=""/>
      <w:lvlJc w:val="left"/>
      <w:pPr>
        <w:ind w:left="4473" w:hanging="360"/>
      </w:pPr>
      <w:rPr>
        <w:rFonts w:ascii="Wingdings" w:hAnsi="Wingdings" w:hint="default"/>
      </w:rPr>
    </w:lvl>
    <w:lvl w:ilvl="6" w:tplc="400A0001" w:tentative="1">
      <w:start w:val="1"/>
      <w:numFmt w:val="bullet"/>
      <w:lvlText w:val=""/>
      <w:lvlJc w:val="left"/>
      <w:pPr>
        <w:ind w:left="5193" w:hanging="360"/>
      </w:pPr>
      <w:rPr>
        <w:rFonts w:ascii="Symbol" w:hAnsi="Symbol" w:hint="default"/>
      </w:rPr>
    </w:lvl>
    <w:lvl w:ilvl="7" w:tplc="400A0003" w:tentative="1">
      <w:start w:val="1"/>
      <w:numFmt w:val="bullet"/>
      <w:lvlText w:val="o"/>
      <w:lvlJc w:val="left"/>
      <w:pPr>
        <w:ind w:left="5913" w:hanging="360"/>
      </w:pPr>
      <w:rPr>
        <w:rFonts w:ascii="Courier New" w:hAnsi="Courier New" w:cs="Courier New" w:hint="default"/>
      </w:rPr>
    </w:lvl>
    <w:lvl w:ilvl="8" w:tplc="400A0005" w:tentative="1">
      <w:start w:val="1"/>
      <w:numFmt w:val="bullet"/>
      <w:lvlText w:val=""/>
      <w:lvlJc w:val="left"/>
      <w:pPr>
        <w:ind w:left="6633" w:hanging="360"/>
      </w:pPr>
      <w:rPr>
        <w:rFonts w:ascii="Wingdings" w:hAnsi="Wingdings" w:hint="default"/>
      </w:rPr>
    </w:lvl>
  </w:abstractNum>
  <w:abstractNum w:abstractNumId="17" w15:restartNumberingAfterBreak="0">
    <w:nsid w:val="1CE373E1"/>
    <w:multiLevelType w:val="multilevel"/>
    <w:tmpl w:val="40009654"/>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C6A0F43"/>
    <w:multiLevelType w:val="hybridMultilevel"/>
    <w:tmpl w:val="55E0F6FA"/>
    <w:lvl w:ilvl="0" w:tplc="400A0001">
      <w:start w:val="1"/>
      <w:numFmt w:val="bullet"/>
      <w:lvlText w:val=""/>
      <w:lvlJc w:val="left"/>
      <w:pPr>
        <w:ind w:left="1281" w:hanging="360"/>
      </w:pPr>
      <w:rPr>
        <w:rFonts w:ascii="Symbol" w:hAnsi="Symbol" w:hint="default"/>
      </w:rPr>
    </w:lvl>
    <w:lvl w:ilvl="1" w:tplc="400A0003" w:tentative="1">
      <w:start w:val="1"/>
      <w:numFmt w:val="bullet"/>
      <w:lvlText w:val="o"/>
      <w:lvlJc w:val="left"/>
      <w:pPr>
        <w:ind w:left="2001" w:hanging="360"/>
      </w:pPr>
      <w:rPr>
        <w:rFonts w:ascii="Courier New" w:hAnsi="Courier New" w:cs="Courier New" w:hint="default"/>
      </w:rPr>
    </w:lvl>
    <w:lvl w:ilvl="2" w:tplc="400A0005" w:tentative="1">
      <w:start w:val="1"/>
      <w:numFmt w:val="bullet"/>
      <w:lvlText w:val=""/>
      <w:lvlJc w:val="left"/>
      <w:pPr>
        <w:ind w:left="2721" w:hanging="360"/>
      </w:pPr>
      <w:rPr>
        <w:rFonts w:ascii="Wingdings" w:hAnsi="Wingdings" w:hint="default"/>
      </w:rPr>
    </w:lvl>
    <w:lvl w:ilvl="3" w:tplc="400A0001" w:tentative="1">
      <w:start w:val="1"/>
      <w:numFmt w:val="bullet"/>
      <w:lvlText w:val=""/>
      <w:lvlJc w:val="left"/>
      <w:pPr>
        <w:ind w:left="3441" w:hanging="360"/>
      </w:pPr>
      <w:rPr>
        <w:rFonts w:ascii="Symbol" w:hAnsi="Symbol" w:hint="default"/>
      </w:rPr>
    </w:lvl>
    <w:lvl w:ilvl="4" w:tplc="400A0003" w:tentative="1">
      <w:start w:val="1"/>
      <w:numFmt w:val="bullet"/>
      <w:lvlText w:val="o"/>
      <w:lvlJc w:val="left"/>
      <w:pPr>
        <w:ind w:left="4161" w:hanging="360"/>
      </w:pPr>
      <w:rPr>
        <w:rFonts w:ascii="Courier New" w:hAnsi="Courier New" w:cs="Courier New" w:hint="default"/>
      </w:rPr>
    </w:lvl>
    <w:lvl w:ilvl="5" w:tplc="400A0005" w:tentative="1">
      <w:start w:val="1"/>
      <w:numFmt w:val="bullet"/>
      <w:lvlText w:val=""/>
      <w:lvlJc w:val="left"/>
      <w:pPr>
        <w:ind w:left="4881" w:hanging="360"/>
      </w:pPr>
      <w:rPr>
        <w:rFonts w:ascii="Wingdings" w:hAnsi="Wingdings" w:hint="default"/>
      </w:rPr>
    </w:lvl>
    <w:lvl w:ilvl="6" w:tplc="400A0001" w:tentative="1">
      <w:start w:val="1"/>
      <w:numFmt w:val="bullet"/>
      <w:lvlText w:val=""/>
      <w:lvlJc w:val="left"/>
      <w:pPr>
        <w:ind w:left="5601" w:hanging="360"/>
      </w:pPr>
      <w:rPr>
        <w:rFonts w:ascii="Symbol" w:hAnsi="Symbol" w:hint="default"/>
      </w:rPr>
    </w:lvl>
    <w:lvl w:ilvl="7" w:tplc="400A0003" w:tentative="1">
      <w:start w:val="1"/>
      <w:numFmt w:val="bullet"/>
      <w:lvlText w:val="o"/>
      <w:lvlJc w:val="left"/>
      <w:pPr>
        <w:ind w:left="6321" w:hanging="360"/>
      </w:pPr>
      <w:rPr>
        <w:rFonts w:ascii="Courier New" w:hAnsi="Courier New" w:cs="Courier New" w:hint="default"/>
      </w:rPr>
    </w:lvl>
    <w:lvl w:ilvl="8" w:tplc="400A0005" w:tentative="1">
      <w:start w:val="1"/>
      <w:numFmt w:val="bullet"/>
      <w:lvlText w:val=""/>
      <w:lvlJc w:val="left"/>
      <w:pPr>
        <w:ind w:left="7041" w:hanging="360"/>
      </w:pPr>
      <w:rPr>
        <w:rFonts w:ascii="Wingdings" w:hAnsi="Wingdings" w:hint="default"/>
      </w:rPr>
    </w:lvl>
  </w:abstractNum>
  <w:abstractNum w:abstractNumId="22"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A3951DA"/>
    <w:multiLevelType w:val="hybridMultilevel"/>
    <w:tmpl w:val="A2621EF8"/>
    <w:lvl w:ilvl="0" w:tplc="C108FF64">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AFD4D42"/>
    <w:multiLevelType w:val="hybridMultilevel"/>
    <w:tmpl w:val="1CA08090"/>
    <w:lvl w:ilvl="0" w:tplc="400A0001">
      <w:start w:val="1"/>
      <w:numFmt w:val="bullet"/>
      <w:lvlText w:val=""/>
      <w:lvlJc w:val="left"/>
      <w:pPr>
        <w:ind w:left="153" w:hanging="360"/>
      </w:pPr>
      <w:rPr>
        <w:rFonts w:ascii="Symbol" w:hAnsi="Symbol" w:hint="default"/>
      </w:rPr>
    </w:lvl>
    <w:lvl w:ilvl="1" w:tplc="400A0003" w:tentative="1">
      <w:start w:val="1"/>
      <w:numFmt w:val="bullet"/>
      <w:lvlText w:val="o"/>
      <w:lvlJc w:val="left"/>
      <w:pPr>
        <w:ind w:left="873" w:hanging="360"/>
      </w:pPr>
      <w:rPr>
        <w:rFonts w:ascii="Courier New" w:hAnsi="Courier New" w:cs="Courier New" w:hint="default"/>
      </w:rPr>
    </w:lvl>
    <w:lvl w:ilvl="2" w:tplc="400A0005" w:tentative="1">
      <w:start w:val="1"/>
      <w:numFmt w:val="bullet"/>
      <w:lvlText w:val=""/>
      <w:lvlJc w:val="left"/>
      <w:pPr>
        <w:ind w:left="1593" w:hanging="360"/>
      </w:pPr>
      <w:rPr>
        <w:rFonts w:ascii="Wingdings" w:hAnsi="Wingdings" w:hint="default"/>
      </w:rPr>
    </w:lvl>
    <w:lvl w:ilvl="3" w:tplc="400A0001" w:tentative="1">
      <w:start w:val="1"/>
      <w:numFmt w:val="bullet"/>
      <w:lvlText w:val=""/>
      <w:lvlJc w:val="left"/>
      <w:pPr>
        <w:ind w:left="2313" w:hanging="360"/>
      </w:pPr>
      <w:rPr>
        <w:rFonts w:ascii="Symbol" w:hAnsi="Symbol" w:hint="default"/>
      </w:rPr>
    </w:lvl>
    <w:lvl w:ilvl="4" w:tplc="400A0003" w:tentative="1">
      <w:start w:val="1"/>
      <w:numFmt w:val="bullet"/>
      <w:lvlText w:val="o"/>
      <w:lvlJc w:val="left"/>
      <w:pPr>
        <w:ind w:left="3033" w:hanging="360"/>
      </w:pPr>
      <w:rPr>
        <w:rFonts w:ascii="Courier New" w:hAnsi="Courier New" w:cs="Courier New" w:hint="default"/>
      </w:rPr>
    </w:lvl>
    <w:lvl w:ilvl="5" w:tplc="400A0005" w:tentative="1">
      <w:start w:val="1"/>
      <w:numFmt w:val="bullet"/>
      <w:lvlText w:val=""/>
      <w:lvlJc w:val="left"/>
      <w:pPr>
        <w:ind w:left="3753" w:hanging="360"/>
      </w:pPr>
      <w:rPr>
        <w:rFonts w:ascii="Wingdings" w:hAnsi="Wingdings" w:hint="default"/>
      </w:rPr>
    </w:lvl>
    <w:lvl w:ilvl="6" w:tplc="400A0001" w:tentative="1">
      <w:start w:val="1"/>
      <w:numFmt w:val="bullet"/>
      <w:lvlText w:val=""/>
      <w:lvlJc w:val="left"/>
      <w:pPr>
        <w:ind w:left="4473" w:hanging="360"/>
      </w:pPr>
      <w:rPr>
        <w:rFonts w:ascii="Symbol" w:hAnsi="Symbol" w:hint="default"/>
      </w:rPr>
    </w:lvl>
    <w:lvl w:ilvl="7" w:tplc="400A0003" w:tentative="1">
      <w:start w:val="1"/>
      <w:numFmt w:val="bullet"/>
      <w:lvlText w:val="o"/>
      <w:lvlJc w:val="left"/>
      <w:pPr>
        <w:ind w:left="5193" w:hanging="360"/>
      </w:pPr>
      <w:rPr>
        <w:rFonts w:ascii="Courier New" w:hAnsi="Courier New" w:cs="Courier New" w:hint="default"/>
      </w:rPr>
    </w:lvl>
    <w:lvl w:ilvl="8" w:tplc="400A0005" w:tentative="1">
      <w:start w:val="1"/>
      <w:numFmt w:val="bullet"/>
      <w:lvlText w:val=""/>
      <w:lvlJc w:val="left"/>
      <w:pPr>
        <w:ind w:left="5913" w:hanging="360"/>
      </w:pPr>
      <w:rPr>
        <w:rFonts w:ascii="Wingdings" w:hAnsi="Wingdings" w:hint="default"/>
      </w:rPr>
    </w:lvl>
  </w:abstractNum>
  <w:abstractNum w:abstractNumId="27" w15:restartNumberingAfterBreak="0">
    <w:nsid w:val="3C1A7586"/>
    <w:multiLevelType w:val="hybridMultilevel"/>
    <w:tmpl w:val="0EF07044"/>
    <w:lvl w:ilvl="0" w:tplc="400A0001">
      <w:start w:val="1"/>
      <w:numFmt w:val="bullet"/>
      <w:lvlText w:val=""/>
      <w:lvlJc w:val="left"/>
      <w:pPr>
        <w:ind w:left="2778" w:hanging="360"/>
      </w:pPr>
      <w:rPr>
        <w:rFonts w:ascii="Symbol" w:hAnsi="Symbol" w:hint="default"/>
      </w:rPr>
    </w:lvl>
    <w:lvl w:ilvl="1" w:tplc="400A0003">
      <w:start w:val="1"/>
      <w:numFmt w:val="bullet"/>
      <w:lvlText w:val="o"/>
      <w:lvlJc w:val="left"/>
      <w:pPr>
        <w:ind w:left="3498" w:hanging="360"/>
      </w:pPr>
      <w:rPr>
        <w:rFonts w:ascii="Courier New" w:hAnsi="Courier New" w:cs="Courier New" w:hint="default"/>
      </w:rPr>
    </w:lvl>
    <w:lvl w:ilvl="2" w:tplc="400A0005" w:tentative="1">
      <w:start w:val="1"/>
      <w:numFmt w:val="bullet"/>
      <w:lvlText w:val=""/>
      <w:lvlJc w:val="left"/>
      <w:pPr>
        <w:ind w:left="4218" w:hanging="360"/>
      </w:pPr>
      <w:rPr>
        <w:rFonts w:ascii="Wingdings" w:hAnsi="Wingdings" w:hint="default"/>
      </w:rPr>
    </w:lvl>
    <w:lvl w:ilvl="3" w:tplc="400A0001" w:tentative="1">
      <w:start w:val="1"/>
      <w:numFmt w:val="bullet"/>
      <w:lvlText w:val=""/>
      <w:lvlJc w:val="left"/>
      <w:pPr>
        <w:ind w:left="4938" w:hanging="360"/>
      </w:pPr>
      <w:rPr>
        <w:rFonts w:ascii="Symbol" w:hAnsi="Symbol" w:hint="default"/>
      </w:rPr>
    </w:lvl>
    <w:lvl w:ilvl="4" w:tplc="400A0003" w:tentative="1">
      <w:start w:val="1"/>
      <w:numFmt w:val="bullet"/>
      <w:lvlText w:val="o"/>
      <w:lvlJc w:val="left"/>
      <w:pPr>
        <w:ind w:left="5658" w:hanging="360"/>
      </w:pPr>
      <w:rPr>
        <w:rFonts w:ascii="Courier New" w:hAnsi="Courier New" w:cs="Courier New" w:hint="default"/>
      </w:rPr>
    </w:lvl>
    <w:lvl w:ilvl="5" w:tplc="400A0005" w:tentative="1">
      <w:start w:val="1"/>
      <w:numFmt w:val="bullet"/>
      <w:lvlText w:val=""/>
      <w:lvlJc w:val="left"/>
      <w:pPr>
        <w:ind w:left="6378" w:hanging="360"/>
      </w:pPr>
      <w:rPr>
        <w:rFonts w:ascii="Wingdings" w:hAnsi="Wingdings" w:hint="default"/>
      </w:rPr>
    </w:lvl>
    <w:lvl w:ilvl="6" w:tplc="400A0001" w:tentative="1">
      <w:start w:val="1"/>
      <w:numFmt w:val="bullet"/>
      <w:lvlText w:val=""/>
      <w:lvlJc w:val="left"/>
      <w:pPr>
        <w:ind w:left="7098" w:hanging="360"/>
      </w:pPr>
      <w:rPr>
        <w:rFonts w:ascii="Symbol" w:hAnsi="Symbol" w:hint="default"/>
      </w:rPr>
    </w:lvl>
    <w:lvl w:ilvl="7" w:tplc="400A0003" w:tentative="1">
      <w:start w:val="1"/>
      <w:numFmt w:val="bullet"/>
      <w:lvlText w:val="o"/>
      <w:lvlJc w:val="left"/>
      <w:pPr>
        <w:ind w:left="7818" w:hanging="360"/>
      </w:pPr>
      <w:rPr>
        <w:rFonts w:ascii="Courier New" w:hAnsi="Courier New" w:cs="Courier New" w:hint="default"/>
      </w:rPr>
    </w:lvl>
    <w:lvl w:ilvl="8" w:tplc="400A0005" w:tentative="1">
      <w:start w:val="1"/>
      <w:numFmt w:val="bullet"/>
      <w:lvlText w:val=""/>
      <w:lvlJc w:val="left"/>
      <w:pPr>
        <w:ind w:left="8538" w:hanging="360"/>
      </w:pPr>
      <w:rPr>
        <w:rFonts w:ascii="Wingdings" w:hAnsi="Wingdings" w:hint="default"/>
      </w:rPr>
    </w:lvl>
  </w:abstractNum>
  <w:abstractNum w:abstractNumId="28" w15:restartNumberingAfterBreak="0">
    <w:nsid w:val="3D012224"/>
    <w:multiLevelType w:val="multilevel"/>
    <w:tmpl w:val="FC3653CE"/>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ascii="Arial" w:hAnsi="Arial" w:cs="Arial" w:hint="default"/>
        <w:b/>
        <w:sz w:val="16"/>
        <w:szCs w:val="16"/>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3E0D3F24"/>
    <w:multiLevelType w:val="hybridMultilevel"/>
    <w:tmpl w:val="25B056C8"/>
    <w:lvl w:ilvl="0" w:tplc="400A0001">
      <w:start w:val="1"/>
      <w:numFmt w:val="bullet"/>
      <w:lvlText w:val=""/>
      <w:lvlJc w:val="left"/>
      <w:pPr>
        <w:ind w:left="153" w:hanging="360"/>
      </w:pPr>
      <w:rPr>
        <w:rFonts w:ascii="Symbol" w:hAnsi="Symbol" w:hint="default"/>
      </w:rPr>
    </w:lvl>
    <w:lvl w:ilvl="1" w:tplc="400A0003" w:tentative="1">
      <w:start w:val="1"/>
      <w:numFmt w:val="bullet"/>
      <w:lvlText w:val="o"/>
      <w:lvlJc w:val="left"/>
      <w:pPr>
        <w:ind w:left="873" w:hanging="360"/>
      </w:pPr>
      <w:rPr>
        <w:rFonts w:ascii="Courier New" w:hAnsi="Courier New" w:cs="Courier New" w:hint="default"/>
      </w:rPr>
    </w:lvl>
    <w:lvl w:ilvl="2" w:tplc="400A0005" w:tentative="1">
      <w:start w:val="1"/>
      <w:numFmt w:val="bullet"/>
      <w:lvlText w:val=""/>
      <w:lvlJc w:val="left"/>
      <w:pPr>
        <w:ind w:left="1593" w:hanging="360"/>
      </w:pPr>
      <w:rPr>
        <w:rFonts w:ascii="Wingdings" w:hAnsi="Wingdings" w:hint="default"/>
      </w:rPr>
    </w:lvl>
    <w:lvl w:ilvl="3" w:tplc="400A0001" w:tentative="1">
      <w:start w:val="1"/>
      <w:numFmt w:val="bullet"/>
      <w:lvlText w:val=""/>
      <w:lvlJc w:val="left"/>
      <w:pPr>
        <w:ind w:left="2313" w:hanging="360"/>
      </w:pPr>
      <w:rPr>
        <w:rFonts w:ascii="Symbol" w:hAnsi="Symbol" w:hint="default"/>
      </w:rPr>
    </w:lvl>
    <w:lvl w:ilvl="4" w:tplc="400A0003" w:tentative="1">
      <w:start w:val="1"/>
      <w:numFmt w:val="bullet"/>
      <w:lvlText w:val="o"/>
      <w:lvlJc w:val="left"/>
      <w:pPr>
        <w:ind w:left="3033" w:hanging="360"/>
      </w:pPr>
      <w:rPr>
        <w:rFonts w:ascii="Courier New" w:hAnsi="Courier New" w:cs="Courier New" w:hint="default"/>
      </w:rPr>
    </w:lvl>
    <w:lvl w:ilvl="5" w:tplc="400A0005" w:tentative="1">
      <w:start w:val="1"/>
      <w:numFmt w:val="bullet"/>
      <w:lvlText w:val=""/>
      <w:lvlJc w:val="left"/>
      <w:pPr>
        <w:ind w:left="3753" w:hanging="360"/>
      </w:pPr>
      <w:rPr>
        <w:rFonts w:ascii="Wingdings" w:hAnsi="Wingdings" w:hint="default"/>
      </w:rPr>
    </w:lvl>
    <w:lvl w:ilvl="6" w:tplc="400A0001" w:tentative="1">
      <w:start w:val="1"/>
      <w:numFmt w:val="bullet"/>
      <w:lvlText w:val=""/>
      <w:lvlJc w:val="left"/>
      <w:pPr>
        <w:ind w:left="4473" w:hanging="360"/>
      </w:pPr>
      <w:rPr>
        <w:rFonts w:ascii="Symbol" w:hAnsi="Symbol" w:hint="default"/>
      </w:rPr>
    </w:lvl>
    <w:lvl w:ilvl="7" w:tplc="400A0003" w:tentative="1">
      <w:start w:val="1"/>
      <w:numFmt w:val="bullet"/>
      <w:lvlText w:val="o"/>
      <w:lvlJc w:val="left"/>
      <w:pPr>
        <w:ind w:left="5193" w:hanging="360"/>
      </w:pPr>
      <w:rPr>
        <w:rFonts w:ascii="Courier New" w:hAnsi="Courier New" w:cs="Courier New" w:hint="default"/>
      </w:rPr>
    </w:lvl>
    <w:lvl w:ilvl="8" w:tplc="400A0005" w:tentative="1">
      <w:start w:val="1"/>
      <w:numFmt w:val="bullet"/>
      <w:lvlText w:val=""/>
      <w:lvlJc w:val="left"/>
      <w:pPr>
        <w:ind w:left="5913" w:hanging="360"/>
      </w:pPr>
      <w:rPr>
        <w:rFonts w:ascii="Wingdings" w:hAnsi="Wingdings" w:hint="default"/>
      </w:r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318408E"/>
    <w:multiLevelType w:val="multilevel"/>
    <w:tmpl w:val="4FC25146"/>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D3D049D"/>
    <w:multiLevelType w:val="hybridMultilevel"/>
    <w:tmpl w:val="50BCCAC2"/>
    <w:lvl w:ilvl="0" w:tplc="400A000D">
      <w:start w:val="1"/>
      <w:numFmt w:val="bullet"/>
      <w:lvlText w:val=""/>
      <w:lvlJc w:val="left"/>
      <w:pPr>
        <w:ind w:left="720" w:hanging="360"/>
      </w:pPr>
      <w:rPr>
        <w:rFonts w:ascii="Wingdings" w:hAnsi="Wingding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2"/>
  </w:num>
  <w:num w:numId="3">
    <w:abstractNumId w:val="40"/>
  </w:num>
  <w:num w:numId="4">
    <w:abstractNumId w:val="9"/>
  </w:num>
  <w:num w:numId="5">
    <w:abstractNumId w:val="13"/>
  </w:num>
  <w:num w:numId="6">
    <w:abstractNumId w:val="43"/>
  </w:num>
  <w:num w:numId="7">
    <w:abstractNumId w:val="32"/>
  </w:num>
  <w:num w:numId="8">
    <w:abstractNumId w:val="44"/>
  </w:num>
  <w:num w:numId="9">
    <w:abstractNumId w:val="44"/>
    <w:lvlOverride w:ilvl="0">
      <w:startOverride w:val="1"/>
    </w:lvlOverride>
  </w:num>
  <w:num w:numId="10">
    <w:abstractNumId w:val="38"/>
  </w:num>
  <w:num w:numId="11">
    <w:abstractNumId w:val="47"/>
  </w:num>
  <w:num w:numId="12">
    <w:abstractNumId w:val="8"/>
  </w:num>
  <w:num w:numId="13">
    <w:abstractNumId w:val="50"/>
  </w:num>
  <w:num w:numId="14">
    <w:abstractNumId w:val="30"/>
  </w:num>
  <w:num w:numId="15">
    <w:abstractNumId w:val="18"/>
  </w:num>
  <w:num w:numId="16">
    <w:abstractNumId w:val="39"/>
  </w:num>
  <w:num w:numId="17">
    <w:abstractNumId w:val="52"/>
  </w:num>
  <w:num w:numId="18">
    <w:abstractNumId w:val="20"/>
  </w:num>
  <w:num w:numId="19">
    <w:abstractNumId w:val="6"/>
  </w:num>
  <w:num w:numId="20">
    <w:abstractNumId w:val="12"/>
  </w:num>
  <w:num w:numId="21">
    <w:abstractNumId w:val="15"/>
  </w:num>
  <w:num w:numId="22">
    <w:abstractNumId w:val="2"/>
  </w:num>
  <w:num w:numId="23">
    <w:abstractNumId w:val="3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
  </w:num>
  <w:num w:numId="26">
    <w:abstractNumId w:val="7"/>
  </w:num>
  <w:num w:numId="27">
    <w:abstractNumId w:val="41"/>
  </w:num>
  <w:num w:numId="28">
    <w:abstractNumId w:val="1"/>
  </w:num>
  <w:num w:numId="29">
    <w:abstractNumId w:val="36"/>
  </w:num>
  <w:num w:numId="30">
    <w:abstractNumId w:val="10"/>
  </w:num>
  <w:num w:numId="31">
    <w:abstractNumId w:val="45"/>
  </w:num>
  <w:num w:numId="32">
    <w:abstractNumId w:val="49"/>
  </w:num>
  <w:num w:numId="33">
    <w:abstractNumId w:val="4"/>
  </w:num>
  <w:num w:numId="34">
    <w:abstractNumId w:val="51"/>
  </w:num>
  <w:num w:numId="35">
    <w:abstractNumId w:val="37"/>
  </w:num>
  <w:num w:numId="36">
    <w:abstractNumId w:val="35"/>
  </w:num>
  <w:num w:numId="37">
    <w:abstractNumId w:val="0"/>
  </w:num>
  <w:num w:numId="38">
    <w:abstractNumId w:val="22"/>
  </w:num>
  <w:num w:numId="39">
    <w:abstractNumId w:val="3"/>
  </w:num>
  <w:num w:numId="40">
    <w:abstractNumId w:val="31"/>
  </w:num>
  <w:num w:numId="41">
    <w:abstractNumId w:val="23"/>
  </w:num>
  <w:num w:numId="42">
    <w:abstractNumId w:val="19"/>
  </w:num>
  <w:num w:numId="43">
    <w:abstractNumId w:val="11"/>
  </w:num>
  <w:num w:numId="44">
    <w:abstractNumId w:val="25"/>
  </w:num>
  <w:num w:numId="45">
    <w:abstractNumId w:val="46"/>
  </w:num>
  <w:num w:numId="46">
    <w:abstractNumId w:val="21"/>
  </w:num>
  <w:num w:numId="47">
    <w:abstractNumId w:val="27"/>
  </w:num>
  <w:num w:numId="48">
    <w:abstractNumId w:val="14"/>
  </w:num>
  <w:num w:numId="49">
    <w:abstractNumId w:val="29"/>
  </w:num>
  <w:num w:numId="50">
    <w:abstractNumId w:val="26"/>
  </w:num>
  <w:num w:numId="51">
    <w:abstractNumId w:val="17"/>
  </w:num>
  <w:num w:numId="52">
    <w:abstractNumId w:val="16"/>
  </w:num>
  <w:num w:numId="53">
    <w:abstractNumId w:val="33"/>
  </w:num>
  <w:num w:numId="54">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304"/>
    <w:rsid w:val="00015AFC"/>
    <w:rsid w:val="000162CE"/>
    <w:rsid w:val="000163F8"/>
    <w:rsid w:val="0001778B"/>
    <w:rsid w:val="00021152"/>
    <w:rsid w:val="000236C4"/>
    <w:rsid w:val="000236F6"/>
    <w:rsid w:val="00024C80"/>
    <w:rsid w:val="00024F9E"/>
    <w:rsid w:val="00025D3A"/>
    <w:rsid w:val="00025D79"/>
    <w:rsid w:val="0002740C"/>
    <w:rsid w:val="00027C00"/>
    <w:rsid w:val="000305AA"/>
    <w:rsid w:val="0003183A"/>
    <w:rsid w:val="0003183D"/>
    <w:rsid w:val="00032A21"/>
    <w:rsid w:val="00033D64"/>
    <w:rsid w:val="00034706"/>
    <w:rsid w:val="0003529F"/>
    <w:rsid w:val="00036CC4"/>
    <w:rsid w:val="00040BEE"/>
    <w:rsid w:val="000419B8"/>
    <w:rsid w:val="00043063"/>
    <w:rsid w:val="00044C36"/>
    <w:rsid w:val="00045055"/>
    <w:rsid w:val="00050C0F"/>
    <w:rsid w:val="00050E8A"/>
    <w:rsid w:val="00051471"/>
    <w:rsid w:val="00055CCC"/>
    <w:rsid w:val="0005679E"/>
    <w:rsid w:val="0005747F"/>
    <w:rsid w:val="00057E4E"/>
    <w:rsid w:val="0006047E"/>
    <w:rsid w:val="000607E3"/>
    <w:rsid w:val="00061952"/>
    <w:rsid w:val="000620B5"/>
    <w:rsid w:val="0006386D"/>
    <w:rsid w:val="00064A4A"/>
    <w:rsid w:val="00064CEA"/>
    <w:rsid w:val="0006505B"/>
    <w:rsid w:val="00066211"/>
    <w:rsid w:val="000663B4"/>
    <w:rsid w:val="0007121A"/>
    <w:rsid w:val="00071E00"/>
    <w:rsid w:val="000723A5"/>
    <w:rsid w:val="00073958"/>
    <w:rsid w:val="00074652"/>
    <w:rsid w:val="00074FC8"/>
    <w:rsid w:val="000752C1"/>
    <w:rsid w:val="0007605D"/>
    <w:rsid w:val="00076EB9"/>
    <w:rsid w:val="000773E7"/>
    <w:rsid w:val="000804CE"/>
    <w:rsid w:val="000810EC"/>
    <w:rsid w:val="00082650"/>
    <w:rsid w:val="000837CB"/>
    <w:rsid w:val="00083AAA"/>
    <w:rsid w:val="00084633"/>
    <w:rsid w:val="000855D3"/>
    <w:rsid w:val="00092130"/>
    <w:rsid w:val="00094455"/>
    <w:rsid w:val="00094DA0"/>
    <w:rsid w:val="000953F7"/>
    <w:rsid w:val="00095927"/>
    <w:rsid w:val="00095BBF"/>
    <w:rsid w:val="00096901"/>
    <w:rsid w:val="000A00ED"/>
    <w:rsid w:val="000A0ABB"/>
    <w:rsid w:val="000A175C"/>
    <w:rsid w:val="000A180D"/>
    <w:rsid w:val="000A38DB"/>
    <w:rsid w:val="000A4594"/>
    <w:rsid w:val="000A609A"/>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8EA"/>
    <w:rsid w:val="000D45A2"/>
    <w:rsid w:val="000D50AE"/>
    <w:rsid w:val="000D59B6"/>
    <w:rsid w:val="000D5A9F"/>
    <w:rsid w:val="000E019A"/>
    <w:rsid w:val="000E3A4D"/>
    <w:rsid w:val="000E4032"/>
    <w:rsid w:val="000E4C29"/>
    <w:rsid w:val="000E5AF6"/>
    <w:rsid w:val="000E6675"/>
    <w:rsid w:val="000F164F"/>
    <w:rsid w:val="000F18A0"/>
    <w:rsid w:val="000F56EB"/>
    <w:rsid w:val="000F5B48"/>
    <w:rsid w:val="000F626D"/>
    <w:rsid w:val="000F64CC"/>
    <w:rsid w:val="000F7CF5"/>
    <w:rsid w:val="0010005D"/>
    <w:rsid w:val="0010014F"/>
    <w:rsid w:val="00101656"/>
    <w:rsid w:val="00101963"/>
    <w:rsid w:val="00101C0D"/>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26B1B"/>
    <w:rsid w:val="00131AE3"/>
    <w:rsid w:val="00133A58"/>
    <w:rsid w:val="00133D9A"/>
    <w:rsid w:val="001348A7"/>
    <w:rsid w:val="00134A56"/>
    <w:rsid w:val="00135E65"/>
    <w:rsid w:val="00136F68"/>
    <w:rsid w:val="001412FB"/>
    <w:rsid w:val="00141FB3"/>
    <w:rsid w:val="00142B95"/>
    <w:rsid w:val="001431A3"/>
    <w:rsid w:val="001434C9"/>
    <w:rsid w:val="00144678"/>
    <w:rsid w:val="001469B7"/>
    <w:rsid w:val="00147AAA"/>
    <w:rsid w:val="00150080"/>
    <w:rsid w:val="00150176"/>
    <w:rsid w:val="00150ADC"/>
    <w:rsid w:val="00152AC3"/>
    <w:rsid w:val="00152E5F"/>
    <w:rsid w:val="0015701D"/>
    <w:rsid w:val="00157317"/>
    <w:rsid w:val="00157B9F"/>
    <w:rsid w:val="00161FC5"/>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4E8"/>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3BF9"/>
    <w:rsid w:val="001A49BE"/>
    <w:rsid w:val="001A5AF3"/>
    <w:rsid w:val="001A5E6C"/>
    <w:rsid w:val="001A7B75"/>
    <w:rsid w:val="001B18FB"/>
    <w:rsid w:val="001B2591"/>
    <w:rsid w:val="001B2E81"/>
    <w:rsid w:val="001B3208"/>
    <w:rsid w:val="001B3609"/>
    <w:rsid w:val="001B38C2"/>
    <w:rsid w:val="001B45A5"/>
    <w:rsid w:val="001B49E5"/>
    <w:rsid w:val="001B4D44"/>
    <w:rsid w:val="001B5A80"/>
    <w:rsid w:val="001B5EB7"/>
    <w:rsid w:val="001B70BB"/>
    <w:rsid w:val="001C1983"/>
    <w:rsid w:val="001C3374"/>
    <w:rsid w:val="001C666B"/>
    <w:rsid w:val="001C6B89"/>
    <w:rsid w:val="001C6F9F"/>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2C2F"/>
    <w:rsid w:val="0021323E"/>
    <w:rsid w:val="00213B6C"/>
    <w:rsid w:val="002140AC"/>
    <w:rsid w:val="00215A16"/>
    <w:rsid w:val="002169DE"/>
    <w:rsid w:val="00217DA0"/>
    <w:rsid w:val="00220F24"/>
    <w:rsid w:val="00222118"/>
    <w:rsid w:val="00223737"/>
    <w:rsid w:val="002237A5"/>
    <w:rsid w:val="0022415E"/>
    <w:rsid w:val="00224726"/>
    <w:rsid w:val="00224A7B"/>
    <w:rsid w:val="002252D3"/>
    <w:rsid w:val="0022586A"/>
    <w:rsid w:val="002261E8"/>
    <w:rsid w:val="002265AD"/>
    <w:rsid w:val="002268FE"/>
    <w:rsid w:val="00226A2C"/>
    <w:rsid w:val="0023062B"/>
    <w:rsid w:val="00230BD5"/>
    <w:rsid w:val="00231C20"/>
    <w:rsid w:val="00233291"/>
    <w:rsid w:val="002334C4"/>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CA0"/>
    <w:rsid w:val="00243F4E"/>
    <w:rsid w:val="002464AC"/>
    <w:rsid w:val="0024659C"/>
    <w:rsid w:val="002501B3"/>
    <w:rsid w:val="0025262B"/>
    <w:rsid w:val="00253C2F"/>
    <w:rsid w:val="00253D92"/>
    <w:rsid w:val="002544EB"/>
    <w:rsid w:val="00255346"/>
    <w:rsid w:val="00255664"/>
    <w:rsid w:val="002563C8"/>
    <w:rsid w:val="00260215"/>
    <w:rsid w:val="00261C51"/>
    <w:rsid w:val="0026202C"/>
    <w:rsid w:val="002639A7"/>
    <w:rsid w:val="00263CD0"/>
    <w:rsid w:val="002660AD"/>
    <w:rsid w:val="002666FB"/>
    <w:rsid w:val="00266F9A"/>
    <w:rsid w:val="0026726B"/>
    <w:rsid w:val="00267CA7"/>
    <w:rsid w:val="00267CF8"/>
    <w:rsid w:val="00267ED7"/>
    <w:rsid w:val="002705DF"/>
    <w:rsid w:val="002715B2"/>
    <w:rsid w:val="00273484"/>
    <w:rsid w:val="00273A42"/>
    <w:rsid w:val="0027502D"/>
    <w:rsid w:val="0027603D"/>
    <w:rsid w:val="00276929"/>
    <w:rsid w:val="002805AA"/>
    <w:rsid w:val="0028127D"/>
    <w:rsid w:val="00281410"/>
    <w:rsid w:val="00281616"/>
    <w:rsid w:val="00282A78"/>
    <w:rsid w:val="00283351"/>
    <w:rsid w:val="00283705"/>
    <w:rsid w:val="002837F3"/>
    <w:rsid w:val="00284F43"/>
    <w:rsid w:val="00285C36"/>
    <w:rsid w:val="00286C49"/>
    <w:rsid w:val="0029181A"/>
    <w:rsid w:val="00291BC9"/>
    <w:rsid w:val="0029212D"/>
    <w:rsid w:val="002946EF"/>
    <w:rsid w:val="00295850"/>
    <w:rsid w:val="00295F60"/>
    <w:rsid w:val="002A042C"/>
    <w:rsid w:val="002A16CD"/>
    <w:rsid w:val="002A23E8"/>
    <w:rsid w:val="002A331B"/>
    <w:rsid w:val="002A4B77"/>
    <w:rsid w:val="002A4D4B"/>
    <w:rsid w:val="002A777E"/>
    <w:rsid w:val="002B0744"/>
    <w:rsid w:val="002B0D4E"/>
    <w:rsid w:val="002B183C"/>
    <w:rsid w:val="002B41E4"/>
    <w:rsid w:val="002B455E"/>
    <w:rsid w:val="002B4FC6"/>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3F0"/>
    <w:rsid w:val="002C5CC5"/>
    <w:rsid w:val="002C6B3C"/>
    <w:rsid w:val="002C7FEB"/>
    <w:rsid w:val="002D0164"/>
    <w:rsid w:val="002D0A55"/>
    <w:rsid w:val="002D1E6B"/>
    <w:rsid w:val="002D2675"/>
    <w:rsid w:val="002D2C83"/>
    <w:rsid w:val="002D5CC6"/>
    <w:rsid w:val="002D7225"/>
    <w:rsid w:val="002E1D2F"/>
    <w:rsid w:val="002E2656"/>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1787"/>
    <w:rsid w:val="00305377"/>
    <w:rsid w:val="003064E6"/>
    <w:rsid w:val="003077B4"/>
    <w:rsid w:val="00307AD3"/>
    <w:rsid w:val="00310B88"/>
    <w:rsid w:val="00311A02"/>
    <w:rsid w:val="00311C77"/>
    <w:rsid w:val="00312798"/>
    <w:rsid w:val="003137AD"/>
    <w:rsid w:val="00313D78"/>
    <w:rsid w:val="00315BD9"/>
    <w:rsid w:val="003164D6"/>
    <w:rsid w:val="00316D52"/>
    <w:rsid w:val="0032182A"/>
    <w:rsid w:val="00321867"/>
    <w:rsid w:val="00321E05"/>
    <w:rsid w:val="00321E35"/>
    <w:rsid w:val="00321ED3"/>
    <w:rsid w:val="003226C7"/>
    <w:rsid w:val="00324A01"/>
    <w:rsid w:val="00325005"/>
    <w:rsid w:val="00325B78"/>
    <w:rsid w:val="00327819"/>
    <w:rsid w:val="00327DA0"/>
    <w:rsid w:val="0033041D"/>
    <w:rsid w:val="0033088B"/>
    <w:rsid w:val="00330BB9"/>
    <w:rsid w:val="00330BE8"/>
    <w:rsid w:val="00332335"/>
    <w:rsid w:val="003356D3"/>
    <w:rsid w:val="00335966"/>
    <w:rsid w:val="0033668B"/>
    <w:rsid w:val="003373B0"/>
    <w:rsid w:val="003379A7"/>
    <w:rsid w:val="0034152A"/>
    <w:rsid w:val="0034226F"/>
    <w:rsid w:val="003423D7"/>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5E3E"/>
    <w:rsid w:val="00366169"/>
    <w:rsid w:val="00370A4E"/>
    <w:rsid w:val="003746F5"/>
    <w:rsid w:val="00374EBD"/>
    <w:rsid w:val="00374FC0"/>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240D"/>
    <w:rsid w:val="003A3EAB"/>
    <w:rsid w:val="003A58FE"/>
    <w:rsid w:val="003A5FA7"/>
    <w:rsid w:val="003A625B"/>
    <w:rsid w:val="003B1007"/>
    <w:rsid w:val="003B1B91"/>
    <w:rsid w:val="003B1ECB"/>
    <w:rsid w:val="003B2008"/>
    <w:rsid w:val="003B2754"/>
    <w:rsid w:val="003B3AF3"/>
    <w:rsid w:val="003B46C3"/>
    <w:rsid w:val="003C1185"/>
    <w:rsid w:val="003C1436"/>
    <w:rsid w:val="003C18BD"/>
    <w:rsid w:val="003C2D39"/>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1411"/>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10FC"/>
    <w:rsid w:val="004221FA"/>
    <w:rsid w:val="00422B74"/>
    <w:rsid w:val="004238F2"/>
    <w:rsid w:val="00424418"/>
    <w:rsid w:val="00426E0B"/>
    <w:rsid w:val="00431F8A"/>
    <w:rsid w:val="00431FED"/>
    <w:rsid w:val="00435603"/>
    <w:rsid w:val="00435879"/>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5F00"/>
    <w:rsid w:val="00456390"/>
    <w:rsid w:val="004571AF"/>
    <w:rsid w:val="0045747E"/>
    <w:rsid w:val="00457682"/>
    <w:rsid w:val="004608D9"/>
    <w:rsid w:val="00461526"/>
    <w:rsid w:val="004616B7"/>
    <w:rsid w:val="00462134"/>
    <w:rsid w:val="00462F02"/>
    <w:rsid w:val="00463578"/>
    <w:rsid w:val="0046376A"/>
    <w:rsid w:val="00464207"/>
    <w:rsid w:val="0046662C"/>
    <w:rsid w:val="00466A36"/>
    <w:rsid w:val="00466A46"/>
    <w:rsid w:val="00466FE9"/>
    <w:rsid w:val="004678FF"/>
    <w:rsid w:val="00467CD6"/>
    <w:rsid w:val="004702A9"/>
    <w:rsid w:val="004705B9"/>
    <w:rsid w:val="00471622"/>
    <w:rsid w:val="004721AB"/>
    <w:rsid w:val="004724C5"/>
    <w:rsid w:val="00472910"/>
    <w:rsid w:val="00473E69"/>
    <w:rsid w:val="00474E1F"/>
    <w:rsid w:val="004768EE"/>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3513"/>
    <w:rsid w:val="004B5906"/>
    <w:rsid w:val="004B6E17"/>
    <w:rsid w:val="004B6EA3"/>
    <w:rsid w:val="004B6FD4"/>
    <w:rsid w:val="004C2C4E"/>
    <w:rsid w:val="004C3F92"/>
    <w:rsid w:val="004C4476"/>
    <w:rsid w:val="004C7872"/>
    <w:rsid w:val="004D4844"/>
    <w:rsid w:val="004D598B"/>
    <w:rsid w:val="004D683B"/>
    <w:rsid w:val="004D7DBC"/>
    <w:rsid w:val="004E32F5"/>
    <w:rsid w:val="004E3AEE"/>
    <w:rsid w:val="004E435C"/>
    <w:rsid w:val="004E4A52"/>
    <w:rsid w:val="004E6CAF"/>
    <w:rsid w:val="004E6D23"/>
    <w:rsid w:val="004F126E"/>
    <w:rsid w:val="004F16DE"/>
    <w:rsid w:val="004F4048"/>
    <w:rsid w:val="004F477A"/>
    <w:rsid w:val="004F4E94"/>
    <w:rsid w:val="004F51FA"/>
    <w:rsid w:val="004F5BD8"/>
    <w:rsid w:val="00500AB7"/>
    <w:rsid w:val="00501DC2"/>
    <w:rsid w:val="00502736"/>
    <w:rsid w:val="0050351B"/>
    <w:rsid w:val="005047DA"/>
    <w:rsid w:val="00505384"/>
    <w:rsid w:val="005059F9"/>
    <w:rsid w:val="0050622B"/>
    <w:rsid w:val="00510D22"/>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3239"/>
    <w:rsid w:val="0055646A"/>
    <w:rsid w:val="00556531"/>
    <w:rsid w:val="00556EF1"/>
    <w:rsid w:val="00561143"/>
    <w:rsid w:val="0056187B"/>
    <w:rsid w:val="00561CD8"/>
    <w:rsid w:val="005625D2"/>
    <w:rsid w:val="00562B70"/>
    <w:rsid w:val="005633EA"/>
    <w:rsid w:val="00564232"/>
    <w:rsid w:val="00565449"/>
    <w:rsid w:val="00565DDA"/>
    <w:rsid w:val="00566993"/>
    <w:rsid w:val="005672D3"/>
    <w:rsid w:val="00567300"/>
    <w:rsid w:val="005674FA"/>
    <w:rsid w:val="00571311"/>
    <w:rsid w:val="00571AB3"/>
    <w:rsid w:val="00571FC4"/>
    <w:rsid w:val="00575D8A"/>
    <w:rsid w:val="0057722E"/>
    <w:rsid w:val="005779D8"/>
    <w:rsid w:val="00577E66"/>
    <w:rsid w:val="00580261"/>
    <w:rsid w:val="005803B5"/>
    <w:rsid w:val="00581CBD"/>
    <w:rsid w:val="005821EE"/>
    <w:rsid w:val="005822A1"/>
    <w:rsid w:val="005823CF"/>
    <w:rsid w:val="0058509B"/>
    <w:rsid w:val="00590DB3"/>
    <w:rsid w:val="00591092"/>
    <w:rsid w:val="005914FA"/>
    <w:rsid w:val="00591A46"/>
    <w:rsid w:val="00592078"/>
    <w:rsid w:val="00592179"/>
    <w:rsid w:val="00592483"/>
    <w:rsid w:val="00592B96"/>
    <w:rsid w:val="00594AF6"/>
    <w:rsid w:val="00596EA1"/>
    <w:rsid w:val="005A152D"/>
    <w:rsid w:val="005A19FB"/>
    <w:rsid w:val="005A449C"/>
    <w:rsid w:val="005A6074"/>
    <w:rsid w:val="005A7D46"/>
    <w:rsid w:val="005B08CD"/>
    <w:rsid w:val="005B1BDF"/>
    <w:rsid w:val="005B2294"/>
    <w:rsid w:val="005B365E"/>
    <w:rsid w:val="005B4B68"/>
    <w:rsid w:val="005B51B9"/>
    <w:rsid w:val="005B6346"/>
    <w:rsid w:val="005B6418"/>
    <w:rsid w:val="005B6973"/>
    <w:rsid w:val="005B6AA6"/>
    <w:rsid w:val="005B718E"/>
    <w:rsid w:val="005C1576"/>
    <w:rsid w:val="005C1F39"/>
    <w:rsid w:val="005C2432"/>
    <w:rsid w:val="005C3599"/>
    <w:rsid w:val="005C3978"/>
    <w:rsid w:val="005C5A8F"/>
    <w:rsid w:val="005D298D"/>
    <w:rsid w:val="005D57E1"/>
    <w:rsid w:val="005D6CD8"/>
    <w:rsid w:val="005D6E1C"/>
    <w:rsid w:val="005D778C"/>
    <w:rsid w:val="005D7946"/>
    <w:rsid w:val="005E0991"/>
    <w:rsid w:val="005E0FA4"/>
    <w:rsid w:val="005E1C98"/>
    <w:rsid w:val="005E74D3"/>
    <w:rsid w:val="005F1D9F"/>
    <w:rsid w:val="005F31B4"/>
    <w:rsid w:val="005F35C8"/>
    <w:rsid w:val="005F3973"/>
    <w:rsid w:val="005F5ADE"/>
    <w:rsid w:val="00600465"/>
    <w:rsid w:val="0060073F"/>
    <w:rsid w:val="0060257D"/>
    <w:rsid w:val="00602DF7"/>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1E42"/>
    <w:rsid w:val="0063367E"/>
    <w:rsid w:val="006349C6"/>
    <w:rsid w:val="00634F10"/>
    <w:rsid w:val="00637D4C"/>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8B7"/>
    <w:rsid w:val="00654B49"/>
    <w:rsid w:val="00654E08"/>
    <w:rsid w:val="00655281"/>
    <w:rsid w:val="006565FF"/>
    <w:rsid w:val="0065669E"/>
    <w:rsid w:val="006567A0"/>
    <w:rsid w:val="00656A17"/>
    <w:rsid w:val="00656D2B"/>
    <w:rsid w:val="00656FEA"/>
    <w:rsid w:val="0065738B"/>
    <w:rsid w:val="00657DBF"/>
    <w:rsid w:val="00660AEA"/>
    <w:rsid w:val="00662FF6"/>
    <w:rsid w:val="00663539"/>
    <w:rsid w:val="0066504F"/>
    <w:rsid w:val="00666960"/>
    <w:rsid w:val="00667CED"/>
    <w:rsid w:val="00670BBC"/>
    <w:rsid w:val="00671FEC"/>
    <w:rsid w:val="00672435"/>
    <w:rsid w:val="00675C9E"/>
    <w:rsid w:val="00676663"/>
    <w:rsid w:val="006768BD"/>
    <w:rsid w:val="00677519"/>
    <w:rsid w:val="00681224"/>
    <w:rsid w:val="0068144D"/>
    <w:rsid w:val="00681AF5"/>
    <w:rsid w:val="00682011"/>
    <w:rsid w:val="0068206F"/>
    <w:rsid w:val="00686D7E"/>
    <w:rsid w:val="00690768"/>
    <w:rsid w:val="00690F7B"/>
    <w:rsid w:val="0069105B"/>
    <w:rsid w:val="0069224F"/>
    <w:rsid w:val="00693C34"/>
    <w:rsid w:val="00696267"/>
    <w:rsid w:val="0069673B"/>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43CB"/>
    <w:rsid w:val="006D6FC4"/>
    <w:rsid w:val="006E1130"/>
    <w:rsid w:val="006E1F22"/>
    <w:rsid w:val="006E2CDD"/>
    <w:rsid w:val="006E4259"/>
    <w:rsid w:val="006F166B"/>
    <w:rsid w:val="006F1E2C"/>
    <w:rsid w:val="006F25A1"/>
    <w:rsid w:val="006F2992"/>
    <w:rsid w:val="006F30EC"/>
    <w:rsid w:val="006F4751"/>
    <w:rsid w:val="006F4D35"/>
    <w:rsid w:val="006F5613"/>
    <w:rsid w:val="006F68F7"/>
    <w:rsid w:val="006F69DF"/>
    <w:rsid w:val="0070054C"/>
    <w:rsid w:val="00700A64"/>
    <w:rsid w:val="007018BD"/>
    <w:rsid w:val="0070294F"/>
    <w:rsid w:val="00702FFE"/>
    <w:rsid w:val="007031F3"/>
    <w:rsid w:val="007052C2"/>
    <w:rsid w:val="00705EA9"/>
    <w:rsid w:val="00706EF9"/>
    <w:rsid w:val="007076AF"/>
    <w:rsid w:val="00710109"/>
    <w:rsid w:val="00711867"/>
    <w:rsid w:val="00712BC6"/>
    <w:rsid w:val="007144A0"/>
    <w:rsid w:val="00720391"/>
    <w:rsid w:val="0072227A"/>
    <w:rsid w:val="00722AD9"/>
    <w:rsid w:val="00722EA5"/>
    <w:rsid w:val="00723B9E"/>
    <w:rsid w:val="00724F2E"/>
    <w:rsid w:val="00725E50"/>
    <w:rsid w:val="0072700A"/>
    <w:rsid w:val="0072750D"/>
    <w:rsid w:val="007277A5"/>
    <w:rsid w:val="00731BDB"/>
    <w:rsid w:val="00732B93"/>
    <w:rsid w:val="00732DAD"/>
    <w:rsid w:val="00740977"/>
    <w:rsid w:val="00742946"/>
    <w:rsid w:val="00744902"/>
    <w:rsid w:val="007508E0"/>
    <w:rsid w:val="00752632"/>
    <w:rsid w:val="007529BC"/>
    <w:rsid w:val="00753655"/>
    <w:rsid w:val="00753872"/>
    <w:rsid w:val="00754A8A"/>
    <w:rsid w:val="00756107"/>
    <w:rsid w:val="00756267"/>
    <w:rsid w:val="0075686B"/>
    <w:rsid w:val="00756E05"/>
    <w:rsid w:val="00761E16"/>
    <w:rsid w:val="0076290C"/>
    <w:rsid w:val="00762C63"/>
    <w:rsid w:val="0076427A"/>
    <w:rsid w:val="00764E8E"/>
    <w:rsid w:val="00764F36"/>
    <w:rsid w:val="00765F1B"/>
    <w:rsid w:val="007673A7"/>
    <w:rsid w:val="00771495"/>
    <w:rsid w:val="0077436A"/>
    <w:rsid w:val="00775867"/>
    <w:rsid w:val="00775868"/>
    <w:rsid w:val="00775DEC"/>
    <w:rsid w:val="00776B08"/>
    <w:rsid w:val="007772EF"/>
    <w:rsid w:val="00780825"/>
    <w:rsid w:val="00780BA7"/>
    <w:rsid w:val="00781A5F"/>
    <w:rsid w:val="00782190"/>
    <w:rsid w:val="007830D3"/>
    <w:rsid w:val="00783D64"/>
    <w:rsid w:val="00783EFD"/>
    <w:rsid w:val="00784AD5"/>
    <w:rsid w:val="00784C20"/>
    <w:rsid w:val="007870A1"/>
    <w:rsid w:val="007874F2"/>
    <w:rsid w:val="007931A1"/>
    <w:rsid w:val="0079360C"/>
    <w:rsid w:val="007936B5"/>
    <w:rsid w:val="0079487F"/>
    <w:rsid w:val="00795E42"/>
    <w:rsid w:val="007963FF"/>
    <w:rsid w:val="00796511"/>
    <w:rsid w:val="00797118"/>
    <w:rsid w:val="0079727D"/>
    <w:rsid w:val="007978DB"/>
    <w:rsid w:val="007A04F1"/>
    <w:rsid w:val="007A2C5F"/>
    <w:rsid w:val="007A35C8"/>
    <w:rsid w:val="007A3699"/>
    <w:rsid w:val="007A3E4E"/>
    <w:rsid w:val="007A6EA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5D66"/>
    <w:rsid w:val="007C66FA"/>
    <w:rsid w:val="007D1E78"/>
    <w:rsid w:val="007D1F6B"/>
    <w:rsid w:val="007D2E8D"/>
    <w:rsid w:val="007D34CE"/>
    <w:rsid w:val="007D548F"/>
    <w:rsid w:val="007D5AC6"/>
    <w:rsid w:val="007D5BB1"/>
    <w:rsid w:val="007E0A2E"/>
    <w:rsid w:val="007E1298"/>
    <w:rsid w:val="007E191F"/>
    <w:rsid w:val="007E657F"/>
    <w:rsid w:val="007E6823"/>
    <w:rsid w:val="007E6C1D"/>
    <w:rsid w:val="007E70CF"/>
    <w:rsid w:val="007E7AFC"/>
    <w:rsid w:val="007F07B6"/>
    <w:rsid w:val="007F084C"/>
    <w:rsid w:val="007F0CAC"/>
    <w:rsid w:val="007F0F08"/>
    <w:rsid w:val="007F1692"/>
    <w:rsid w:val="007F21E5"/>
    <w:rsid w:val="007F4B79"/>
    <w:rsid w:val="007F4BF4"/>
    <w:rsid w:val="007F5FF3"/>
    <w:rsid w:val="007F7062"/>
    <w:rsid w:val="00801B09"/>
    <w:rsid w:val="008026A5"/>
    <w:rsid w:val="00802C36"/>
    <w:rsid w:val="00802F1F"/>
    <w:rsid w:val="00804988"/>
    <w:rsid w:val="00804A6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06A"/>
    <w:rsid w:val="00834759"/>
    <w:rsid w:val="00834AFE"/>
    <w:rsid w:val="0083613A"/>
    <w:rsid w:val="008364C2"/>
    <w:rsid w:val="008367D0"/>
    <w:rsid w:val="008370E7"/>
    <w:rsid w:val="00843A41"/>
    <w:rsid w:val="00844B77"/>
    <w:rsid w:val="00845E01"/>
    <w:rsid w:val="008463D3"/>
    <w:rsid w:val="008467F6"/>
    <w:rsid w:val="00846A8A"/>
    <w:rsid w:val="00847D8D"/>
    <w:rsid w:val="0085096A"/>
    <w:rsid w:val="00851B94"/>
    <w:rsid w:val="00851F0D"/>
    <w:rsid w:val="0085282C"/>
    <w:rsid w:val="00852BC6"/>
    <w:rsid w:val="0085464B"/>
    <w:rsid w:val="00855168"/>
    <w:rsid w:val="00855CD8"/>
    <w:rsid w:val="00856F01"/>
    <w:rsid w:val="008608D1"/>
    <w:rsid w:val="00860C88"/>
    <w:rsid w:val="0086241F"/>
    <w:rsid w:val="008633E8"/>
    <w:rsid w:val="0086776A"/>
    <w:rsid w:val="00871A36"/>
    <w:rsid w:val="008725F4"/>
    <w:rsid w:val="00872E57"/>
    <w:rsid w:val="008751A8"/>
    <w:rsid w:val="0087535E"/>
    <w:rsid w:val="008759CA"/>
    <w:rsid w:val="00875E1B"/>
    <w:rsid w:val="008768B4"/>
    <w:rsid w:val="00877B18"/>
    <w:rsid w:val="0088017D"/>
    <w:rsid w:val="00881A43"/>
    <w:rsid w:val="00881EE8"/>
    <w:rsid w:val="00882261"/>
    <w:rsid w:val="008867A7"/>
    <w:rsid w:val="00887DFD"/>
    <w:rsid w:val="0089196D"/>
    <w:rsid w:val="00891A95"/>
    <w:rsid w:val="00891C17"/>
    <w:rsid w:val="00891F37"/>
    <w:rsid w:val="008920CD"/>
    <w:rsid w:val="0089322B"/>
    <w:rsid w:val="00893459"/>
    <w:rsid w:val="00894671"/>
    <w:rsid w:val="00895F85"/>
    <w:rsid w:val="008965CC"/>
    <w:rsid w:val="008A10E0"/>
    <w:rsid w:val="008A23C1"/>
    <w:rsid w:val="008A23C5"/>
    <w:rsid w:val="008A52F3"/>
    <w:rsid w:val="008A571F"/>
    <w:rsid w:val="008A64AD"/>
    <w:rsid w:val="008A6CA1"/>
    <w:rsid w:val="008B0727"/>
    <w:rsid w:val="008B0CE4"/>
    <w:rsid w:val="008B11E0"/>
    <w:rsid w:val="008B345D"/>
    <w:rsid w:val="008B35CD"/>
    <w:rsid w:val="008B3A1D"/>
    <w:rsid w:val="008B641B"/>
    <w:rsid w:val="008B65F8"/>
    <w:rsid w:val="008C0A28"/>
    <w:rsid w:val="008C2AD4"/>
    <w:rsid w:val="008C5257"/>
    <w:rsid w:val="008D6E86"/>
    <w:rsid w:val="008D704E"/>
    <w:rsid w:val="008D7DA5"/>
    <w:rsid w:val="008E0289"/>
    <w:rsid w:val="008E15F4"/>
    <w:rsid w:val="008E2650"/>
    <w:rsid w:val="008E28F6"/>
    <w:rsid w:val="008E4B9D"/>
    <w:rsid w:val="008E57ED"/>
    <w:rsid w:val="008E6026"/>
    <w:rsid w:val="008E6B53"/>
    <w:rsid w:val="008E6FBA"/>
    <w:rsid w:val="008E7BB8"/>
    <w:rsid w:val="008F1989"/>
    <w:rsid w:val="008F1E4A"/>
    <w:rsid w:val="008F48D2"/>
    <w:rsid w:val="008F4907"/>
    <w:rsid w:val="008F4D53"/>
    <w:rsid w:val="008F6068"/>
    <w:rsid w:val="008F71B3"/>
    <w:rsid w:val="008F7506"/>
    <w:rsid w:val="008F759A"/>
    <w:rsid w:val="008F7826"/>
    <w:rsid w:val="00901D2B"/>
    <w:rsid w:val="009020C4"/>
    <w:rsid w:val="00902CDF"/>
    <w:rsid w:val="00902EDA"/>
    <w:rsid w:val="009041B9"/>
    <w:rsid w:val="00904DFB"/>
    <w:rsid w:val="009055F4"/>
    <w:rsid w:val="00906F2B"/>
    <w:rsid w:val="00907680"/>
    <w:rsid w:val="00907B23"/>
    <w:rsid w:val="00910178"/>
    <w:rsid w:val="009121EB"/>
    <w:rsid w:val="0091393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185"/>
    <w:rsid w:val="009362FF"/>
    <w:rsid w:val="00937306"/>
    <w:rsid w:val="00940539"/>
    <w:rsid w:val="009408DE"/>
    <w:rsid w:val="009425D6"/>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994"/>
    <w:rsid w:val="00976DFC"/>
    <w:rsid w:val="00980831"/>
    <w:rsid w:val="00980D67"/>
    <w:rsid w:val="00981527"/>
    <w:rsid w:val="00981DE9"/>
    <w:rsid w:val="0098273E"/>
    <w:rsid w:val="00984E4B"/>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4DBC"/>
    <w:rsid w:val="009A5EB2"/>
    <w:rsid w:val="009A6310"/>
    <w:rsid w:val="009A666A"/>
    <w:rsid w:val="009B0729"/>
    <w:rsid w:val="009B0F58"/>
    <w:rsid w:val="009B1ABD"/>
    <w:rsid w:val="009B284B"/>
    <w:rsid w:val="009B594E"/>
    <w:rsid w:val="009B6B08"/>
    <w:rsid w:val="009B7F84"/>
    <w:rsid w:val="009B7F90"/>
    <w:rsid w:val="009C17C5"/>
    <w:rsid w:val="009C2110"/>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3FFF"/>
    <w:rsid w:val="009E4EC7"/>
    <w:rsid w:val="009E57E5"/>
    <w:rsid w:val="009E625C"/>
    <w:rsid w:val="009E72B4"/>
    <w:rsid w:val="009E76C6"/>
    <w:rsid w:val="009F0BAE"/>
    <w:rsid w:val="009F22F0"/>
    <w:rsid w:val="009F4CE8"/>
    <w:rsid w:val="009F5101"/>
    <w:rsid w:val="009F5B57"/>
    <w:rsid w:val="009F5F1F"/>
    <w:rsid w:val="009F6721"/>
    <w:rsid w:val="009F68A6"/>
    <w:rsid w:val="009F6B0D"/>
    <w:rsid w:val="00A002EC"/>
    <w:rsid w:val="00A02B94"/>
    <w:rsid w:val="00A03B6A"/>
    <w:rsid w:val="00A054F8"/>
    <w:rsid w:val="00A05D7A"/>
    <w:rsid w:val="00A11B2E"/>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2C1"/>
    <w:rsid w:val="00A36F55"/>
    <w:rsid w:val="00A37560"/>
    <w:rsid w:val="00A40276"/>
    <w:rsid w:val="00A4172F"/>
    <w:rsid w:val="00A418E1"/>
    <w:rsid w:val="00A41EEA"/>
    <w:rsid w:val="00A42061"/>
    <w:rsid w:val="00A4286F"/>
    <w:rsid w:val="00A431DF"/>
    <w:rsid w:val="00A437D3"/>
    <w:rsid w:val="00A460E2"/>
    <w:rsid w:val="00A4734B"/>
    <w:rsid w:val="00A4759D"/>
    <w:rsid w:val="00A500DC"/>
    <w:rsid w:val="00A51155"/>
    <w:rsid w:val="00A52752"/>
    <w:rsid w:val="00A529FC"/>
    <w:rsid w:val="00A5414F"/>
    <w:rsid w:val="00A54892"/>
    <w:rsid w:val="00A556D8"/>
    <w:rsid w:val="00A55CB6"/>
    <w:rsid w:val="00A564CD"/>
    <w:rsid w:val="00A567C9"/>
    <w:rsid w:val="00A5732D"/>
    <w:rsid w:val="00A57BD5"/>
    <w:rsid w:val="00A603FA"/>
    <w:rsid w:val="00A61ABD"/>
    <w:rsid w:val="00A6380E"/>
    <w:rsid w:val="00A66883"/>
    <w:rsid w:val="00A66DC9"/>
    <w:rsid w:val="00A713D8"/>
    <w:rsid w:val="00A7266C"/>
    <w:rsid w:val="00A7269E"/>
    <w:rsid w:val="00A72832"/>
    <w:rsid w:val="00A72FB0"/>
    <w:rsid w:val="00A7474E"/>
    <w:rsid w:val="00A74EC6"/>
    <w:rsid w:val="00A75307"/>
    <w:rsid w:val="00A754A8"/>
    <w:rsid w:val="00A77D61"/>
    <w:rsid w:val="00A80748"/>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9F"/>
    <w:rsid w:val="00AA0C86"/>
    <w:rsid w:val="00AA117C"/>
    <w:rsid w:val="00AA3639"/>
    <w:rsid w:val="00AA462E"/>
    <w:rsid w:val="00AA611A"/>
    <w:rsid w:val="00AA7691"/>
    <w:rsid w:val="00AA777D"/>
    <w:rsid w:val="00AB1DC7"/>
    <w:rsid w:val="00AB209F"/>
    <w:rsid w:val="00AB3572"/>
    <w:rsid w:val="00AB40C1"/>
    <w:rsid w:val="00AB618C"/>
    <w:rsid w:val="00AB680D"/>
    <w:rsid w:val="00AB6BEA"/>
    <w:rsid w:val="00AB7549"/>
    <w:rsid w:val="00AC42C7"/>
    <w:rsid w:val="00AC6EC0"/>
    <w:rsid w:val="00AC6FB3"/>
    <w:rsid w:val="00AC70BE"/>
    <w:rsid w:val="00AC79D1"/>
    <w:rsid w:val="00AD1FC2"/>
    <w:rsid w:val="00AD23B7"/>
    <w:rsid w:val="00AD25B0"/>
    <w:rsid w:val="00AD3222"/>
    <w:rsid w:val="00AD466B"/>
    <w:rsid w:val="00AD4AF1"/>
    <w:rsid w:val="00AD5C54"/>
    <w:rsid w:val="00AD672D"/>
    <w:rsid w:val="00AD6CD7"/>
    <w:rsid w:val="00AD739B"/>
    <w:rsid w:val="00AD7704"/>
    <w:rsid w:val="00AD785B"/>
    <w:rsid w:val="00AE1137"/>
    <w:rsid w:val="00AE16EC"/>
    <w:rsid w:val="00AE2198"/>
    <w:rsid w:val="00AE3E41"/>
    <w:rsid w:val="00AE3EFE"/>
    <w:rsid w:val="00AE411B"/>
    <w:rsid w:val="00AE41FC"/>
    <w:rsid w:val="00AE5B02"/>
    <w:rsid w:val="00AE659B"/>
    <w:rsid w:val="00AE65BD"/>
    <w:rsid w:val="00AE71BC"/>
    <w:rsid w:val="00AE74B7"/>
    <w:rsid w:val="00AE7B68"/>
    <w:rsid w:val="00AF0A92"/>
    <w:rsid w:val="00AF167F"/>
    <w:rsid w:val="00AF169D"/>
    <w:rsid w:val="00AF1B72"/>
    <w:rsid w:val="00AF2770"/>
    <w:rsid w:val="00AF4FE3"/>
    <w:rsid w:val="00AF525D"/>
    <w:rsid w:val="00AF5D48"/>
    <w:rsid w:val="00B011BE"/>
    <w:rsid w:val="00B01A87"/>
    <w:rsid w:val="00B04129"/>
    <w:rsid w:val="00B04DF6"/>
    <w:rsid w:val="00B05863"/>
    <w:rsid w:val="00B07A2D"/>
    <w:rsid w:val="00B10494"/>
    <w:rsid w:val="00B11057"/>
    <w:rsid w:val="00B11126"/>
    <w:rsid w:val="00B1328C"/>
    <w:rsid w:val="00B164EB"/>
    <w:rsid w:val="00B16643"/>
    <w:rsid w:val="00B16765"/>
    <w:rsid w:val="00B1687C"/>
    <w:rsid w:val="00B16D5E"/>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1C9B"/>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0DF2"/>
    <w:rsid w:val="00B51351"/>
    <w:rsid w:val="00B5144D"/>
    <w:rsid w:val="00B53B00"/>
    <w:rsid w:val="00B551D4"/>
    <w:rsid w:val="00B556D9"/>
    <w:rsid w:val="00B5747E"/>
    <w:rsid w:val="00B57BB6"/>
    <w:rsid w:val="00B603C5"/>
    <w:rsid w:val="00B60A68"/>
    <w:rsid w:val="00B64060"/>
    <w:rsid w:val="00B64271"/>
    <w:rsid w:val="00B65BD0"/>
    <w:rsid w:val="00B66A39"/>
    <w:rsid w:val="00B67B30"/>
    <w:rsid w:val="00B711BC"/>
    <w:rsid w:val="00B738B1"/>
    <w:rsid w:val="00B75A62"/>
    <w:rsid w:val="00B75A9C"/>
    <w:rsid w:val="00B82543"/>
    <w:rsid w:val="00B827A0"/>
    <w:rsid w:val="00B83BFF"/>
    <w:rsid w:val="00B84182"/>
    <w:rsid w:val="00B84E81"/>
    <w:rsid w:val="00B85103"/>
    <w:rsid w:val="00B866D6"/>
    <w:rsid w:val="00B90474"/>
    <w:rsid w:val="00B90E02"/>
    <w:rsid w:val="00B90FE3"/>
    <w:rsid w:val="00B9103C"/>
    <w:rsid w:val="00B92911"/>
    <w:rsid w:val="00B9300C"/>
    <w:rsid w:val="00B93213"/>
    <w:rsid w:val="00B963B3"/>
    <w:rsid w:val="00B96E2E"/>
    <w:rsid w:val="00B97C82"/>
    <w:rsid w:val="00BA2001"/>
    <w:rsid w:val="00BA20E9"/>
    <w:rsid w:val="00BA2D1B"/>
    <w:rsid w:val="00BA2DD1"/>
    <w:rsid w:val="00BA3067"/>
    <w:rsid w:val="00BA3887"/>
    <w:rsid w:val="00BA5FA4"/>
    <w:rsid w:val="00BA70E3"/>
    <w:rsid w:val="00BB09B8"/>
    <w:rsid w:val="00BB0D57"/>
    <w:rsid w:val="00BB0EB3"/>
    <w:rsid w:val="00BB105D"/>
    <w:rsid w:val="00BB1766"/>
    <w:rsid w:val="00BB22E7"/>
    <w:rsid w:val="00BB24E8"/>
    <w:rsid w:val="00BB27CD"/>
    <w:rsid w:val="00BB31EA"/>
    <w:rsid w:val="00BB3748"/>
    <w:rsid w:val="00BB3B5E"/>
    <w:rsid w:val="00BB653D"/>
    <w:rsid w:val="00BB7056"/>
    <w:rsid w:val="00BC0DDF"/>
    <w:rsid w:val="00BC22AB"/>
    <w:rsid w:val="00BC3192"/>
    <w:rsid w:val="00BC47F1"/>
    <w:rsid w:val="00BC7302"/>
    <w:rsid w:val="00BD25AB"/>
    <w:rsid w:val="00BD32B1"/>
    <w:rsid w:val="00BD3CE4"/>
    <w:rsid w:val="00BD4107"/>
    <w:rsid w:val="00BD5787"/>
    <w:rsid w:val="00BD6D9B"/>
    <w:rsid w:val="00BD7015"/>
    <w:rsid w:val="00BE0174"/>
    <w:rsid w:val="00BE09A7"/>
    <w:rsid w:val="00BE2E63"/>
    <w:rsid w:val="00BE320B"/>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061D"/>
    <w:rsid w:val="00C310A2"/>
    <w:rsid w:val="00C3112F"/>
    <w:rsid w:val="00C34A12"/>
    <w:rsid w:val="00C40390"/>
    <w:rsid w:val="00C41319"/>
    <w:rsid w:val="00C41605"/>
    <w:rsid w:val="00C4174D"/>
    <w:rsid w:val="00C41D8A"/>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22BB"/>
    <w:rsid w:val="00C83D97"/>
    <w:rsid w:val="00C84DFC"/>
    <w:rsid w:val="00C84E9B"/>
    <w:rsid w:val="00C8522A"/>
    <w:rsid w:val="00C85460"/>
    <w:rsid w:val="00C86D3D"/>
    <w:rsid w:val="00C90A3D"/>
    <w:rsid w:val="00C913B3"/>
    <w:rsid w:val="00C91F66"/>
    <w:rsid w:val="00C9213E"/>
    <w:rsid w:val="00C950F9"/>
    <w:rsid w:val="00C96331"/>
    <w:rsid w:val="00C96EB4"/>
    <w:rsid w:val="00C97D14"/>
    <w:rsid w:val="00CA0440"/>
    <w:rsid w:val="00CA1381"/>
    <w:rsid w:val="00CA1812"/>
    <w:rsid w:val="00CA2206"/>
    <w:rsid w:val="00CA270F"/>
    <w:rsid w:val="00CA42C1"/>
    <w:rsid w:val="00CA4D8A"/>
    <w:rsid w:val="00CA5AAE"/>
    <w:rsid w:val="00CA661A"/>
    <w:rsid w:val="00CA7A7B"/>
    <w:rsid w:val="00CA7CB3"/>
    <w:rsid w:val="00CA7E8C"/>
    <w:rsid w:val="00CB0176"/>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9D3"/>
    <w:rsid w:val="00CE2C36"/>
    <w:rsid w:val="00CE5D5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AA1"/>
    <w:rsid w:val="00D41B88"/>
    <w:rsid w:val="00D4252F"/>
    <w:rsid w:val="00D44533"/>
    <w:rsid w:val="00D4488B"/>
    <w:rsid w:val="00D450BB"/>
    <w:rsid w:val="00D45542"/>
    <w:rsid w:val="00D45E1B"/>
    <w:rsid w:val="00D461B0"/>
    <w:rsid w:val="00D470B2"/>
    <w:rsid w:val="00D47263"/>
    <w:rsid w:val="00D5061E"/>
    <w:rsid w:val="00D50E28"/>
    <w:rsid w:val="00D5100A"/>
    <w:rsid w:val="00D5190E"/>
    <w:rsid w:val="00D51BCF"/>
    <w:rsid w:val="00D54942"/>
    <w:rsid w:val="00D54F3D"/>
    <w:rsid w:val="00D557AF"/>
    <w:rsid w:val="00D57DF4"/>
    <w:rsid w:val="00D607F6"/>
    <w:rsid w:val="00D63418"/>
    <w:rsid w:val="00D64136"/>
    <w:rsid w:val="00D64DD8"/>
    <w:rsid w:val="00D67E38"/>
    <w:rsid w:val="00D7014F"/>
    <w:rsid w:val="00D7086B"/>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5AD2"/>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2F76"/>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0602"/>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5CC"/>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74B"/>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0DDD"/>
    <w:rsid w:val="00E9210C"/>
    <w:rsid w:val="00E93472"/>
    <w:rsid w:val="00E93E2B"/>
    <w:rsid w:val="00E96923"/>
    <w:rsid w:val="00E9799E"/>
    <w:rsid w:val="00E97C35"/>
    <w:rsid w:val="00EA0D49"/>
    <w:rsid w:val="00EA0DC8"/>
    <w:rsid w:val="00EA368A"/>
    <w:rsid w:val="00EA4446"/>
    <w:rsid w:val="00EA5971"/>
    <w:rsid w:val="00EA75E0"/>
    <w:rsid w:val="00EB0B79"/>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0BA1"/>
    <w:rsid w:val="00ED20DD"/>
    <w:rsid w:val="00ED3CD5"/>
    <w:rsid w:val="00ED4E0F"/>
    <w:rsid w:val="00ED6123"/>
    <w:rsid w:val="00ED70CE"/>
    <w:rsid w:val="00EE19EE"/>
    <w:rsid w:val="00EE331A"/>
    <w:rsid w:val="00EE3E7C"/>
    <w:rsid w:val="00EE4099"/>
    <w:rsid w:val="00EE4202"/>
    <w:rsid w:val="00EE4673"/>
    <w:rsid w:val="00EE5398"/>
    <w:rsid w:val="00EE55BB"/>
    <w:rsid w:val="00EE65D9"/>
    <w:rsid w:val="00EE6A99"/>
    <w:rsid w:val="00EE7B14"/>
    <w:rsid w:val="00EF12E0"/>
    <w:rsid w:val="00EF253A"/>
    <w:rsid w:val="00EF3A47"/>
    <w:rsid w:val="00EF6979"/>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1FAE"/>
    <w:rsid w:val="00F45923"/>
    <w:rsid w:val="00F467A1"/>
    <w:rsid w:val="00F51E52"/>
    <w:rsid w:val="00F51FA5"/>
    <w:rsid w:val="00F5431F"/>
    <w:rsid w:val="00F544AE"/>
    <w:rsid w:val="00F54578"/>
    <w:rsid w:val="00F56607"/>
    <w:rsid w:val="00F60451"/>
    <w:rsid w:val="00F60901"/>
    <w:rsid w:val="00F61E39"/>
    <w:rsid w:val="00F627D2"/>
    <w:rsid w:val="00F62EDA"/>
    <w:rsid w:val="00F66D08"/>
    <w:rsid w:val="00F677BE"/>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3F1"/>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665"/>
    <w:rsid w:val="00FD2AA3"/>
    <w:rsid w:val="00FD45FC"/>
    <w:rsid w:val="00FD58D3"/>
    <w:rsid w:val="00FD794A"/>
    <w:rsid w:val="00FD7D95"/>
    <w:rsid w:val="00FE072F"/>
    <w:rsid w:val="00FE11C4"/>
    <w:rsid w:val="00FE165C"/>
    <w:rsid w:val="00FE4D3F"/>
    <w:rsid w:val="00FE4F0C"/>
    <w:rsid w:val="00FE53A8"/>
    <w:rsid w:val="00FE694E"/>
    <w:rsid w:val="00FE6BBF"/>
    <w:rsid w:val="00FE6C6E"/>
    <w:rsid w:val="00FE719F"/>
    <w:rsid w:val="00FE7B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FD9FFE-F176-495D-A3F9-3DD37DC9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9F"/>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Superíndice,Citation List,본문(내용),List Paragraph (numbered (a)),titulo 5,본문1,PARRAFO,Párrafo de titulo 3,Segundo,List Paragraph 1,List-Bulleted,Bullets,centrado 10,Fase,GRÁFICO,Titulo,TITULO,References,123 List Paragraph,List Paragraph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qFormat/>
    <w:rsid w:val="00DD079D"/>
    <w:pPr>
      <w:spacing w:after="100"/>
    </w:pPr>
  </w:style>
  <w:style w:type="character" w:customStyle="1" w:styleId="PrrafodelistaCar">
    <w:name w:val="Párrafo de lista Car"/>
    <w:aliases w:val="Superíndice Car,Citation List Car,본문(내용) Car,List Paragraph (numbered (a)) Car,titulo 5 Car,본문1 Car,PARRAFO Car,Párrafo de titulo 3 Car,Segundo Car,List Paragraph 1 Car,List-Bulleted Car,Bullets Car,centrado 10 Car,Fase Car"/>
    <w:link w:val="Prrafodelista"/>
    <w:uiPriority w:val="34"/>
    <w:qFormat/>
    <w:locked/>
    <w:rsid w:val="005B6973"/>
    <w:rPr>
      <w:lang w:eastAsia="en-US"/>
    </w:rPr>
  </w:style>
  <w:style w:type="paragraph" w:styleId="TDC2">
    <w:name w:val="toc 2"/>
    <w:basedOn w:val="Normal"/>
    <w:next w:val="Normal"/>
    <w:autoRedefine/>
    <w:uiPriority w:val="39"/>
    <w:unhideWhenUsed/>
    <w:qFormat/>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uiPriority w:val="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qFormat/>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6F69DF"/>
    <w:rPr>
      <w:color w:val="800080" w:themeColor="followedHyperlink"/>
      <w:u w:val="single"/>
    </w:rPr>
  </w:style>
  <w:style w:type="character" w:customStyle="1" w:styleId="Ttulo5Car">
    <w:name w:val="Título 5 Car"/>
    <w:link w:val="Ttulo5"/>
    <w:rsid w:val="00C84E9B"/>
    <w:rPr>
      <w:bCs/>
      <w:iCs/>
      <w:szCs w:val="26"/>
    </w:rPr>
  </w:style>
  <w:style w:type="character" w:customStyle="1" w:styleId="MapadeldocumentoCar">
    <w:name w:val="Mapa del documento Car"/>
    <w:link w:val="Mapadeldocumento"/>
    <w:uiPriority w:val="99"/>
    <w:semiHidden/>
    <w:rsid w:val="00C84E9B"/>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C84E9B"/>
    <w:pPr>
      <w:jc w:val="both"/>
    </w:pPr>
    <w:rPr>
      <w:rFonts w:ascii="Tahoma" w:hAnsi="Tahoma" w:cs="Tahoma"/>
      <w:lang w:eastAsia="en-US"/>
    </w:rPr>
  </w:style>
  <w:style w:type="character" w:customStyle="1" w:styleId="MapadeldocumentoCar1">
    <w:name w:val="Mapa del documento Car1"/>
    <w:basedOn w:val="Fuentedeprrafopredeter"/>
    <w:uiPriority w:val="99"/>
    <w:semiHidden/>
    <w:rsid w:val="00C84E9B"/>
    <w:rPr>
      <w:rFonts w:ascii="Tahoma" w:hAnsi="Tahoma" w:cs="Tahoma"/>
      <w:sz w:val="16"/>
      <w:szCs w:val="16"/>
    </w:rPr>
  </w:style>
  <w:style w:type="paragraph" w:styleId="Descripcin">
    <w:name w:val="caption"/>
    <w:basedOn w:val="Normal"/>
    <w:next w:val="Normal"/>
    <w:uiPriority w:val="35"/>
    <w:unhideWhenUsed/>
    <w:qFormat/>
    <w:rsid w:val="00C84E9B"/>
    <w:pPr>
      <w:spacing w:after="200"/>
      <w:jc w:val="both"/>
    </w:pPr>
    <w:rPr>
      <w:rFonts w:ascii="Times New Roman" w:hAnsi="Times New Roman"/>
      <w:b/>
      <w:bCs/>
      <w:color w:val="4F81BD"/>
      <w:sz w:val="18"/>
      <w:szCs w:val="18"/>
      <w:lang w:eastAsia="en-US"/>
    </w:rPr>
  </w:style>
  <w:style w:type="paragraph" w:customStyle="1" w:styleId="SAUL">
    <w:name w:val="SAUL"/>
    <w:basedOn w:val="Normal"/>
    <w:qFormat/>
    <w:rsid w:val="00C84E9B"/>
    <w:pPr>
      <w:numPr>
        <w:numId w:val="43"/>
      </w:numPr>
      <w:jc w:val="both"/>
    </w:pPr>
    <w:rPr>
      <w:sz w:val="18"/>
    </w:rPr>
  </w:style>
  <w:style w:type="paragraph" w:customStyle="1" w:styleId="Sinespaciado1">
    <w:name w:val="Sin espaciado1"/>
    <w:link w:val="NoSpacingCar"/>
    <w:rsid w:val="00C84E9B"/>
    <w:rPr>
      <w:rFonts w:ascii="Constantia" w:hAnsi="Constantia"/>
      <w:sz w:val="22"/>
      <w:szCs w:val="22"/>
      <w:lang w:eastAsia="en-US"/>
    </w:rPr>
  </w:style>
  <w:style w:type="character" w:customStyle="1" w:styleId="NoSpacingCar">
    <w:name w:val="No Spacing Car"/>
    <w:link w:val="Sinespaciado1"/>
    <w:rsid w:val="00C84E9B"/>
    <w:rPr>
      <w:rFonts w:ascii="Constantia" w:hAnsi="Constantia"/>
      <w:sz w:val="22"/>
      <w:szCs w:val="22"/>
      <w:lang w:eastAsia="en-US"/>
    </w:rPr>
  </w:style>
  <w:style w:type="paragraph" w:customStyle="1" w:styleId="1">
    <w:name w:val="1"/>
    <w:basedOn w:val="Normal"/>
    <w:next w:val="Normal"/>
    <w:uiPriority w:val="35"/>
    <w:unhideWhenUsed/>
    <w:qFormat/>
    <w:rsid w:val="00D7086B"/>
    <w:pPr>
      <w:spacing w:after="200"/>
      <w:jc w:val="both"/>
    </w:pPr>
    <w:rPr>
      <w:rFonts w:ascii="Times New Roman" w:hAnsi="Times New Roman"/>
      <w:b/>
      <w:bCs/>
      <w:color w:val="4F81BD"/>
      <w:sz w:val="18"/>
      <w:szCs w:val="18"/>
      <w:lang w:eastAsia="en-US"/>
    </w:rPr>
  </w:style>
  <w:style w:type="character" w:customStyle="1" w:styleId="TtuloCar1">
    <w:name w:val="Título Car1"/>
    <w:rsid w:val="00D7086B"/>
    <w:rPr>
      <w:rFonts w:cs="Arial"/>
      <w:b/>
      <w:bCs/>
      <w:kern w:val="28"/>
      <w:szCs w:val="32"/>
      <w:lang w:val="es-BO"/>
    </w:rPr>
  </w:style>
  <w:style w:type="paragraph" w:customStyle="1" w:styleId="2">
    <w:name w:val="2"/>
    <w:basedOn w:val="Normal"/>
    <w:next w:val="Normal"/>
    <w:uiPriority w:val="35"/>
    <w:unhideWhenUsed/>
    <w:qFormat/>
    <w:rsid w:val="00161FC5"/>
    <w:pPr>
      <w:spacing w:after="200"/>
      <w:jc w:val="both"/>
    </w:pPr>
    <w:rPr>
      <w:rFonts w:ascii="Times New Roman" w:hAnsi="Times New Roman"/>
      <w:b/>
      <w:bCs/>
      <w:color w:val="4F81BD"/>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6539">
      <w:bodyDiv w:val="1"/>
      <w:marLeft w:val="0"/>
      <w:marRight w:val="0"/>
      <w:marTop w:val="0"/>
      <w:marBottom w:val="0"/>
      <w:divBdr>
        <w:top w:val="none" w:sz="0" w:space="0" w:color="auto"/>
        <w:left w:val="none" w:sz="0" w:space="0" w:color="auto"/>
        <w:bottom w:val="none" w:sz="0" w:space="0" w:color="auto"/>
        <w:right w:val="none" w:sz="0" w:space="0" w:color="auto"/>
      </w:divBdr>
    </w:div>
    <w:div w:id="134371344">
      <w:bodyDiv w:val="1"/>
      <w:marLeft w:val="0"/>
      <w:marRight w:val="0"/>
      <w:marTop w:val="0"/>
      <w:marBottom w:val="0"/>
      <w:divBdr>
        <w:top w:val="none" w:sz="0" w:space="0" w:color="auto"/>
        <w:left w:val="none" w:sz="0" w:space="0" w:color="auto"/>
        <w:bottom w:val="none" w:sz="0" w:space="0" w:color="auto"/>
        <w:right w:val="none" w:sz="0" w:space="0" w:color="auto"/>
      </w:divBdr>
    </w:div>
    <w:div w:id="168494527">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71854182">
      <w:bodyDiv w:val="1"/>
      <w:marLeft w:val="0"/>
      <w:marRight w:val="0"/>
      <w:marTop w:val="0"/>
      <w:marBottom w:val="0"/>
      <w:divBdr>
        <w:top w:val="none" w:sz="0" w:space="0" w:color="auto"/>
        <w:left w:val="none" w:sz="0" w:space="0" w:color="auto"/>
        <w:bottom w:val="none" w:sz="0" w:space="0" w:color="auto"/>
        <w:right w:val="none" w:sz="0" w:space="0" w:color="auto"/>
      </w:divBdr>
    </w:div>
    <w:div w:id="530415150">
      <w:bodyDiv w:val="1"/>
      <w:marLeft w:val="0"/>
      <w:marRight w:val="0"/>
      <w:marTop w:val="0"/>
      <w:marBottom w:val="0"/>
      <w:divBdr>
        <w:top w:val="none" w:sz="0" w:space="0" w:color="auto"/>
        <w:left w:val="none" w:sz="0" w:space="0" w:color="auto"/>
        <w:bottom w:val="none" w:sz="0" w:space="0" w:color="auto"/>
        <w:right w:val="none" w:sz="0" w:space="0" w:color="auto"/>
      </w:divBdr>
    </w:div>
    <w:div w:id="546571611">
      <w:bodyDiv w:val="1"/>
      <w:marLeft w:val="0"/>
      <w:marRight w:val="0"/>
      <w:marTop w:val="0"/>
      <w:marBottom w:val="0"/>
      <w:divBdr>
        <w:top w:val="none" w:sz="0" w:space="0" w:color="auto"/>
        <w:left w:val="none" w:sz="0" w:space="0" w:color="auto"/>
        <w:bottom w:val="none" w:sz="0" w:space="0" w:color="auto"/>
        <w:right w:val="none" w:sz="0" w:space="0" w:color="auto"/>
      </w:divBdr>
    </w:div>
    <w:div w:id="641541035">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99627849">
      <w:bodyDiv w:val="1"/>
      <w:marLeft w:val="0"/>
      <w:marRight w:val="0"/>
      <w:marTop w:val="0"/>
      <w:marBottom w:val="0"/>
      <w:divBdr>
        <w:top w:val="none" w:sz="0" w:space="0" w:color="auto"/>
        <w:left w:val="none" w:sz="0" w:space="0" w:color="auto"/>
        <w:bottom w:val="none" w:sz="0" w:space="0" w:color="auto"/>
        <w:right w:val="none" w:sz="0" w:space="0" w:color="auto"/>
      </w:divBdr>
    </w:div>
    <w:div w:id="717822502">
      <w:bodyDiv w:val="1"/>
      <w:marLeft w:val="0"/>
      <w:marRight w:val="0"/>
      <w:marTop w:val="0"/>
      <w:marBottom w:val="0"/>
      <w:divBdr>
        <w:top w:val="none" w:sz="0" w:space="0" w:color="auto"/>
        <w:left w:val="none" w:sz="0" w:space="0" w:color="auto"/>
        <w:bottom w:val="none" w:sz="0" w:space="0" w:color="auto"/>
        <w:right w:val="none" w:sz="0" w:space="0" w:color="auto"/>
      </w:divBdr>
    </w:div>
    <w:div w:id="730621471">
      <w:bodyDiv w:val="1"/>
      <w:marLeft w:val="0"/>
      <w:marRight w:val="0"/>
      <w:marTop w:val="0"/>
      <w:marBottom w:val="0"/>
      <w:divBdr>
        <w:top w:val="none" w:sz="0" w:space="0" w:color="auto"/>
        <w:left w:val="none" w:sz="0" w:space="0" w:color="auto"/>
        <w:bottom w:val="none" w:sz="0" w:space="0" w:color="auto"/>
        <w:right w:val="none" w:sz="0" w:space="0" w:color="auto"/>
      </w:divBdr>
    </w:div>
    <w:div w:id="808287761">
      <w:bodyDiv w:val="1"/>
      <w:marLeft w:val="0"/>
      <w:marRight w:val="0"/>
      <w:marTop w:val="0"/>
      <w:marBottom w:val="0"/>
      <w:divBdr>
        <w:top w:val="none" w:sz="0" w:space="0" w:color="auto"/>
        <w:left w:val="none" w:sz="0" w:space="0" w:color="auto"/>
        <w:bottom w:val="none" w:sz="0" w:space="0" w:color="auto"/>
        <w:right w:val="none" w:sz="0" w:space="0" w:color="auto"/>
      </w:divBdr>
    </w:div>
    <w:div w:id="879246404">
      <w:bodyDiv w:val="1"/>
      <w:marLeft w:val="0"/>
      <w:marRight w:val="0"/>
      <w:marTop w:val="0"/>
      <w:marBottom w:val="0"/>
      <w:divBdr>
        <w:top w:val="none" w:sz="0" w:space="0" w:color="auto"/>
        <w:left w:val="none" w:sz="0" w:space="0" w:color="auto"/>
        <w:bottom w:val="none" w:sz="0" w:space="0" w:color="auto"/>
        <w:right w:val="none" w:sz="0" w:space="0" w:color="auto"/>
      </w:divBdr>
    </w:div>
    <w:div w:id="950863535">
      <w:bodyDiv w:val="1"/>
      <w:marLeft w:val="0"/>
      <w:marRight w:val="0"/>
      <w:marTop w:val="0"/>
      <w:marBottom w:val="0"/>
      <w:divBdr>
        <w:top w:val="none" w:sz="0" w:space="0" w:color="auto"/>
        <w:left w:val="none" w:sz="0" w:space="0" w:color="auto"/>
        <w:bottom w:val="none" w:sz="0" w:space="0" w:color="auto"/>
        <w:right w:val="none" w:sz="0" w:space="0" w:color="auto"/>
      </w:divBdr>
    </w:div>
    <w:div w:id="995644976">
      <w:bodyDiv w:val="1"/>
      <w:marLeft w:val="0"/>
      <w:marRight w:val="0"/>
      <w:marTop w:val="0"/>
      <w:marBottom w:val="0"/>
      <w:divBdr>
        <w:top w:val="none" w:sz="0" w:space="0" w:color="auto"/>
        <w:left w:val="none" w:sz="0" w:space="0" w:color="auto"/>
        <w:bottom w:val="none" w:sz="0" w:space="0" w:color="auto"/>
        <w:right w:val="none" w:sz="0" w:space="0" w:color="auto"/>
      </w:divBdr>
    </w:div>
    <w:div w:id="101688187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3897535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343124443">
      <w:bodyDiv w:val="1"/>
      <w:marLeft w:val="0"/>
      <w:marRight w:val="0"/>
      <w:marTop w:val="0"/>
      <w:marBottom w:val="0"/>
      <w:divBdr>
        <w:top w:val="none" w:sz="0" w:space="0" w:color="auto"/>
        <w:left w:val="none" w:sz="0" w:space="0" w:color="auto"/>
        <w:bottom w:val="none" w:sz="0" w:space="0" w:color="auto"/>
        <w:right w:val="none" w:sz="0" w:space="0" w:color="auto"/>
      </w:divBdr>
    </w:div>
    <w:div w:id="1366061385">
      <w:bodyDiv w:val="1"/>
      <w:marLeft w:val="0"/>
      <w:marRight w:val="0"/>
      <w:marTop w:val="0"/>
      <w:marBottom w:val="0"/>
      <w:divBdr>
        <w:top w:val="none" w:sz="0" w:space="0" w:color="auto"/>
        <w:left w:val="none" w:sz="0" w:space="0" w:color="auto"/>
        <w:bottom w:val="none" w:sz="0" w:space="0" w:color="auto"/>
        <w:right w:val="none" w:sz="0" w:space="0" w:color="auto"/>
      </w:divBdr>
    </w:div>
    <w:div w:id="1587573888">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69794343">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16662774">
      <w:bodyDiv w:val="1"/>
      <w:marLeft w:val="0"/>
      <w:marRight w:val="0"/>
      <w:marTop w:val="0"/>
      <w:marBottom w:val="0"/>
      <w:divBdr>
        <w:top w:val="none" w:sz="0" w:space="0" w:color="auto"/>
        <w:left w:val="none" w:sz="0" w:space="0" w:color="auto"/>
        <w:bottom w:val="none" w:sz="0" w:space="0" w:color="auto"/>
        <w:right w:val="none" w:sz="0" w:space="0" w:color="auto"/>
      </w:divBdr>
    </w:div>
    <w:div w:id="1943955372">
      <w:bodyDiv w:val="1"/>
      <w:marLeft w:val="0"/>
      <w:marRight w:val="0"/>
      <w:marTop w:val="0"/>
      <w:marBottom w:val="0"/>
      <w:divBdr>
        <w:top w:val="none" w:sz="0" w:space="0" w:color="auto"/>
        <w:left w:val="none" w:sz="0" w:space="0" w:color="auto"/>
        <w:bottom w:val="none" w:sz="0" w:space="0" w:color="auto"/>
        <w:right w:val="none" w:sz="0" w:space="0" w:color="auto"/>
      </w:divBdr>
    </w:div>
    <w:div w:id="1945333627">
      <w:bodyDiv w:val="1"/>
      <w:marLeft w:val="0"/>
      <w:marRight w:val="0"/>
      <w:marTop w:val="0"/>
      <w:marBottom w:val="0"/>
      <w:divBdr>
        <w:top w:val="none" w:sz="0" w:space="0" w:color="auto"/>
        <w:left w:val="none" w:sz="0" w:space="0" w:color="auto"/>
        <w:bottom w:val="none" w:sz="0" w:space="0" w:color="auto"/>
        <w:right w:val="none" w:sz="0" w:space="0" w:color="auto"/>
      </w:divBdr>
    </w:div>
    <w:div w:id="2026444458">
      <w:bodyDiv w:val="1"/>
      <w:marLeft w:val="0"/>
      <w:marRight w:val="0"/>
      <w:marTop w:val="0"/>
      <w:marBottom w:val="0"/>
      <w:divBdr>
        <w:top w:val="none" w:sz="0" w:space="0" w:color="auto"/>
        <w:left w:val="none" w:sz="0" w:space="0" w:color="auto"/>
        <w:bottom w:val="none" w:sz="0" w:space="0" w:color="auto"/>
        <w:right w:val="none" w:sz="0" w:space="0" w:color="auto"/>
      </w:divBdr>
    </w:div>
    <w:div w:id="2063940986">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8339320935?%20pwd=eSgh97ofoo8gNmEilbp3f5la5UbfNh.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4B5E-8901-47B6-B141-1A5BF42F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21062</Words>
  <Characters>123778</Characters>
  <Application>Microsoft Office Word</Application>
  <DocSecurity>0</DocSecurity>
  <Lines>1031</Lines>
  <Paragraphs>289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Pablo Bustillos Jimenez</dc:creator>
  <cp:keywords/>
  <dc:description/>
  <cp:lastModifiedBy>Javier Alejandro Gutierrez Alvarez</cp:lastModifiedBy>
  <cp:revision>5</cp:revision>
  <cp:lastPrinted>2025-01-15T19:38:00Z</cp:lastPrinted>
  <dcterms:created xsi:type="dcterms:W3CDTF">2025-01-10T17:00:00Z</dcterms:created>
  <dcterms:modified xsi:type="dcterms:W3CDTF">2025-01-15T20:39:00Z</dcterms:modified>
</cp:coreProperties>
</file>