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BB" w:rsidRPr="00C4299A" w:rsidRDefault="004106BB" w:rsidP="004106BB">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4106BB" w:rsidRPr="00C4299A" w:rsidRDefault="004106BB" w:rsidP="004106BB">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58340A20" wp14:editId="5F75552D">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6BB" w:rsidRDefault="004106BB" w:rsidP="004106BB">
      <w:pPr>
        <w:spacing w:after="160" w:line="254" w:lineRule="auto"/>
        <w:jc w:val="center"/>
        <w:rPr>
          <w:rFonts w:ascii="Century Gothic" w:hAnsi="Century Gothic"/>
          <w:b/>
          <w:color w:val="244061"/>
          <w:sz w:val="28"/>
          <w:szCs w:val="36"/>
        </w:rPr>
      </w:pPr>
    </w:p>
    <w:p w:rsidR="004106BB" w:rsidRDefault="004106BB" w:rsidP="004106BB">
      <w:pPr>
        <w:spacing w:after="160" w:line="254" w:lineRule="auto"/>
      </w:pPr>
      <w:r>
        <w:rPr>
          <w:noProof/>
          <w:lang w:val="es-BO" w:eastAsia="es-BO"/>
        </w:rPr>
        <mc:AlternateContent>
          <mc:Choice Requires="wps">
            <w:drawing>
              <wp:anchor distT="0" distB="0" distL="114300" distR="114300" simplePos="0" relativeHeight="251659264" behindDoc="0" locked="0" layoutInCell="1" allowOverlap="1" wp14:anchorId="33517A3D" wp14:editId="57CB364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0C6EC3" w:rsidRDefault="000C6EC3" w:rsidP="004106BB">
                            <w:pPr>
                              <w:jc w:val="center"/>
                              <w:rPr>
                                <w:b/>
                                <w:sz w:val="8"/>
                                <w:szCs w:val="36"/>
                              </w:rPr>
                            </w:pPr>
                          </w:p>
                          <w:p w:rsidR="000C6EC3" w:rsidRPr="004B2A5A" w:rsidRDefault="000C6EC3"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0C6EC3" w:rsidRPr="004B2A5A" w:rsidRDefault="000C6EC3"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0C6EC3" w:rsidRPr="00732CF9" w:rsidRDefault="000C6EC3" w:rsidP="004106BB">
                            <w:pPr>
                              <w:jc w:val="center"/>
                              <w:rPr>
                                <w:rFonts w:ascii="Tahoma" w:hAnsi="Tahoma" w:cs="Tahoma"/>
                                <w:b/>
                                <w:color w:val="244061"/>
                                <w:sz w:val="20"/>
                                <w:szCs w:val="36"/>
                              </w:rPr>
                            </w:pPr>
                          </w:p>
                          <w:p w:rsidR="000C6EC3" w:rsidRPr="009E5B5F" w:rsidRDefault="000C6EC3"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0C6EC3" w:rsidRDefault="000C6EC3" w:rsidP="004106BB">
                            <w:pPr>
                              <w:ind w:right="13"/>
                              <w:jc w:val="center"/>
                              <w:rPr>
                                <w:rFonts w:ascii="Century Gothic" w:hAnsi="Century Gothic"/>
                                <w:b/>
                                <w:color w:val="244061"/>
                                <w:szCs w:val="18"/>
                              </w:rPr>
                            </w:pPr>
                          </w:p>
                          <w:p w:rsidR="000C6EC3" w:rsidRPr="00732CF9" w:rsidRDefault="000C6EC3" w:rsidP="004106BB">
                            <w:pPr>
                              <w:jc w:val="center"/>
                              <w:rPr>
                                <w:rFonts w:ascii="Arial" w:hAnsi="Arial" w:cs="Arial"/>
                                <w:b/>
                                <w:bCs/>
                                <w:color w:val="000000"/>
                                <w:sz w:val="22"/>
                                <w:szCs w:val="12"/>
                              </w:rPr>
                            </w:pPr>
                          </w:p>
                          <w:p w:rsidR="000C6EC3" w:rsidRPr="00A3514F" w:rsidRDefault="000C6EC3" w:rsidP="004106BB">
                            <w:pPr>
                              <w:jc w:val="center"/>
                              <w:rPr>
                                <w:rFonts w:ascii="Tahoma" w:hAnsi="Tahoma" w:cs="Tahoma"/>
                                <w:b/>
                                <w:bCs/>
                                <w:color w:val="000000"/>
                                <w:sz w:val="28"/>
                                <w:szCs w:val="28"/>
                              </w:rPr>
                            </w:pPr>
                            <w:r w:rsidRPr="00A3514F">
                              <w:rPr>
                                <w:rFonts w:ascii="Tahoma" w:hAnsi="Tahoma" w:cs="Tahoma"/>
                                <w:b/>
                                <w:bCs/>
                                <w:color w:val="000000"/>
                                <w:sz w:val="28"/>
                                <w:szCs w:val="28"/>
                              </w:rPr>
                              <w:t>CONSULTORÍA INDIVIDUAL DE LÍNEA PROFESIONAL II UPTILCC - GESTIÓN 2025</w:t>
                            </w:r>
                          </w:p>
                          <w:p w:rsidR="000C6EC3" w:rsidRPr="00482F9F" w:rsidRDefault="000C6EC3" w:rsidP="004106BB">
                            <w:pPr>
                              <w:jc w:val="center"/>
                              <w:rPr>
                                <w:b/>
                                <w:sz w:val="24"/>
                                <w:lang w:val="es-BO"/>
                              </w:rPr>
                            </w:pPr>
                          </w:p>
                          <w:p w:rsidR="000C6EC3" w:rsidRPr="005F46B9" w:rsidRDefault="000C6EC3" w:rsidP="004106BB">
                            <w:pPr>
                              <w:jc w:val="center"/>
                              <w:rPr>
                                <w:rFonts w:ascii="Tahoma" w:hAnsi="Tahoma" w:cs="Tahoma"/>
                                <w:b/>
                                <w:sz w:val="24"/>
                                <w:szCs w:val="24"/>
                              </w:rPr>
                            </w:pPr>
                            <w:r w:rsidRPr="005F46B9">
                              <w:rPr>
                                <w:rFonts w:ascii="Tahoma" w:hAnsi="Tahoma" w:cs="Tahoma"/>
                                <w:b/>
                                <w:sz w:val="24"/>
                                <w:szCs w:val="24"/>
                              </w:rPr>
                              <w:t>CÓDIGO DEL PROCESO: AJ-ANPE N° 4/2025</w:t>
                            </w:r>
                          </w:p>
                          <w:p w:rsidR="000C6EC3" w:rsidRPr="005F46B9" w:rsidRDefault="000C6EC3"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25-0309-00-1515711-</w:t>
                            </w:r>
                            <w:r>
                              <w:rPr>
                                <w:rFonts w:ascii="Tahoma" w:hAnsi="Tahoma" w:cs="Tahoma"/>
                                <w:b/>
                                <w:sz w:val="24"/>
                                <w:szCs w:val="24"/>
                              </w:rPr>
                              <w:t>3</w:t>
                            </w:r>
                            <w:r w:rsidRPr="005239C0">
                              <w:rPr>
                                <w:rFonts w:ascii="Tahoma" w:hAnsi="Tahoma" w:cs="Tahoma"/>
                                <w:b/>
                                <w:sz w:val="24"/>
                                <w:szCs w:val="24"/>
                              </w:rPr>
                              <w:t>-</w:t>
                            </w:r>
                            <w:r>
                              <w:rPr>
                                <w:rFonts w:ascii="Tahoma" w:hAnsi="Tahoma" w:cs="Tahoma"/>
                                <w:b/>
                                <w:sz w:val="24"/>
                                <w:szCs w:val="24"/>
                              </w:rPr>
                              <w:t>2</w:t>
                            </w:r>
                          </w:p>
                          <w:p w:rsidR="000C6EC3" w:rsidRPr="005F46B9" w:rsidRDefault="000C6EC3" w:rsidP="004106BB">
                            <w:pPr>
                              <w:jc w:val="center"/>
                              <w:rPr>
                                <w:rFonts w:ascii="Tahoma" w:hAnsi="Tahoma" w:cs="Tahoma"/>
                                <w:b/>
                                <w:sz w:val="24"/>
                                <w:szCs w:val="24"/>
                                <w:highlight w:val="yellow"/>
                              </w:rPr>
                            </w:pPr>
                          </w:p>
                          <w:p w:rsidR="000C6EC3" w:rsidRPr="005F46B9" w:rsidRDefault="000C6EC3" w:rsidP="004106BB">
                            <w:pPr>
                              <w:jc w:val="center"/>
                              <w:rPr>
                                <w:rFonts w:ascii="Tahoma" w:hAnsi="Tahoma" w:cs="Tahoma"/>
                                <w:b/>
                                <w:sz w:val="24"/>
                                <w:szCs w:val="24"/>
                                <w:highlight w:val="yellow"/>
                              </w:rPr>
                            </w:pPr>
                            <w:r>
                              <w:rPr>
                                <w:rFonts w:ascii="Tahoma" w:hAnsi="Tahoma" w:cs="Tahoma"/>
                                <w:b/>
                                <w:sz w:val="24"/>
                                <w:szCs w:val="24"/>
                              </w:rPr>
                              <w:t>TERCERA</w:t>
                            </w:r>
                            <w:r w:rsidRPr="005F46B9">
                              <w:rPr>
                                <w:rFonts w:ascii="Tahoma" w:hAnsi="Tahoma" w:cs="Tahoma"/>
                                <w:b/>
                                <w:sz w:val="24"/>
                                <w:szCs w:val="24"/>
                              </w:rPr>
                              <w:t xml:space="preserve"> CONVOCATORIA – </w:t>
                            </w:r>
                            <w:r>
                              <w:rPr>
                                <w:rFonts w:ascii="Tahoma" w:hAnsi="Tahoma" w:cs="Tahoma"/>
                                <w:b/>
                                <w:sz w:val="24"/>
                                <w:szCs w:val="24"/>
                              </w:rPr>
                              <w:t>SEGUND</w:t>
                            </w:r>
                            <w:r w:rsidRPr="005F46B9">
                              <w:rPr>
                                <w:rFonts w:ascii="Tahoma" w:hAnsi="Tahoma" w:cs="Tahoma"/>
                                <w:b/>
                                <w:sz w:val="24"/>
                                <w:szCs w:val="24"/>
                              </w:rPr>
                              <w:t>A PUBLICACION</w:t>
                            </w:r>
                          </w:p>
                          <w:p w:rsidR="000C6EC3" w:rsidRPr="00123177" w:rsidRDefault="000C6EC3" w:rsidP="004106BB">
                            <w:pPr>
                              <w:jc w:val="center"/>
                              <w:rPr>
                                <w:b/>
                                <w:sz w:val="20"/>
                                <w:highlight w:val="yellow"/>
                              </w:rPr>
                            </w:pPr>
                          </w:p>
                          <w:p w:rsidR="000C6EC3" w:rsidRPr="00FC069B" w:rsidRDefault="000C6EC3" w:rsidP="004106BB">
                            <w:pPr>
                              <w:jc w:val="center"/>
                              <w:rPr>
                                <w:b/>
                                <w:sz w:val="24"/>
                              </w:rPr>
                            </w:pPr>
                            <w:r>
                              <w:rPr>
                                <w:b/>
                                <w:sz w:val="24"/>
                              </w:rPr>
                              <w:t>La Paz, Marzo de 2025</w:t>
                            </w:r>
                          </w:p>
                          <w:p w:rsidR="000C6EC3" w:rsidRPr="00ED371B" w:rsidRDefault="000C6EC3" w:rsidP="004106BB">
                            <w:pPr>
                              <w:rPr>
                                <w:sz w:val="28"/>
                              </w:rPr>
                            </w:pPr>
                          </w:p>
                          <w:p w:rsidR="000C6EC3" w:rsidRDefault="000C6EC3" w:rsidP="004106BB"/>
                          <w:p w:rsidR="000C6EC3" w:rsidRDefault="000C6EC3" w:rsidP="00410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17A3D" id="Cuadro de texto 18" o:spid="_x0000_s1026"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0C6EC3" w:rsidRDefault="000C6EC3" w:rsidP="004106BB">
                      <w:pPr>
                        <w:jc w:val="center"/>
                        <w:rPr>
                          <w:b/>
                          <w:sz w:val="8"/>
                          <w:szCs w:val="36"/>
                        </w:rPr>
                      </w:pPr>
                    </w:p>
                    <w:p w:rsidR="000C6EC3" w:rsidRPr="004B2A5A" w:rsidRDefault="000C6EC3"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0C6EC3" w:rsidRPr="004B2A5A" w:rsidRDefault="000C6EC3"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0C6EC3" w:rsidRPr="00732CF9" w:rsidRDefault="000C6EC3" w:rsidP="004106BB">
                      <w:pPr>
                        <w:jc w:val="center"/>
                        <w:rPr>
                          <w:rFonts w:ascii="Tahoma" w:hAnsi="Tahoma" w:cs="Tahoma"/>
                          <w:b/>
                          <w:color w:val="244061"/>
                          <w:sz w:val="20"/>
                          <w:szCs w:val="36"/>
                        </w:rPr>
                      </w:pPr>
                    </w:p>
                    <w:p w:rsidR="000C6EC3" w:rsidRPr="009E5B5F" w:rsidRDefault="000C6EC3"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0C6EC3" w:rsidRDefault="000C6EC3" w:rsidP="004106BB">
                      <w:pPr>
                        <w:ind w:right="13"/>
                        <w:jc w:val="center"/>
                        <w:rPr>
                          <w:rFonts w:ascii="Century Gothic" w:hAnsi="Century Gothic"/>
                          <w:b/>
                          <w:color w:val="244061"/>
                          <w:szCs w:val="18"/>
                        </w:rPr>
                      </w:pPr>
                    </w:p>
                    <w:p w:rsidR="000C6EC3" w:rsidRPr="00732CF9" w:rsidRDefault="000C6EC3" w:rsidP="004106BB">
                      <w:pPr>
                        <w:jc w:val="center"/>
                        <w:rPr>
                          <w:rFonts w:ascii="Arial" w:hAnsi="Arial" w:cs="Arial"/>
                          <w:b/>
                          <w:bCs/>
                          <w:color w:val="000000"/>
                          <w:sz w:val="22"/>
                          <w:szCs w:val="12"/>
                        </w:rPr>
                      </w:pPr>
                    </w:p>
                    <w:p w:rsidR="000C6EC3" w:rsidRPr="00A3514F" w:rsidRDefault="000C6EC3" w:rsidP="004106BB">
                      <w:pPr>
                        <w:jc w:val="center"/>
                        <w:rPr>
                          <w:rFonts w:ascii="Tahoma" w:hAnsi="Tahoma" w:cs="Tahoma"/>
                          <w:b/>
                          <w:bCs/>
                          <w:color w:val="000000"/>
                          <w:sz w:val="28"/>
                          <w:szCs w:val="28"/>
                        </w:rPr>
                      </w:pPr>
                      <w:r w:rsidRPr="00A3514F">
                        <w:rPr>
                          <w:rFonts w:ascii="Tahoma" w:hAnsi="Tahoma" w:cs="Tahoma"/>
                          <w:b/>
                          <w:bCs/>
                          <w:color w:val="000000"/>
                          <w:sz w:val="28"/>
                          <w:szCs w:val="28"/>
                        </w:rPr>
                        <w:t>CONSULTORÍA INDIVIDUAL DE LÍNEA PROFESIONAL II UPTILCC - GESTIÓN 2025</w:t>
                      </w:r>
                    </w:p>
                    <w:p w:rsidR="000C6EC3" w:rsidRPr="00482F9F" w:rsidRDefault="000C6EC3" w:rsidP="004106BB">
                      <w:pPr>
                        <w:jc w:val="center"/>
                        <w:rPr>
                          <w:b/>
                          <w:sz w:val="24"/>
                          <w:lang w:val="es-BO"/>
                        </w:rPr>
                      </w:pPr>
                    </w:p>
                    <w:p w:rsidR="000C6EC3" w:rsidRPr="005F46B9" w:rsidRDefault="000C6EC3" w:rsidP="004106BB">
                      <w:pPr>
                        <w:jc w:val="center"/>
                        <w:rPr>
                          <w:rFonts w:ascii="Tahoma" w:hAnsi="Tahoma" w:cs="Tahoma"/>
                          <w:b/>
                          <w:sz w:val="24"/>
                          <w:szCs w:val="24"/>
                        </w:rPr>
                      </w:pPr>
                      <w:r w:rsidRPr="005F46B9">
                        <w:rPr>
                          <w:rFonts w:ascii="Tahoma" w:hAnsi="Tahoma" w:cs="Tahoma"/>
                          <w:b/>
                          <w:sz w:val="24"/>
                          <w:szCs w:val="24"/>
                        </w:rPr>
                        <w:t>CÓDIGO DEL PROCESO: AJ-ANPE N° 4/2025</w:t>
                      </w:r>
                    </w:p>
                    <w:p w:rsidR="000C6EC3" w:rsidRPr="005F46B9" w:rsidRDefault="000C6EC3"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25-0309-00-1515711-</w:t>
                      </w:r>
                      <w:r>
                        <w:rPr>
                          <w:rFonts w:ascii="Tahoma" w:hAnsi="Tahoma" w:cs="Tahoma"/>
                          <w:b/>
                          <w:sz w:val="24"/>
                          <w:szCs w:val="24"/>
                        </w:rPr>
                        <w:t>3</w:t>
                      </w:r>
                      <w:r w:rsidRPr="005239C0">
                        <w:rPr>
                          <w:rFonts w:ascii="Tahoma" w:hAnsi="Tahoma" w:cs="Tahoma"/>
                          <w:b/>
                          <w:sz w:val="24"/>
                          <w:szCs w:val="24"/>
                        </w:rPr>
                        <w:t>-</w:t>
                      </w:r>
                      <w:r>
                        <w:rPr>
                          <w:rFonts w:ascii="Tahoma" w:hAnsi="Tahoma" w:cs="Tahoma"/>
                          <w:b/>
                          <w:sz w:val="24"/>
                          <w:szCs w:val="24"/>
                        </w:rPr>
                        <w:t>2</w:t>
                      </w:r>
                    </w:p>
                    <w:p w:rsidR="000C6EC3" w:rsidRPr="005F46B9" w:rsidRDefault="000C6EC3" w:rsidP="004106BB">
                      <w:pPr>
                        <w:jc w:val="center"/>
                        <w:rPr>
                          <w:rFonts w:ascii="Tahoma" w:hAnsi="Tahoma" w:cs="Tahoma"/>
                          <w:b/>
                          <w:sz w:val="24"/>
                          <w:szCs w:val="24"/>
                          <w:highlight w:val="yellow"/>
                        </w:rPr>
                      </w:pPr>
                    </w:p>
                    <w:p w:rsidR="000C6EC3" w:rsidRPr="005F46B9" w:rsidRDefault="000C6EC3" w:rsidP="004106BB">
                      <w:pPr>
                        <w:jc w:val="center"/>
                        <w:rPr>
                          <w:rFonts w:ascii="Tahoma" w:hAnsi="Tahoma" w:cs="Tahoma"/>
                          <w:b/>
                          <w:sz w:val="24"/>
                          <w:szCs w:val="24"/>
                          <w:highlight w:val="yellow"/>
                        </w:rPr>
                      </w:pPr>
                      <w:r>
                        <w:rPr>
                          <w:rFonts w:ascii="Tahoma" w:hAnsi="Tahoma" w:cs="Tahoma"/>
                          <w:b/>
                          <w:sz w:val="24"/>
                          <w:szCs w:val="24"/>
                        </w:rPr>
                        <w:t>TERCERA</w:t>
                      </w:r>
                      <w:r w:rsidRPr="005F46B9">
                        <w:rPr>
                          <w:rFonts w:ascii="Tahoma" w:hAnsi="Tahoma" w:cs="Tahoma"/>
                          <w:b/>
                          <w:sz w:val="24"/>
                          <w:szCs w:val="24"/>
                        </w:rPr>
                        <w:t xml:space="preserve"> CONVOCATORIA – </w:t>
                      </w:r>
                      <w:r>
                        <w:rPr>
                          <w:rFonts w:ascii="Tahoma" w:hAnsi="Tahoma" w:cs="Tahoma"/>
                          <w:b/>
                          <w:sz w:val="24"/>
                          <w:szCs w:val="24"/>
                        </w:rPr>
                        <w:t>SEGUND</w:t>
                      </w:r>
                      <w:r w:rsidRPr="005F46B9">
                        <w:rPr>
                          <w:rFonts w:ascii="Tahoma" w:hAnsi="Tahoma" w:cs="Tahoma"/>
                          <w:b/>
                          <w:sz w:val="24"/>
                          <w:szCs w:val="24"/>
                        </w:rPr>
                        <w:t>A PUBLICACION</w:t>
                      </w:r>
                    </w:p>
                    <w:p w:rsidR="000C6EC3" w:rsidRPr="00123177" w:rsidRDefault="000C6EC3" w:rsidP="004106BB">
                      <w:pPr>
                        <w:jc w:val="center"/>
                        <w:rPr>
                          <w:b/>
                          <w:sz w:val="20"/>
                          <w:highlight w:val="yellow"/>
                        </w:rPr>
                      </w:pPr>
                    </w:p>
                    <w:p w:rsidR="000C6EC3" w:rsidRPr="00FC069B" w:rsidRDefault="000C6EC3" w:rsidP="004106BB">
                      <w:pPr>
                        <w:jc w:val="center"/>
                        <w:rPr>
                          <w:b/>
                          <w:sz w:val="24"/>
                        </w:rPr>
                      </w:pPr>
                      <w:r>
                        <w:rPr>
                          <w:b/>
                          <w:sz w:val="24"/>
                        </w:rPr>
                        <w:t>La Paz, Marzo de 2025</w:t>
                      </w:r>
                    </w:p>
                    <w:p w:rsidR="000C6EC3" w:rsidRPr="00ED371B" w:rsidRDefault="000C6EC3" w:rsidP="004106BB">
                      <w:pPr>
                        <w:rPr>
                          <w:sz w:val="28"/>
                        </w:rPr>
                      </w:pPr>
                    </w:p>
                    <w:p w:rsidR="000C6EC3" w:rsidRDefault="000C6EC3" w:rsidP="004106BB"/>
                    <w:p w:rsidR="000C6EC3" w:rsidRDefault="000C6EC3" w:rsidP="004106BB"/>
                  </w:txbxContent>
                </v:textbox>
                <w10:wrap anchorx="margin"/>
              </v:roundrect>
            </w:pict>
          </mc:Fallback>
        </mc:AlternateContent>
      </w:r>
      <w:r>
        <w:rPr>
          <w:noProof/>
          <w:lang w:val="es-BO" w:eastAsia="es-BO"/>
        </w:rPr>
        <w:drawing>
          <wp:anchor distT="0" distB="0" distL="114300" distR="114300" simplePos="0" relativeHeight="251660288" behindDoc="0" locked="0" layoutInCell="1" allowOverlap="1" wp14:anchorId="29EEEE08" wp14:editId="4E2E7C60">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61312" behindDoc="0" locked="0" layoutInCell="0" allowOverlap="1" wp14:anchorId="6866560D" wp14:editId="39000F22">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C6EC3" w:rsidRDefault="000C6EC3"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0C6EC3" w:rsidRDefault="000C6EC3"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0C6EC3" w:rsidRDefault="000C6EC3" w:rsidP="004106B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866560D" id="Rectángulo 17" o:spid="_x0000_s1027" style="position:absolute;left:0;text-align:left;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0C6EC3" w:rsidRDefault="000C6EC3"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0C6EC3" w:rsidRDefault="000C6EC3"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0C6EC3" w:rsidRDefault="000C6EC3" w:rsidP="004106BB"/>
                  </w:txbxContent>
                </v:textbox>
                <w10:wrap anchorx="page" anchory="margin"/>
              </v:rect>
            </w:pict>
          </mc:Fallback>
        </mc:AlternateContent>
      </w:r>
      <w:r>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CB6F13">
          <w:rPr>
            <w:noProof/>
            <w:webHidden/>
          </w:rPr>
          <w:t>3</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CB6F13">
          <w:rPr>
            <w:noProof/>
            <w:webHidden/>
          </w:rPr>
          <w:t>3</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CB6F13">
          <w:rPr>
            <w:noProof/>
            <w:webHidden/>
          </w:rPr>
          <w:t>3</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CB6F13">
          <w:rPr>
            <w:noProof/>
            <w:webHidden/>
          </w:rPr>
          <w:t>3</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CB6F13">
          <w:rPr>
            <w:noProof/>
            <w:webHidden/>
          </w:rPr>
          <w:t>4</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CB6F13">
          <w:rPr>
            <w:noProof/>
            <w:webHidden/>
          </w:rPr>
          <w:t>5</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CB6F13">
          <w:rPr>
            <w:noProof/>
            <w:webHidden/>
          </w:rPr>
          <w:t>6</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CB6F13">
          <w:rPr>
            <w:noProof/>
            <w:webHidden/>
          </w:rPr>
          <w:t>6</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CB6F13">
          <w:rPr>
            <w:noProof/>
            <w:webHidden/>
          </w:rPr>
          <w:t>6</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CB6F13">
          <w:rPr>
            <w:noProof/>
            <w:webHidden/>
          </w:rPr>
          <w:t>7</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CB6F13">
          <w:rPr>
            <w:noProof/>
            <w:webHidden/>
          </w:rPr>
          <w:t>7</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CB6F13">
          <w:rPr>
            <w:noProof/>
            <w:webHidden/>
          </w:rPr>
          <w:t>8</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CB6F13">
          <w:rPr>
            <w:noProof/>
            <w:webHidden/>
          </w:rPr>
          <w:t>9</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CB6F13">
          <w:rPr>
            <w:noProof/>
            <w:webHidden/>
          </w:rPr>
          <w:t>10</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CB6F13">
          <w:rPr>
            <w:noProof/>
            <w:webHidden/>
          </w:rPr>
          <w:t>10</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CB6F13">
          <w:rPr>
            <w:noProof/>
            <w:webHidden/>
          </w:rPr>
          <w:t>11</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CB6F13">
          <w:rPr>
            <w:noProof/>
            <w:webHidden/>
          </w:rPr>
          <w:t>11</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CB6F13">
          <w:rPr>
            <w:noProof/>
            <w:webHidden/>
          </w:rPr>
          <w:t>11</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CB6F13">
          <w:rPr>
            <w:noProof/>
            <w:webHidden/>
          </w:rPr>
          <w:t>11</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CB6F13">
          <w:rPr>
            <w:noProof/>
            <w:webHidden/>
          </w:rPr>
          <w:t>12</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CB6F13">
          <w:rPr>
            <w:noProof/>
            <w:webHidden/>
          </w:rPr>
          <w:t>13</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CB6F13">
          <w:rPr>
            <w:noProof/>
            <w:webHidden/>
          </w:rPr>
          <w:t>14</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CB6F13">
          <w:rPr>
            <w:noProof/>
            <w:webHidden/>
          </w:rPr>
          <w:t>14</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CB6F13">
          <w:rPr>
            <w:noProof/>
            <w:webHidden/>
          </w:rPr>
          <w:t>15</w:t>
        </w:r>
        <w:r w:rsidR="00D011A8" w:rsidRPr="00D011A8">
          <w:rPr>
            <w:noProof/>
            <w:webHidden/>
          </w:rPr>
          <w:fldChar w:fldCharType="end"/>
        </w:r>
      </w:hyperlink>
    </w:p>
    <w:p w:rsidR="00D011A8" w:rsidRPr="00D011A8" w:rsidRDefault="000C6EC3"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CB6F13">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Pr="00F079DB" w:rsidRDefault="007B454D" w:rsidP="00121B8B">
      <w:pPr>
        <w:pStyle w:val="SAUL"/>
        <w:numPr>
          <w:ilvl w:val="1"/>
          <w:numId w:val="19"/>
        </w:numPr>
        <w:ind w:left="1134" w:hanging="708"/>
        <w:rPr>
          <w:rFonts w:cs="Tahoma"/>
          <w:szCs w:val="18"/>
          <w:lang w:val="es-BO" w:eastAsia="en-US"/>
        </w:rPr>
      </w:pPr>
      <w:r w:rsidRPr="00F079DB">
        <w:rPr>
          <w:rFonts w:cs="Tahoma"/>
          <w:szCs w:val="18"/>
          <w:lang w:val="es-BO"/>
        </w:rPr>
        <w:t xml:space="preserve">De acuerdo </w:t>
      </w:r>
      <w:r w:rsidR="00DB6451" w:rsidRPr="00F079DB">
        <w:rPr>
          <w:rFonts w:cs="Tahoma"/>
          <w:szCs w:val="18"/>
          <w:lang w:val="es-BO"/>
        </w:rPr>
        <w:t>con</w:t>
      </w:r>
      <w:r w:rsidRPr="00F079DB">
        <w:rPr>
          <w:rFonts w:cs="Tahoma"/>
          <w:szCs w:val="18"/>
          <w:lang w:val="es-BO"/>
        </w:rPr>
        <w:t xml:space="preserve"> los incisos a) y b) del</w:t>
      </w:r>
      <w:r w:rsidRPr="00F079DB">
        <w:rPr>
          <w:szCs w:val="18"/>
          <w:lang w:val="es-BO"/>
        </w:rPr>
        <w:t xml:space="preserve"> Artículo 21 de las NB-SABS, </w:t>
      </w:r>
      <w:r w:rsidRPr="00F079DB">
        <w:rPr>
          <w:rFonts w:cs="Tahoma"/>
          <w:szCs w:val="18"/>
          <w:lang w:val="es-BO"/>
        </w:rPr>
        <w:t xml:space="preserve">para </w:t>
      </w:r>
      <w:r w:rsidR="00F81A2A" w:rsidRPr="00F079DB">
        <w:rPr>
          <w:rFonts w:cs="Tahoma"/>
          <w:szCs w:val="18"/>
          <w:lang w:val="es-BO"/>
        </w:rPr>
        <w:t xml:space="preserve">Consultorías Individuales de Línea no se </w:t>
      </w:r>
      <w:r w:rsidRPr="00F079DB">
        <w:rPr>
          <w:rFonts w:cs="Tahoma"/>
          <w:szCs w:val="18"/>
          <w:lang w:val="es-BO"/>
        </w:rPr>
        <w:t xml:space="preserve">solicitará ninguna garantía ni se </w:t>
      </w:r>
      <w:r w:rsidR="00F81A2A" w:rsidRPr="00F079DB">
        <w:rPr>
          <w:rFonts w:cs="Tahoma"/>
          <w:szCs w:val="18"/>
          <w:lang w:val="es-BO"/>
        </w:rPr>
        <w:t>realizará retenciones</w:t>
      </w:r>
      <w:r w:rsidR="00882DBA" w:rsidRPr="00F079DB">
        <w:rPr>
          <w:rFonts w:cs="Tahoma"/>
          <w:szCs w:val="18"/>
          <w:lang w:val="es-BO"/>
        </w:rPr>
        <w:t>.</w:t>
      </w:r>
      <w:r w:rsidR="00F81A2A" w:rsidRPr="00F079DB">
        <w:rPr>
          <w:rFonts w:cs="Tahoma"/>
          <w:szCs w:val="18"/>
          <w:lang w:val="es-BO"/>
        </w:rPr>
        <w:t xml:space="preserve"> </w:t>
      </w:r>
    </w:p>
    <w:p w:rsidR="00F16EBC" w:rsidRPr="00F079DB" w:rsidRDefault="00F16EBC" w:rsidP="00357501">
      <w:pPr>
        <w:rPr>
          <w:rFonts w:cs="Tahoma"/>
          <w:szCs w:val="18"/>
          <w:lang w:val="es-BO"/>
        </w:rPr>
      </w:pPr>
    </w:p>
    <w:p w:rsidR="00F16EBC" w:rsidRPr="00F079DB" w:rsidRDefault="00F16EBC" w:rsidP="00882DBA">
      <w:pPr>
        <w:pStyle w:val="Prrafodelista"/>
        <w:rPr>
          <w:rFonts w:cs="Tahoma"/>
          <w:sz w:val="18"/>
          <w:szCs w:val="18"/>
          <w:lang w:val="es-BO"/>
        </w:rPr>
      </w:pPr>
    </w:p>
    <w:p w:rsidR="00DA0420" w:rsidRPr="00F079DB"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F079DB">
        <w:rPr>
          <w:rFonts w:ascii="Verdana" w:hAnsi="Verdana"/>
          <w:sz w:val="18"/>
          <w:szCs w:val="18"/>
          <w:lang w:val="es-BO"/>
        </w:rPr>
        <w:t>DESCALIFICACIÓN DE PROPUESTAS</w:t>
      </w:r>
      <w:bookmarkEnd w:id="10"/>
    </w:p>
    <w:p w:rsidR="00DA0420" w:rsidRPr="00F079DB" w:rsidRDefault="00DA0420" w:rsidP="00DA0420">
      <w:pPr>
        <w:rPr>
          <w:rFonts w:cs="Tahoma"/>
          <w:b/>
          <w:szCs w:val="18"/>
          <w:lang w:val="es-BO"/>
        </w:rPr>
      </w:pPr>
    </w:p>
    <w:p w:rsidR="00DA0420" w:rsidRPr="00F079DB" w:rsidRDefault="00DA0420" w:rsidP="00E34EBC">
      <w:pPr>
        <w:pStyle w:val="SAUL"/>
        <w:numPr>
          <w:ilvl w:val="0"/>
          <w:numId w:val="0"/>
        </w:numPr>
        <w:ind w:left="1134"/>
        <w:rPr>
          <w:rFonts w:cs="Tahoma"/>
          <w:b/>
          <w:szCs w:val="18"/>
          <w:lang w:val="es-BO"/>
        </w:rPr>
      </w:pPr>
      <w:bookmarkStart w:id="11" w:name="_Toc347485771"/>
      <w:bookmarkStart w:id="12" w:name="_Toc355779860"/>
      <w:r w:rsidRPr="00F079DB">
        <w:rPr>
          <w:rFonts w:cs="Tahoma"/>
          <w:b/>
          <w:szCs w:val="18"/>
          <w:lang w:val="es-BO"/>
        </w:rPr>
        <w:t>Las causales de descalificación son:</w:t>
      </w:r>
      <w:bookmarkEnd w:id="11"/>
      <w:bookmarkEnd w:id="12"/>
    </w:p>
    <w:p w:rsidR="00B92337" w:rsidRPr="00F079DB" w:rsidRDefault="00B92337" w:rsidP="00844625">
      <w:pPr>
        <w:pStyle w:val="SAUL"/>
        <w:numPr>
          <w:ilvl w:val="0"/>
          <w:numId w:val="0"/>
        </w:numPr>
        <w:ind w:left="1134"/>
        <w:rPr>
          <w:b/>
          <w:szCs w:val="18"/>
          <w:lang w:val="es-BO"/>
        </w:rPr>
      </w:pP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Incumplimiento a la Declaración Jurada del Formulario de Presen</w:t>
      </w:r>
      <w:r w:rsidR="00882DBA" w:rsidRPr="00F079DB">
        <w:rPr>
          <w:rFonts w:ascii="Verdana" w:hAnsi="Verdana" w:cs="Arial"/>
          <w:sz w:val="18"/>
          <w:szCs w:val="18"/>
          <w:lang w:val="es-BO"/>
        </w:rPr>
        <w:t>tación de Propuesta</w:t>
      </w:r>
      <w:r w:rsidRPr="00F079DB">
        <w:rPr>
          <w:rFonts w:ascii="Verdana" w:hAnsi="Verdana" w:cs="Arial"/>
          <w:sz w:val="18"/>
          <w:szCs w:val="18"/>
          <w:lang w:val="es-BO"/>
        </w:rPr>
        <w:t xml:space="preserve"> (Formulario A-1)</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lastRenderedPageBreak/>
        <w:t xml:space="preserve">Cuando la propuesta </w:t>
      </w:r>
      <w:r w:rsidR="00F44566" w:rsidRPr="00F079DB">
        <w:rPr>
          <w:rFonts w:ascii="Verdana" w:hAnsi="Verdana" w:cs="Arial"/>
          <w:sz w:val="18"/>
          <w:szCs w:val="18"/>
          <w:lang w:val="es-BO"/>
        </w:rPr>
        <w:t>técnica y/o económica</w:t>
      </w:r>
      <w:r w:rsidR="00C21788" w:rsidRPr="00F079DB">
        <w:rPr>
          <w:rFonts w:ascii="Verdana" w:hAnsi="Verdana" w:cs="Arial"/>
          <w:sz w:val="18"/>
          <w:szCs w:val="18"/>
          <w:lang w:val="es-BO"/>
        </w:rPr>
        <w:t xml:space="preserve"> </w:t>
      </w:r>
      <w:r w:rsidRPr="00F079DB">
        <w:rPr>
          <w:rFonts w:ascii="Verdana" w:hAnsi="Verdana" w:cs="Arial"/>
          <w:sz w:val="18"/>
          <w:szCs w:val="18"/>
          <w:lang w:val="es-BO"/>
        </w:rPr>
        <w:t>no cumpla con las condiciones establecidas en el presente DBC</w:t>
      </w:r>
      <w:r w:rsidR="00DB6451" w:rsidRPr="00F079DB">
        <w:rPr>
          <w:rFonts w:ascii="Verdana" w:hAnsi="Verdana" w:cs="Arial"/>
          <w:sz w:val="18"/>
          <w:szCs w:val="18"/>
          <w:lang w:val="es-BO"/>
        </w:rPr>
        <w:t>;</w:t>
      </w:r>
    </w:p>
    <w:p w:rsidR="00882DBA"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económi</w:t>
      </w:r>
      <w:r w:rsidR="00882DBA" w:rsidRPr="00F079DB">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sidRPr="00F079DB">
        <w:rPr>
          <w:rFonts w:ascii="Verdana" w:hAnsi="Verdana" w:cs="Arial"/>
          <w:sz w:val="18"/>
          <w:szCs w:val="18"/>
          <w:lang w:val="es-BO"/>
        </w:rPr>
        <w:t>;</w:t>
      </w:r>
    </w:p>
    <w:p w:rsidR="00882DBA" w:rsidRPr="00F079DB" w:rsidRDefault="00DB6451"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producto de la revisión aritmética de la propuesta económica establecida en el Formulario B-1, existiera una diferencia absoluta superior al dos por ciento (2%), </w:t>
      </w:r>
      <w:r w:rsidR="00164509" w:rsidRPr="00F079DB">
        <w:rPr>
          <w:rFonts w:ascii="Verdana" w:hAnsi="Verdana" w:cs="Arial"/>
          <w:sz w:val="18"/>
          <w:szCs w:val="18"/>
          <w:lang w:val="es-BO"/>
        </w:rPr>
        <w:t>entre el monto expresado en numeral co</w:t>
      </w:r>
      <w:r w:rsidR="00882DBA" w:rsidRPr="00F079DB">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sidRPr="00F079DB">
        <w:rPr>
          <w:rFonts w:ascii="Verdana" w:hAnsi="Verdana" w:cs="Arial"/>
          <w:sz w:val="18"/>
          <w:szCs w:val="18"/>
          <w:lang w:val="es-BO"/>
        </w:rPr>
        <w:t>;</w:t>
      </w:r>
    </w:p>
    <w:p w:rsidR="00066198" w:rsidRPr="00F079DB" w:rsidRDefault="00C86E3B"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sidRPr="00F079DB">
        <w:rPr>
          <w:rFonts w:ascii="Verdana" w:hAnsi="Verdana" w:cs="Arial"/>
          <w:sz w:val="18"/>
          <w:szCs w:val="18"/>
          <w:lang w:val="es-BO"/>
        </w:rPr>
        <w:t>;</w:t>
      </w:r>
    </w:p>
    <w:p w:rsidR="00066198" w:rsidRPr="00F079DB" w:rsidRDefault="00066198"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Garantía de Seriedad de Propuesta o el </w:t>
      </w:r>
      <w:r w:rsidR="00DB6451" w:rsidRPr="00F079DB">
        <w:rPr>
          <w:rFonts w:ascii="Verdana" w:hAnsi="Verdana" w:cs="Arial"/>
          <w:sz w:val="18"/>
          <w:szCs w:val="18"/>
          <w:lang w:val="es-BO"/>
        </w:rPr>
        <w:t>d</w:t>
      </w:r>
      <w:r w:rsidRPr="00F079DB">
        <w:rPr>
          <w:rFonts w:ascii="Verdana" w:hAnsi="Verdana" w:cs="Arial"/>
          <w:sz w:val="18"/>
          <w:szCs w:val="18"/>
          <w:lang w:val="es-BO"/>
        </w:rPr>
        <w:t>epósito por este concepto no cumpla con las condiciones establecidas en el presente DBC</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presente dos o más alternativas</w:t>
      </w:r>
      <w:r w:rsidR="00F44566" w:rsidRPr="00F079DB">
        <w:rPr>
          <w:rFonts w:ascii="Verdana" w:hAnsi="Verdana" w:cs="Arial"/>
          <w:sz w:val="18"/>
          <w:szCs w:val="18"/>
          <w:lang w:val="es-BO"/>
        </w:rPr>
        <w:t xml:space="preserve"> en una misma propuesta</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contenga textos entre líneas, borrones y tachaduras</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presente errores no subsanables</w:t>
      </w:r>
      <w:r w:rsidR="00DB6451" w:rsidRPr="00F079DB">
        <w:rPr>
          <w:rFonts w:ascii="Verdana" w:hAnsi="Verdana" w:cs="Arial"/>
          <w:sz w:val="18"/>
          <w:szCs w:val="18"/>
          <w:lang w:val="es-BO"/>
        </w:rPr>
        <w:t>;</w:t>
      </w: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presentada por el proponente adjudicado</w:t>
      </w:r>
      <w:r w:rsidR="00882DBA" w:rsidRPr="00F079DB">
        <w:rPr>
          <w:rFonts w:ascii="Verdana" w:hAnsi="Verdana" w:cs="Arial"/>
          <w:sz w:val="18"/>
          <w:szCs w:val="18"/>
          <w:lang w:val="es-BO"/>
        </w:rPr>
        <w:t>, no respalde</w:t>
      </w:r>
      <w:r w:rsidR="00F44566" w:rsidRPr="00F079DB">
        <w:rPr>
          <w:rFonts w:ascii="Verdana" w:hAnsi="Verdana" w:cs="Arial"/>
          <w:sz w:val="18"/>
          <w:szCs w:val="18"/>
          <w:lang w:val="es-BO"/>
        </w:rPr>
        <w:t xml:space="preserve"> lo señalado en el </w:t>
      </w:r>
      <w:r w:rsidRPr="00F079DB">
        <w:rPr>
          <w:rFonts w:ascii="Verdana" w:hAnsi="Verdana" w:cs="Arial"/>
          <w:sz w:val="18"/>
          <w:szCs w:val="18"/>
          <w:lang w:val="es-BO"/>
        </w:rPr>
        <w:t>Formulario de Presentación de Propuesta (Formulario A-1)</w:t>
      </w:r>
      <w:r w:rsidR="00DB6451" w:rsidRPr="00F079DB">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solicitada, no fuera presentada dentro</w:t>
      </w:r>
      <w:r w:rsidRPr="00D011A8">
        <w:rPr>
          <w:rFonts w:ascii="Verdana" w:hAnsi="Verdana" w:cs="Arial"/>
          <w:sz w:val="18"/>
          <w:szCs w:val="18"/>
          <w:lang w:val="es-BO"/>
        </w:rPr>
        <w:t xml:space="preserve">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F079DB" w:rsidRDefault="00F86A53" w:rsidP="00121B8B">
      <w:pPr>
        <w:numPr>
          <w:ilvl w:val="1"/>
          <w:numId w:val="14"/>
        </w:numPr>
        <w:ind w:left="1560" w:hanging="284"/>
        <w:rPr>
          <w:rFonts w:cs="Arial"/>
          <w:szCs w:val="18"/>
          <w:lang w:val="es-BO"/>
        </w:rPr>
      </w:pPr>
      <w:r w:rsidRPr="00F079DB">
        <w:rPr>
          <w:rFonts w:cs="Arial"/>
          <w:szCs w:val="18"/>
          <w:lang w:val="es-BO"/>
        </w:rPr>
        <w:lastRenderedPageBreak/>
        <w:t xml:space="preserve">Ausencia </w:t>
      </w:r>
      <w:r w:rsidR="00250671" w:rsidRPr="00F079DB">
        <w:rPr>
          <w:rFonts w:cs="Arial"/>
          <w:szCs w:val="18"/>
          <w:lang w:val="es-BO"/>
        </w:rPr>
        <w:t>de cualquier Formulario, solicitado en el presente DBC</w:t>
      </w:r>
      <w:r w:rsidRPr="00F079DB">
        <w:rPr>
          <w:rFonts w:cs="Arial"/>
          <w:szCs w:val="18"/>
          <w:lang w:val="es-BO"/>
        </w:rPr>
        <w:t xml:space="preserve">, salvo el Formulario de Propuesta Económica (Formulario B-1), </w:t>
      </w:r>
      <w:r w:rsidR="003C3CC5" w:rsidRPr="00F079DB">
        <w:rPr>
          <w:rFonts w:cs="Arial"/>
          <w:szCs w:val="18"/>
          <w:lang w:val="es-BO"/>
        </w:rPr>
        <w:t>cuando la evaluación sea mediante el Método de Selección y Adjudicación Presupuesto Fijo, donde el proponente no presenta propuesta económica</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 xml:space="preserve">de firma del proponente en </w:t>
      </w:r>
      <w:r w:rsidR="00C36492" w:rsidRPr="00F079DB">
        <w:rPr>
          <w:rFonts w:cs="Arial"/>
          <w:szCs w:val="18"/>
          <w:lang w:val="es-BO"/>
        </w:rPr>
        <w:t xml:space="preserve">el Formulario </w:t>
      </w:r>
      <w:r w:rsidR="00BF2D81" w:rsidRPr="00F079DB">
        <w:rPr>
          <w:rFonts w:cs="Arial"/>
          <w:szCs w:val="18"/>
          <w:lang w:val="es-BO"/>
        </w:rPr>
        <w:t>de Presentación de Propuesta (Formulario A-1)</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de la propuesta técnica o parte de ella</w:t>
      </w:r>
      <w:r w:rsidR="00430B1C" w:rsidRPr="00F079DB">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F079DB" w:rsidRDefault="003C3CC5" w:rsidP="003C3CC5">
      <w:pPr>
        <w:ind w:left="426"/>
        <w:rPr>
          <w:rFonts w:cs="Tahoma"/>
          <w:szCs w:val="18"/>
          <w:lang w:val="es-BO"/>
        </w:rPr>
      </w:pPr>
      <w:r w:rsidRPr="00F079DB">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F079DB" w:rsidRDefault="00164509" w:rsidP="00164509">
      <w:pPr>
        <w:rPr>
          <w:rFonts w:cs="Tahoma"/>
          <w:szCs w:val="18"/>
          <w:lang w:val="es-BO" w:eastAsia="en-US"/>
        </w:rPr>
      </w:pPr>
    </w:p>
    <w:p w:rsidR="00164509" w:rsidRPr="00F079DB"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F079DB">
        <w:rPr>
          <w:rFonts w:ascii="Verdana" w:hAnsi="Verdana"/>
          <w:sz w:val="18"/>
          <w:szCs w:val="18"/>
          <w:lang w:val="es-BO"/>
        </w:rPr>
        <w:t>DOCUMENTOS QUE DEBE PRESENTAR EL PROPONENTE</w:t>
      </w:r>
      <w:bookmarkEnd w:id="24"/>
    </w:p>
    <w:p w:rsidR="00164509" w:rsidRPr="00F079DB" w:rsidRDefault="00164509" w:rsidP="001203B2">
      <w:pPr>
        <w:ind w:left="390"/>
        <w:rPr>
          <w:rFonts w:cs="Tahoma"/>
          <w:b/>
          <w:szCs w:val="18"/>
          <w:lang w:val="es-BO" w:eastAsia="en-US"/>
        </w:rPr>
      </w:pPr>
    </w:p>
    <w:p w:rsidR="0022426D" w:rsidRPr="00F079DB" w:rsidRDefault="0022426D" w:rsidP="0022426D">
      <w:pPr>
        <w:ind w:left="390"/>
        <w:rPr>
          <w:rFonts w:cs="Tahoma"/>
          <w:bCs/>
          <w:szCs w:val="18"/>
          <w:lang w:val="es-BO" w:eastAsia="en-US"/>
        </w:rPr>
      </w:pPr>
      <w:r w:rsidRPr="00F079DB">
        <w:rPr>
          <w:rFonts w:cs="Tahoma"/>
          <w:bCs/>
          <w:szCs w:val="18"/>
          <w:lang w:val="es-BO" w:eastAsia="en-US"/>
        </w:rPr>
        <w:t>Todos los Formularios de la propuesta, solicitados en el presente DBC, se constituirán en Declaraciones Juradas.</w:t>
      </w:r>
    </w:p>
    <w:p w:rsidR="0022426D" w:rsidRPr="00F079DB" w:rsidRDefault="0022426D" w:rsidP="00A623EB">
      <w:pPr>
        <w:ind w:left="390"/>
        <w:rPr>
          <w:rFonts w:cs="Tahoma"/>
          <w:bCs/>
          <w:szCs w:val="18"/>
          <w:lang w:val="es-BO" w:eastAsia="en-US"/>
        </w:rPr>
      </w:pPr>
    </w:p>
    <w:p w:rsidR="00164509" w:rsidRPr="00F079DB" w:rsidRDefault="00164509" w:rsidP="00121B8B">
      <w:pPr>
        <w:pStyle w:val="SAUL"/>
        <w:numPr>
          <w:ilvl w:val="1"/>
          <w:numId w:val="19"/>
        </w:numPr>
        <w:ind w:left="1134" w:hanging="708"/>
        <w:rPr>
          <w:szCs w:val="18"/>
          <w:lang w:val="es-BO"/>
        </w:rPr>
      </w:pPr>
      <w:bookmarkStart w:id="25" w:name="_Toc347485779"/>
      <w:bookmarkStart w:id="26" w:name="_Toc355779868"/>
      <w:r w:rsidRPr="00F079DB">
        <w:rPr>
          <w:rFonts w:cs="Tahoma"/>
          <w:szCs w:val="18"/>
          <w:lang w:val="es-BO"/>
        </w:rPr>
        <w:t>Los</w:t>
      </w:r>
      <w:r w:rsidRPr="00F079DB">
        <w:rPr>
          <w:szCs w:val="18"/>
          <w:lang w:val="es-BO"/>
        </w:rPr>
        <w:t xml:space="preserve"> documentos que deben presentar los proponentes son:</w:t>
      </w:r>
      <w:bookmarkEnd w:id="25"/>
      <w:bookmarkEnd w:id="26"/>
    </w:p>
    <w:p w:rsidR="00164509" w:rsidRPr="00F079DB" w:rsidRDefault="00164509" w:rsidP="00324391">
      <w:pPr>
        <w:pStyle w:val="Puesto"/>
        <w:spacing w:before="0" w:after="0"/>
        <w:jc w:val="left"/>
        <w:rPr>
          <w:rFonts w:ascii="Verdana" w:hAnsi="Verdana"/>
          <w:b w:val="0"/>
          <w:sz w:val="18"/>
          <w:szCs w:val="18"/>
          <w:lang w:val="es-BO"/>
        </w:rPr>
      </w:pP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Presentación de la Propuesta (Formulario A-1).</w:t>
      </w:r>
      <w:r w:rsidR="0095277B" w:rsidRPr="00F079DB">
        <w:rPr>
          <w:rFonts w:cs="Arial"/>
          <w:szCs w:val="18"/>
        </w:rPr>
        <w:t xml:space="preserve"> </w:t>
      </w:r>
      <w:r w:rsidR="00F654E5" w:rsidRPr="00F079DB">
        <w:rPr>
          <w:rFonts w:cs="Arial"/>
          <w:szCs w:val="18"/>
        </w:rPr>
        <w:t>E</w:t>
      </w:r>
      <w:r w:rsidR="0095277B" w:rsidRPr="00F079DB">
        <w:rPr>
          <w:rFonts w:cs="Arial"/>
          <w:szCs w:val="18"/>
        </w:rPr>
        <w:t>ste formulario deberá consignar la firma (documento escaneado o documento firmado digitalmente)</w:t>
      </w:r>
      <w:r w:rsidR="00814526" w:rsidRPr="00F079DB">
        <w:rPr>
          <w:rFonts w:cs="Arial"/>
          <w:szCs w:val="18"/>
        </w:rPr>
        <w:t>;</w:t>
      </w:r>
      <w:r w:rsidR="00164509" w:rsidRPr="00F079DB">
        <w:rPr>
          <w:rFonts w:cs="Arial"/>
          <w:szCs w:val="18"/>
          <w:lang w:val="es-BO"/>
        </w:rPr>
        <w:t xml:space="preserve"> </w:t>
      </w: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Identificación del Proponente (Formulario A-2)</w:t>
      </w:r>
      <w:r w:rsidR="00814526" w:rsidRPr="00F079DB">
        <w:rPr>
          <w:rFonts w:cs="Arial"/>
          <w:szCs w:val="18"/>
          <w:lang w:val="es-BO"/>
        </w:rPr>
        <w:t>;</w:t>
      </w:r>
      <w:r w:rsidR="00164509" w:rsidRPr="00F079DB">
        <w:rPr>
          <w:rFonts w:cs="Arial"/>
          <w:szCs w:val="18"/>
          <w:lang w:val="es-BO"/>
        </w:rPr>
        <w:t xml:space="preserve"> </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 de </w:t>
      </w:r>
      <w:r w:rsidR="00164509" w:rsidRPr="00F079DB">
        <w:rPr>
          <w:rFonts w:cs="Arial"/>
          <w:szCs w:val="18"/>
          <w:lang w:val="es-BO"/>
        </w:rPr>
        <w:t xml:space="preserve">Propuesta Económica (Formulario B-1), excepto </w:t>
      </w:r>
      <w:r w:rsidR="0095277B" w:rsidRPr="00F079DB">
        <w:rPr>
          <w:rFonts w:cs="Arial"/>
          <w:szCs w:val="18"/>
          <w:lang w:val="es-BO"/>
        </w:rPr>
        <w:t>cuando la evaluación sea mediante el Método de Selección y Adjudicación Presupuesto Fijo, donde el proponente no presenta propuesta económica</w:t>
      </w:r>
      <w:r w:rsidR="00814526" w:rsidRPr="00F079DB">
        <w:rPr>
          <w:rFonts w:cs="Arial"/>
          <w:szCs w:val="18"/>
          <w:lang w:val="es-BO"/>
        </w:rPr>
        <w:t>;</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Formularios de </w:t>
      </w:r>
      <w:r w:rsidR="00E71EBA" w:rsidRPr="00F079DB">
        <w:rPr>
          <w:rFonts w:cs="Arial"/>
          <w:szCs w:val="18"/>
          <w:lang w:val="es-BO"/>
        </w:rPr>
        <w:t>Propuesta Técnica</w:t>
      </w:r>
      <w:r w:rsidR="00A47543" w:rsidRPr="00F079DB">
        <w:rPr>
          <w:rFonts w:cs="Arial"/>
          <w:szCs w:val="18"/>
          <w:lang w:val="es-BO"/>
        </w:rPr>
        <w:t xml:space="preserve"> Formación y Experiencia (Formulario C-1)</w:t>
      </w:r>
      <w:r w:rsidR="00164509" w:rsidRPr="00F079DB">
        <w:rPr>
          <w:rFonts w:cs="Arial"/>
          <w:szCs w:val="18"/>
          <w:lang w:val="es-BO"/>
        </w:rPr>
        <w:t xml:space="preserve">, en base a los </w:t>
      </w:r>
      <w:r w:rsidR="0057729B" w:rsidRPr="00F079DB">
        <w:rPr>
          <w:rFonts w:cs="Arial"/>
          <w:szCs w:val="18"/>
          <w:lang w:val="es-BO"/>
        </w:rPr>
        <w:t xml:space="preserve">Términos </w:t>
      </w:r>
      <w:r w:rsidR="00164509" w:rsidRPr="00F079DB">
        <w:rPr>
          <w:rFonts w:cs="Arial"/>
          <w:szCs w:val="18"/>
          <w:lang w:val="es-BO"/>
        </w:rPr>
        <w:t xml:space="preserve">de </w:t>
      </w:r>
      <w:r w:rsidR="0057729B" w:rsidRPr="00F079DB">
        <w:rPr>
          <w:rFonts w:cs="Arial"/>
          <w:szCs w:val="18"/>
          <w:lang w:val="es-BO"/>
        </w:rPr>
        <w:t>Referencia</w:t>
      </w:r>
      <w:r w:rsidR="00A47543" w:rsidRPr="00F079DB">
        <w:rPr>
          <w:rFonts w:cs="Arial"/>
          <w:szCs w:val="18"/>
          <w:lang w:val="es-BO"/>
        </w:rPr>
        <w:t>;</w:t>
      </w:r>
    </w:p>
    <w:p w:rsidR="00A47543" w:rsidRPr="00F079DB" w:rsidRDefault="00A47543" w:rsidP="00121B8B">
      <w:pPr>
        <w:numPr>
          <w:ilvl w:val="0"/>
          <w:numId w:val="15"/>
        </w:numPr>
        <w:ind w:left="1701" w:hanging="425"/>
        <w:rPr>
          <w:rFonts w:cs="Arial"/>
          <w:szCs w:val="18"/>
          <w:lang w:val="es-BO"/>
        </w:rPr>
      </w:pPr>
      <w:r w:rsidRPr="00F079DB">
        <w:rPr>
          <w:rFonts w:cs="Arial"/>
          <w:szCs w:val="18"/>
          <w:lang w:val="es-BO"/>
        </w:rPr>
        <w:t>Formulario de Condiciones Adicionales (Formulario C-2);</w:t>
      </w:r>
    </w:p>
    <w:p w:rsidR="0095277B" w:rsidRPr="00F079DB" w:rsidRDefault="00C86E3B" w:rsidP="00121B8B">
      <w:pPr>
        <w:numPr>
          <w:ilvl w:val="0"/>
          <w:numId w:val="15"/>
        </w:numPr>
        <w:ind w:left="1701" w:hanging="425"/>
        <w:rPr>
          <w:szCs w:val="20"/>
          <w:lang w:val="es-BO"/>
        </w:rPr>
      </w:pPr>
      <w:r w:rsidRPr="00F079DB">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079DB">
        <w:rPr>
          <w:rFonts w:cs="Arial"/>
          <w:szCs w:val="18"/>
          <w:lang w:val="es-BO"/>
        </w:rPr>
        <w:t>.</w:t>
      </w:r>
      <w:r w:rsidRPr="00F079DB">
        <w:rPr>
          <w:rFonts w:cs="Arial"/>
          <w:szCs w:val="18"/>
          <w:lang w:val="es-BO"/>
        </w:rPr>
        <w:t xml:space="preserve"> </w:t>
      </w:r>
      <w:r w:rsidR="00F26ED7" w:rsidRPr="00F079DB">
        <w:rPr>
          <w:szCs w:val="18"/>
          <w:lang w:val="es-BO"/>
        </w:rPr>
        <w:t xml:space="preserve">La vigencia de esta garantía deberá exceder en treinta (30) días calendario al plazo de validez de la propuesta establecida en el numeral 11.2 del presente DBC, </w:t>
      </w:r>
      <w:r w:rsidR="00F26ED7" w:rsidRPr="00F079DB">
        <w:rPr>
          <w:rFonts w:cs="Arial"/>
          <w:szCs w:val="18"/>
          <w:lang w:val="es-BO"/>
        </w:rPr>
        <w:t>desde</w:t>
      </w:r>
      <w:r w:rsidR="005B0A4A" w:rsidRPr="00F079DB">
        <w:rPr>
          <w:rFonts w:cs="Arial"/>
          <w:szCs w:val="18"/>
        </w:rPr>
        <w:t xml:space="preserve"> la fecha fijada para la apertura de propuestas </w:t>
      </w:r>
      <w:r w:rsidRPr="00F079DB">
        <w:rPr>
          <w:rFonts w:cs="Arial"/>
          <w:szCs w:val="18"/>
          <w:lang w:val="es-BO"/>
        </w:rPr>
        <w:t>y que cumpla con las características de renovable, irrevocable y de ejecución inmediata, emitida a nombre de la entidad convocante</w:t>
      </w:r>
      <w:r w:rsidR="00F654E5" w:rsidRPr="00F079DB">
        <w:rPr>
          <w:rFonts w:cs="Arial"/>
          <w:szCs w:val="18"/>
          <w:lang w:val="es-BO"/>
        </w:rPr>
        <w:t xml:space="preserve"> o</w:t>
      </w:r>
      <w:r w:rsidR="0095277B" w:rsidRPr="00F079DB">
        <w:rPr>
          <w:szCs w:val="18"/>
        </w:rPr>
        <w:t xml:space="preserve"> </w:t>
      </w:r>
      <w:r w:rsidR="00A47543" w:rsidRPr="00F079DB">
        <w:rPr>
          <w:szCs w:val="18"/>
        </w:rPr>
        <w:t>d</w:t>
      </w:r>
      <w:r w:rsidR="0095277B" w:rsidRPr="00F079DB">
        <w:rPr>
          <w:szCs w:val="18"/>
        </w:rPr>
        <w:t>epósito por concepto de Garantía de Seriedad de Propuesta</w:t>
      </w:r>
      <w:r w:rsidR="009326B1" w:rsidRPr="00F079DB">
        <w:rPr>
          <w:szCs w:val="18"/>
        </w:rPr>
        <w:t>.</w:t>
      </w:r>
      <w:r w:rsidR="0095277B" w:rsidRPr="00F079DB">
        <w:rPr>
          <w:szCs w:val="20"/>
          <w:lang w:val="es-BO"/>
        </w:rPr>
        <w:t xml:space="preserve"> </w:t>
      </w:r>
    </w:p>
    <w:p w:rsidR="00814526" w:rsidRPr="00F079DB" w:rsidRDefault="00814526" w:rsidP="008C0ECA">
      <w:pPr>
        <w:ind w:left="1276"/>
        <w:rPr>
          <w:szCs w:val="20"/>
          <w:lang w:val="es-BO"/>
        </w:rPr>
      </w:pPr>
    </w:p>
    <w:p w:rsidR="00814526" w:rsidRPr="00F079DB" w:rsidRDefault="00814526" w:rsidP="00F654E5">
      <w:pPr>
        <w:ind w:left="1701"/>
        <w:rPr>
          <w:szCs w:val="20"/>
          <w:lang w:val="es-BO"/>
        </w:rPr>
      </w:pPr>
      <w:r w:rsidRPr="00F079DB">
        <w:rPr>
          <w:rFonts w:cs="Tahoma"/>
          <w:szCs w:val="18"/>
        </w:rPr>
        <w:t xml:space="preserve">En </w:t>
      </w:r>
      <w:r w:rsidRPr="00F079DB">
        <w:rPr>
          <w:rFonts w:cs="Arial"/>
          <w:szCs w:val="18"/>
        </w:rPr>
        <w:t>caso</w:t>
      </w:r>
      <w:r w:rsidRPr="00F079DB">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F079DB" w:rsidRDefault="003112B7" w:rsidP="003112B7">
      <w:pPr>
        <w:ind w:left="1701"/>
        <w:rPr>
          <w:rFonts w:cs="Arial"/>
          <w:szCs w:val="18"/>
          <w:lang w:val="es-BO"/>
        </w:rPr>
      </w:pPr>
    </w:p>
    <w:p w:rsidR="003112B7" w:rsidRPr="00F079DB" w:rsidRDefault="003112B7" w:rsidP="00121B8B">
      <w:pPr>
        <w:pStyle w:val="SAUL"/>
        <w:numPr>
          <w:ilvl w:val="1"/>
          <w:numId w:val="19"/>
        </w:numPr>
        <w:ind w:left="1134" w:hanging="708"/>
        <w:rPr>
          <w:rFonts w:cs="Tahoma"/>
          <w:szCs w:val="18"/>
          <w:lang w:val="es-BO"/>
        </w:rPr>
      </w:pPr>
      <w:r w:rsidRPr="00F079DB">
        <w:rPr>
          <w:rFonts w:cs="Tahoma"/>
          <w:szCs w:val="18"/>
          <w:lang w:val="es-BO"/>
        </w:rPr>
        <w:t xml:space="preserve">La propuesta deberá tener una validez </w:t>
      </w:r>
      <w:r w:rsidR="00F34A09" w:rsidRPr="00F079DB">
        <w:rPr>
          <w:rFonts w:cs="Tahoma"/>
          <w:szCs w:val="18"/>
          <w:lang w:val="es-BO"/>
        </w:rPr>
        <w:t>de</w:t>
      </w:r>
      <w:r w:rsidRPr="00F079DB">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57501" w:rsidRPr="00D011A8" w:rsidRDefault="00357501"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F079DB">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F079DB">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F079DB">
        <w:rPr>
          <w:rFonts w:ascii="Verdana" w:hAnsi="Verdana"/>
          <w:b w:val="0"/>
          <w:bCs w:val="0"/>
          <w:sz w:val="18"/>
          <w:szCs w:val="18"/>
          <w:lang w:val="es-BO"/>
        </w:rPr>
        <w:t>el</w:t>
      </w:r>
      <w:r w:rsidRPr="00F079DB">
        <w:rPr>
          <w:rFonts w:ascii="Verdana" w:hAnsi="Verdana"/>
          <w:b w:val="0"/>
          <w:bCs w:val="0"/>
          <w:sz w:val="18"/>
          <w:szCs w:val="18"/>
          <w:lang w:val="es-BO"/>
        </w:rPr>
        <w:t xml:space="preserve"> numeral 11</w:t>
      </w:r>
      <w:r w:rsidR="00ED04E9" w:rsidRPr="00F079DB">
        <w:rPr>
          <w:rFonts w:ascii="Verdana" w:hAnsi="Verdana"/>
          <w:b w:val="0"/>
          <w:bCs w:val="0"/>
          <w:sz w:val="18"/>
          <w:szCs w:val="18"/>
          <w:lang w:val="es-BO"/>
        </w:rPr>
        <w:t xml:space="preserve"> </w:t>
      </w:r>
      <w:r w:rsidRPr="00F079DB">
        <w:rPr>
          <w:rFonts w:ascii="Verdana" w:hAnsi="Verdana"/>
          <w:b w:val="0"/>
          <w:bCs w:val="0"/>
          <w:sz w:val="18"/>
          <w:szCs w:val="18"/>
          <w:lang w:val="es-BO"/>
        </w:rPr>
        <w:t>del presente DBC, salvo cuando</w:t>
      </w:r>
      <w:r w:rsidR="00814526" w:rsidRPr="00F079DB">
        <w:rPr>
          <w:rFonts w:ascii="Verdana" w:hAnsi="Verdana"/>
          <w:b w:val="0"/>
          <w:bCs w:val="0"/>
          <w:sz w:val="18"/>
          <w:szCs w:val="18"/>
          <w:lang w:val="es-BO"/>
        </w:rPr>
        <w:t xml:space="preserve"> la evaluación sea mediante </w:t>
      </w:r>
      <w:r w:rsidRPr="00F079DB">
        <w:rPr>
          <w:rFonts w:ascii="Verdana" w:hAnsi="Verdana"/>
          <w:b w:val="0"/>
          <w:bCs w:val="0"/>
          <w:sz w:val="18"/>
          <w:szCs w:val="18"/>
          <w:lang w:val="es-BO"/>
        </w:rPr>
        <w:t xml:space="preserve">el Método de Selección y Adjudicación sea Presupuesto Fijo, donde no corresponde registrar la información </w:t>
      </w:r>
      <w:r w:rsidR="00066198" w:rsidRPr="00F079DB">
        <w:rPr>
          <w:rFonts w:ascii="Verdana" w:hAnsi="Verdana"/>
          <w:b w:val="0"/>
          <w:bCs w:val="0"/>
          <w:sz w:val="18"/>
          <w:szCs w:val="18"/>
          <w:lang w:val="es-BO"/>
        </w:rPr>
        <w:t>de la propuesta económica</w:t>
      </w:r>
      <w:r w:rsidRPr="00F079DB">
        <w:rPr>
          <w:rFonts w:ascii="Verdana" w:hAnsi="Verdana"/>
          <w:b w:val="0"/>
          <w:bCs w:val="0"/>
          <w:sz w:val="18"/>
          <w:szCs w:val="18"/>
          <w:lang w:val="es-BO"/>
        </w:rPr>
        <w:t>.</w:t>
      </w:r>
      <w:bookmarkEnd w:id="32"/>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F079DB">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F079DB">
        <w:rPr>
          <w:rFonts w:ascii="Verdana" w:hAnsi="Verdana"/>
          <w:b w:val="0"/>
          <w:bCs w:val="0"/>
          <w:sz w:val="18"/>
          <w:szCs w:val="18"/>
          <w:lang w:val="es-BO"/>
        </w:rPr>
        <w:t>El proponente deberá aceptar las condiciones del sistema para la presentación de propuestas electrónicas y enviar su propuesta.</w:t>
      </w:r>
      <w:bookmarkEnd w:id="34"/>
    </w:p>
    <w:p w:rsidR="00D922B4" w:rsidRPr="00F079DB"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F079DB">
        <w:rPr>
          <w:rFonts w:ascii="Verdana" w:hAnsi="Verdana"/>
          <w:b w:val="0"/>
          <w:bCs w:val="0"/>
          <w:sz w:val="18"/>
          <w:szCs w:val="18"/>
          <w:lang w:val="es-BO"/>
        </w:rPr>
        <w:t>Cuando en la presentación de propuestas electrónicas se haya considerado utilizar la Garantía de Seriedad de Propuesta</w:t>
      </w:r>
      <w:r w:rsidRPr="000E6F2E">
        <w:rPr>
          <w:rFonts w:ascii="Verdana" w:hAnsi="Verdana"/>
          <w:b w:val="0"/>
          <w:bCs w:val="0"/>
          <w:sz w:val="18"/>
          <w:szCs w:val="18"/>
          <w:lang w:val="es-BO"/>
        </w:rPr>
        <w:t xml:space="preserve">,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F079DB"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9"/>
      <w:r w:rsidRPr="00F079DB">
        <w:rPr>
          <w:rFonts w:ascii="Verdana" w:hAnsi="Verdana"/>
          <w:b w:val="0"/>
          <w:bCs w:val="0"/>
          <w:sz w:val="18"/>
          <w:szCs w:val="18"/>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955509">
        <w:rPr>
          <w:rFonts w:cs="Arial"/>
          <w:szCs w:val="18"/>
          <w:lang w:val="es-BO"/>
        </w:rPr>
        <w:t xml:space="preserve"> </w:t>
      </w:r>
      <w:r w:rsidR="00955509"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955509">
        <w:rPr>
          <w:rFonts w:cs="Arial"/>
          <w:szCs w:val="18"/>
          <w:lang w:val="es-BO"/>
        </w:rPr>
        <w:t xml:space="preserve"> </w:t>
      </w:r>
      <w:r w:rsidR="00955509"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p w:rsidR="002426D0" w:rsidRDefault="002426D0" w:rsidP="005144C5">
      <w:pPr>
        <w:pStyle w:val="Prrafodelista"/>
        <w:ind w:left="1134"/>
        <w:rPr>
          <w:rFonts w:ascii="Verdana" w:hAnsi="Verdana" w:cs="Arial"/>
          <w:sz w:val="18"/>
          <w:szCs w:val="18"/>
          <w:lang w:val="es-BO"/>
        </w:rPr>
      </w:pPr>
    </w:p>
    <w:p w:rsidR="002426D0" w:rsidRPr="00357501" w:rsidRDefault="002426D0" w:rsidP="00357501">
      <w:pPr>
        <w:rPr>
          <w:rFonts w:cs="Arial"/>
          <w:szCs w:val="18"/>
          <w:lang w:val="es-BO"/>
        </w:rPr>
      </w:pPr>
    </w:p>
    <w:p w:rsidR="002426D0" w:rsidRDefault="002426D0" w:rsidP="00357501">
      <w:pPr>
        <w:rPr>
          <w:rFonts w:cs="Arial"/>
          <w:szCs w:val="18"/>
          <w:lang w:val="es-BO"/>
        </w:rPr>
      </w:pPr>
    </w:p>
    <w:p w:rsidR="00357501" w:rsidRPr="00357501" w:rsidRDefault="00357501" w:rsidP="00357501">
      <w:pPr>
        <w:rPr>
          <w:rFonts w:cs="Arial"/>
          <w:szCs w:val="18"/>
          <w:lang w:val="es-BO"/>
        </w:rPr>
      </w:pPr>
    </w:p>
    <w:p w:rsidR="002426D0" w:rsidRDefault="002426D0"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F079DB">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2426D0" w:rsidRDefault="002426D0" w:rsidP="007F6AEB">
      <w:pPr>
        <w:rPr>
          <w:b/>
          <w:lang w:val="es-BO"/>
        </w:rPr>
      </w:pPr>
    </w:p>
    <w:p w:rsidR="002426D0" w:rsidRDefault="002426D0" w:rsidP="007F6AEB">
      <w:pPr>
        <w:rPr>
          <w:b/>
          <w:lang w:val="es-BO"/>
        </w:rPr>
      </w:pPr>
    </w:p>
    <w:p w:rsidR="00A72FB0" w:rsidRPr="00D011A8" w:rsidRDefault="00A72FB0" w:rsidP="00FA4147">
      <w:pPr>
        <w:jc w:val="center"/>
        <w:rPr>
          <w:b/>
          <w:lang w:val="es-BO"/>
        </w:rPr>
      </w:pPr>
      <w:r w:rsidRPr="00D011A8">
        <w:rPr>
          <w:b/>
          <w:lang w:val="es-BO"/>
        </w:rPr>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C077C6">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077C6">
              <w:rPr>
                <w:rFonts w:ascii="Arial" w:hAnsi="Arial" w:cs="Arial"/>
                <w:sz w:val="16"/>
                <w:lang w:val="es-BO"/>
              </w:rPr>
              <w:t>–</w:t>
            </w:r>
            <w:r w:rsidR="007F6AEB">
              <w:rPr>
                <w:rFonts w:ascii="Arial" w:hAnsi="Arial" w:cs="Arial"/>
                <w:sz w:val="16"/>
                <w:lang w:val="es-BO"/>
              </w:rPr>
              <w:t xml:space="preserve"> AJ</w:t>
            </w:r>
            <w:r w:rsidR="00C077C6">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4106BB">
            <w:pPr>
              <w:jc w:val="center"/>
              <w:rPr>
                <w:rFonts w:ascii="Arial" w:hAnsi="Arial" w:cs="Arial"/>
                <w:sz w:val="16"/>
                <w:lang w:val="es-BO"/>
              </w:rPr>
            </w:pPr>
            <w:r w:rsidRPr="005239C0">
              <w:rPr>
                <w:rFonts w:ascii="Tahoma" w:hAnsi="Tahoma" w:cs="Tahoma"/>
                <w:color w:val="548DD4" w:themeColor="text2" w:themeTint="99"/>
                <w:sz w:val="20"/>
              </w:rPr>
              <w:t xml:space="preserve">AJ-ANPE N° </w:t>
            </w:r>
            <w:r w:rsidR="005F46B9" w:rsidRPr="005239C0">
              <w:rPr>
                <w:rFonts w:ascii="Tahoma" w:hAnsi="Tahoma" w:cs="Tahoma"/>
                <w:color w:val="548DD4" w:themeColor="text2" w:themeTint="99"/>
                <w:sz w:val="20"/>
              </w:rPr>
              <w:t>4/2025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C077C6">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5F46B9" w:rsidP="00C077C6">
            <w:pPr>
              <w:jc w:val="cente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805349" w:rsidP="00C077C6">
            <w:pPr>
              <w:jc w:val="center"/>
              <w:rPr>
                <w:rFonts w:ascii="Arial" w:hAnsi="Arial" w:cs="Arial"/>
                <w:sz w:val="16"/>
                <w:lang w:val="es-BO"/>
              </w:rPr>
            </w:pPr>
            <w:r>
              <w:rPr>
                <w:rFonts w:ascii="Arial" w:hAnsi="Arial" w:cs="Arial"/>
                <w:sz w:val="16"/>
                <w:lang w:val="es-BO"/>
              </w:rPr>
              <w:t>3</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B64340" w:rsidP="00C077C6">
            <w:pPr>
              <w:jc w:val="center"/>
              <w:rPr>
                <w:rFonts w:ascii="Arial" w:hAnsi="Arial" w:cs="Arial"/>
                <w:sz w:val="16"/>
                <w:lang w:val="es-BO"/>
              </w:rPr>
            </w:pPr>
            <w:r>
              <w:rPr>
                <w:rFonts w:ascii="Arial" w:hAnsi="Arial" w:cs="Arial"/>
                <w:sz w:val="16"/>
                <w:lang w:val="es-BO"/>
              </w:rPr>
              <w:t>2</w:t>
            </w:r>
          </w:p>
        </w:tc>
        <w:tc>
          <w:tcPr>
            <w:tcW w:w="807" w:type="dxa"/>
            <w:tcBorders>
              <w:left w:val="single" w:sz="4" w:space="0" w:color="auto"/>
              <w:right w:val="single" w:sz="4" w:space="0" w:color="auto"/>
            </w:tcBorders>
            <w:vAlign w:val="center"/>
          </w:tcPr>
          <w:p w:rsidR="00B93CF5" w:rsidRPr="00D011A8" w:rsidRDefault="00B93CF5" w:rsidP="00C077C6">
            <w:pPr>
              <w:jc w:val="center"/>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4106BB">
            <w:pPr>
              <w:jc w:val="center"/>
              <w:rPr>
                <w:rFonts w:ascii="Arial" w:hAnsi="Arial" w:cs="Arial"/>
                <w:sz w:val="16"/>
                <w:lang w:val="es-BO"/>
              </w:rPr>
            </w:pPr>
            <w:r>
              <w:rPr>
                <w:rFonts w:ascii="Arial" w:hAnsi="Arial" w:cs="Arial"/>
                <w:sz w:val="16"/>
                <w:lang w:val="es-BO"/>
              </w:rPr>
              <w:t>202</w:t>
            </w:r>
            <w:r w:rsidR="004106BB">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5239C0">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5239C0" w:rsidP="005239C0">
            <w:pPr>
              <w:jc w:val="center"/>
              <w:rPr>
                <w:rFonts w:ascii="Arial" w:hAnsi="Arial" w:cs="Arial"/>
                <w:sz w:val="16"/>
                <w:lang w:val="es-BO"/>
              </w:rPr>
            </w:pPr>
            <w:r w:rsidRPr="005239C0">
              <w:rPr>
                <w:rFonts w:ascii="Tahoma" w:hAnsi="Tahoma" w:cs="Tahoma"/>
                <w:color w:val="548DD4" w:themeColor="text2" w:themeTint="99"/>
                <w:sz w:val="20"/>
              </w:rPr>
              <w:t>CONSULTORÍA INDIVIDUAL DE LÍNEA PROFESIONAL II UPTILCC - GESTIÓN 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317"/>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B64340">
            <w:pPr>
              <w:jc w:val="left"/>
              <w:rPr>
                <w:rFonts w:ascii="Arial" w:hAnsi="Arial" w:cs="Arial"/>
                <w:sz w:val="16"/>
                <w:lang w:val="es-BO"/>
              </w:rPr>
            </w:pPr>
            <w:r>
              <w:rPr>
                <w:rFonts w:ascii="Arial" w:hAnsi="Arial" w:cs="Arial"/>
                <w:bCs/>
                <w:i/>
                <w:iCs/>
                <w:sz w:val="16"/>
                <w:lang w:val="es-BO"/>
              </w:rPr>
              <w:t xml:space="preserve">POR </w:t>
            </w:r>
            <w:r w:rsidR="00B64340">
              <w:rPr>
                <w:rFonts w:ascii="Arial" w:hAnsi="Arial" w:cs="Arial"/>
                <w:bCs/>
                <w:i/>
                <w:iCs/>
                <w:sz w:val="16"/>
                <w:lang w:val="es-BO"/>
              </w:rPr>
              <w:t>ITEM</w:t>
            </w:r>
            <w:r w:rsidR="00DE5FC3">
              <w:rPr>
                <w:rFonts w:ascii="Arial" w:hAnsi="Arial" w:cs="Arial"/>
                <w:bCs/>
                <w:i/>
                <w:iCs/>
                <w:sz w:val="16"/>
                <w:lang w:val="es-BO"/>
              </w:rPr>
              <w:t>S</w:t>
            </w:r>
            <w:r w:rsidR="00B64340">
              <w:rPr>
                <w:rFonts w:ascii="Arial" w:hAnsi="Arial" w:cs="Arial"/>
                <w:bCs/>
                <w:i/>
                <w:iCs/>
                <w:sz w:val="16"/>
                <w:lang w:val="es-BO"/>
              </w:rPr>
              <w:t xml:space="preserve"> </w:t>
            </w:r>
            <w:r w:rsidR="00B64340" w:rsidRPr="00D011A8">
              <w:rPr>
                <w:rFonts w:ascii="Arial" w:hAnsi="Arial" w:cs="Arial"/>
                <w:b/>
                <w:sz w:val="16"/>
                <w:szCs w:val="18"/>
                <w:lang w:val="es-BO"/>
              </w:rPr>
              <w:t>(*)</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B1324F" w:rsidP="00E85E5D">
            <w:pPr>
              <w:jc w:val="left"/>
              <w:rPr>
                <w:rFonts w:ascii="Arial" w:hAnsi="Arial" w:cs="Arial"/>
                <w:b/>
                <w:sz w:val="16"/>
                <w:lang w:val="es-BO"/>
              </w:rPr>
            </w:pPr>
            <w:r w:rsidRPr="005239C0">
              <w:rPr>
                <w:rFonts w:ascii="Arial" w:hAnsi="Arial" w:cs="Arial"/>
                <w:b/>
                <w:i/>
                <w:color w:val="548DD4" w:themeColor="text2" w:themeTint="99"/>
                <w:sz w:val="16"/>
              </w:rPr>
              <w:t>Bs1</w:t>
            </w:r>
            <w:r w:rsidR="005F46B9" w:rsidRPr="005239C0">
              <w:rPr>
                <w:rFonts w:ascii="Arial" w:hAnsi="Arial" w:cs="Arial"/>
                <w:b/>
                <w:i/>
                <w:color w:val="548DD4" w:themeColor="text2" w:themeTint="99"/>
                <w:sz w:val="16"/>
              </w:rPr>
              <w:t>23</w:t>
            </w:r>
            <w:r w:rsidRPr="005239C0">
              <w:rPr>
                <w:rFonts w:ascii="Arial" w:hAnsi="Arial" w:cs="Arial"/>
                <w:b/>
                <w:i/>
                <w:color w:val="548DD4" w:themeColor="text2" w:themeTint="99"/>
                <w:sz w:val="16"/>
              </w:rPr>
              <w:t>.</w:t>
            </w:r>
            <w:r w:rsidR="005F46B9" w:rsidRPr="005239C0">
              <w:rPr>
                <w:rFonts w:ascii="Arial" w:hAnsi="Arial" w:cs="Arial"/>
                <w:b/>
                <w:i/>
                <w:color w:val="548DD4" w:themeColor="text2" w:themeTint="99"/>
                <w:sz w:val="16"/>
              </w:rPr>
              <w:t>360</w:t>
            </w:r>
            <w:r w:rsidR="00C85E63" w:rsidRPr="005239C0">
              <w:rPr>
                <w:rFonts w:ascii="Arial" w:hAnsi="Arial" w:cs="Arial"/>
                <w:b/>
                <w:i/>
                <w:color w:val="548DD4" w:themeColor="text2" w:themeTint="99"/>
                <w:sz w:val="16"/>
              </w:rPr>
              <w:t xml:space="preserve">,00 </w:t>
            </w:r>
            <w:r w:rsidR="00B93CF5" w:rsidRPr="005239C0">
              <w:rPr>
                <w:rFonts w:ascii="Arial" w:hAnsi="Arial" w:cs="Arial"/>
                <w:b/>
                <w:i/>
                <w:color w:val="548DD4" w:themeColor="text2" w:themeTint="99"/>
                <w:sz w:val="16"/>
              </w:rPr>
              <w:t xml:space="preserve"> (</w:t>
            </w:r>
            <w:r w:rsidRPr="005239C0">
              <w:rPr>
                <w:rFonts w:ascii="Arial" w:hAnsi="Arial" w:cs="Arial"/>
                <w:b/>
                <w:i/>
                <w:color w:val="548DD4" w:themeColor="text2" w:themeTint="99"/>
                <w:sz w:val="16"/>
              </w:rPr>
              <w:t xml:space="preserve">Ciento </w:t>
            </w:r>
            <w:r w:rsidR="005F46B9" w:rsidRPr="005239C0">
              <w:rPr>
                <w:rFonts w:ascii="Arial" w:hAnsi="Arial" w:cs="Arial"/>
                <w:b/>
                <w:i/>
                <w:color w:val="548DD4" w:themeColor="text2" w:themeTint="99"/>
                <w:sz w:val="16"/>
              </w:rPr>
              <w:t>veintitr</w:t>
            </w:r>
            <w:r w:rsidR="00E85E5D">
              <w:rPr>
                <w:rFonts w:ascii="Arial" w:hAnsi="Arial" w:cs="Arial"/>
                <w:b/>
                <w:i/>
                <w:color w:val="548DD4" w:themeColor="text2" w:themeTint="99"/>
                <w:sz w:val="16"/>
              </w:rPr>
              <w:t>é</w:t>
            </w:r>
            <w:r w:rsidR="005F46B9" w:rsidRPr="005239C0">
              <w:rPr>
                <w:rFonts w:ascii="Arial" w:hAnsi="Arial" w:cs="Arial"/>
                <w:b/>
                <w:i/>
                <w:color w:val="548DD4" w:themeColor="text2" w:themeTint="99"/>
                <w:sz w:val="16"/>
              </w:rPr>
              <w:t>s</w:t>
            </w:r>
            <w:r w:rsidRPr="005239C0">
              <w:rPr>
                <w:rFonts w:ascii="Arial" w:hAnsi="Arial" w:cs="Arial"/>
                <w:b/>
                <w:i/>
                <w:color w:val="548DD4" w:themeColor="text2" w:themeTint="99"/>
                <w:sz w:val="16"/>
              </w:rPr>
              <w:t xml:space="preserve"> mil</w:t>
            </w:r>
            <w:r w:rsidR="008B0B06" w:rsidRPr="005239C0">
              <w:rPr>
                <w:rFonts w:ascii="Arial" w:hAnsi="Arial" w:cs="Arial"/>
                <w:b/>
                <w:i/>
                <w:color w:val="548DD4" w:themeColor="text2" w:themeTint="99"/>
                <w:sz w:val="16"/>
              </w:rPr>
              <w:t xml:space="preserve"> </w:t>
            </w:r>
            <w:r w:rsidR="005239C0">
              <w:rPr>
                <w:rFonts w:ascii="Arial" w:hAnsi="Arial" w:cs="Arial"/>
                <w:b/>
                <w:i/>
                <w:color w:val="548DD4" w:themeColor="text2" w:themeTint="99"/>
                <w:sz w:val="16"/>
              </w:rPr>
              <w:t>treci</w:t>
            </w:r>
            <w:r w:rsidR="008B0B06" w:rsidRPr="005239C0">
              <w:rPr>
                <w:rFonts w:ascii="Arial" w:hAnsi="Arial" w:cs="Arial"/>
                <w:b/>
                <w:i/>
                <w:color w:val="548DD4" w:themeColor="text2" w:themeTint="99"/>
                <w:sz w:val="16"/>
              </w:rPr>
              <w:t xml:space="preserve">entos sesenta </w:t>
            </w:r>
            <w:r w:rsidR="00B93CF5" w:rsidRPr="005239C0">
              <w:rPr>
                <w:rFonts w:ascii="Arial" w:hAnsi="Arial" w:cs="Arial"/>
                <w:b/>
                <w:i/>
                <w:color w:val="548DD4" w:themeColor="text2" w:themeTint="99"/>
                <w:sz w:val="16"/>
              </w:rPr>
              <w:t xml:space="preserve">00/100 </w:t>
            </w:r>
            <w:r w:rsidR="008B0B06" w:rsidRPr="005239C0">
              <w:rPr>
                <w:rFonts w:ascii="Arial" w:hAnsi="Arial" w:cs="Arial"/>
                <w:b/>
                <w:i/>
                <w:color w:val="548DD4" w:themeColor="text2" w:themeTint="99"/>
                <w:sz w:val="16"/>
              </w:rPr>
              <w:t>B</w:t>
            </w:r>
            <w:r w:rsidR="00B93CF5" w:rsidRPr="005239C0">
              <w:rPr>
                <w:rFonts w:ascii="Arial" w:hAnsi="Arial" w:cs="Arial"/>
                <w:b/>
                <w:i/>
                <w:color w:val="548DD4" w:themeColor="text2" w:themeTint="99"/>
                <w:sz w:val="16"/>
              </w:rPr>
              <w:t>olivianos)</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185"/>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66207" w:rsidP="005F46B9">
            <w:pPr>
              <w:rPr>
                <w:rFonts w:ascii="Arial" w:hAnsi="Arial" w:cs="Arial"/>
                <w:b/>
                <w:i/>
                <w:sz w:val="16"/>
                <w:lang w:val="es-BO"/>
              </w:rPr>
            </w:pPr>
            <w:r w:rsidRPr="00B66207">
              <w:rPr>
                <w:rFonts w:ascii="Arial" w:hAnsi="Arial" w:cs="Arial"/>
                <w:i/>
                <w:sz w:val="16"/>
                <w:lang w:val="es-BO"/>
              </w:rPr>
              <w:t>El contrato de la consultoría individual de línea entrará en vigencia a partir del día siguiente hábil de la suscripción del contrato, hasta el 31 de diciembre de 202</w:t>
            </w:r>
            <w:r w:rsidR="005F46B9">
              <w:rPr>
                <w:rFonts w:ascii="Arial" w:hAnsi="Arial" w:cs="Arial"/>
                <w:i/>
                <w:sz w:val="16"/>
                <w:lang w:val="es-BO"/>
              </w:rPr>
              <w:t>5</w:t>
            </w:r>
            <w:r w:rsidRPr="00B66207">
              <w:rPr>
                <w:rFonts w:ascii="Arial" w:hAnsi="Arial" w:cs="Arial"/>
                <w:i/>
                <w:sz w:val="16"/>
                <w:lang w:val="es-BO"/>
              </w:rPr>
              <w:t>.</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98"/>
        <w:gridCol w:w="157"/>
        <w:gridCol w:w="274"/>
        <w:gridCol w:w="274"/>
        <w:gridCol w:w="274"/>
        <w:gridCol w:w="274"/>
        <w:gridCol w:w="273"/>
        <w:gridCol w:w="273"/>
        <w:gridCol w:w="273"/>
        <w:gridCol w:w="273"/>
        <w:gridCol w:w="273"/>
        <w:gridCol w:w="278"/>
        <w:gridCol w:w="273"/>
      </w:tblGrid>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55"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8"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856BDE">
        <w:trPr>
          <w:jc w:val="center"/>
        </w:trPr>
        <w:tc>
          <w:tcPr>
            <w:tcW w:w="2361"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20"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7" w:type="dxa"/>
            <w:gridSpan w:val="7"/>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856BDE">
        <w:trPr>
          <w:trHeight w:val="60"/>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20"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7" w:type="dxa"/>
            <w:gridSpan w:val="7"/>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2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55"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2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55"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8"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856BDE">
        <w:trPr>
          <w:jc w:val="center"/>
        </w:trPr>
        <w:tc>
          <w:tcPr>
            <w:tcW w:w="9231" w:type="dxa"/>
            <w:gridSpan w:val="34"/>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8"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856BDE">
        <w:trPr>
          <w:trHeight w:val="631"/>
          <w:jc w:val="center"/>
        </w:trPr>
        <w:tc>
          <w:tcPr>
            <w:tcW w:w="10328"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55"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5F46B9">
        <w:trPr>
          <w:trHeight w:val="934"/>
          <w:jc w:val="center"/>
        </w:trPr>
        <w:tc>
          <w:tcPr>
            <w:tcW w:w="2361"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79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799" w:type="dxa"/>
            <w:gridSpan w:val="7"/>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09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9A2EC4" w:rsidP="005F46B9">
            <w:pPr>
              <w:jc w:val="left"/>
              <w:rPr>
                <w:rFonts w:ascii="Arial" w:hAnsi="Arial" w:cs="Arial"/>
                <w:sz w:val="16"/>
                <w:lang w:val="es-BO"/>
              </w:rPr>
            </w:pPr>
            <w:r w:rsidRPr="00992CCE">
              <w:rPr>
                <w:rFonts w:ascii="Arial" w:hAnsi="Arial" w:cs="Arial"/>
                <w:sz w:val="16"/>
                <w:lang w:val="es-BO"/>
              </w:rPr>
              <w:t>08:30</w:t>
            </w:r>
            <w:r>
              <w:rPr>
                <w:rFonts w:ascii="Arial" w:hAnsi="Arial" w:cs="Arial"/>
                <w:sz w:val="16"/>
                <w:lang w:val="es-BO"/>
              </w:rPr>
              <w:t xml:space="preserve"> </w:t>
            </w:r>
            <w:r w:rsidR="00856BDE">
              <w:rPr>
                <w:rFonts w:ascii="Arial" w:hAnsi="Arial" w:cs="Arial"/>
                <w:sz w:val="16"/>
                <w:lang w:val="es-BO"/>
              </w:rPr>
              <w:t>a</w:t>
            </w:r>
            <w:r w:rsidRPr="00992CCE">
              <w:rPr>
                <w:rFonts w:ascii="Arial" w:hAnsi="Arial" w:cs="Arial"/>
                <w:sz w:val="16"/>
                <w:lang w:val="es-BO"/>
              </w:rPr>
              <w:t xml:space="preserve">  1</w:t>
            </w:r>
            <w:r w:rsidR="005F46B9">
              <w:rPr>
                <w:rFonts w:ascii="Arial" w:hAnsi="Arial" w:cs="Arial"/>
                <w:sz w:val="16"/>
                <w:lang w:val="es-BO"/>
              </w:rPr>
              <w:t>6</w:t>
            </w:r>
            <w:r w:rsidRPr="00992CCE">
              <w:rPr>
                <w:rFonts w:ascii="Arial" w:hAnsi="Arial" w:cs="Arial"/>
                <w:sz w:val="16"/>
                <w:lang w:val="es-BO"/>
              </w:rPr>
              <w:t>:30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55"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856BDE">
        <w:trPr>
          <w:jc w:val="center"/>
        </w:trPr>
        <w:tc>
          <w:tcPr>
            <w:tcW w:w="2361"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51"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43"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E44C11" w:rsidRPr="00D011A8" w:rsidTr="00856BDE">
        <w:trPr>
          <w:jc w:val="center"/>
        </w:trPr>
        <w:tc>
          <w:tcPr>
            <w:tcW w:w="3479" w:type="dxa"/>
            <w:gridSpan w:val="12"/>
            <w:tcBorders>
              <w:left w:val="single" w:sz="12" w:space="0" w:color="244061" w:themeColor="accent1" w:themeShade="80"/>
              <w:right w:val="single" w:sz="4" w:space="0" w:color="auto"/>
            </w:tcBorders>
            <w:vAlign w:val="center"/>
          </w:tcPr>
          <w:p w:rsidR="00E44C11" w:rsidRPr="007B12DC" w:rsidRDefault="00E44C11"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5F46B9" w:rsidP="00477DF2">
            <w:pPr>
              <w:jc w:val="center"/>
              <w:rPr>
                <w:rFonts w:ascii="Arial" w:hAnsi="Arial" w:cs="Arial"/>
                <w:sz w:val="16"/>
                <w:lang w:val="es-BO"/>
              </w:rPr>
            </w:pPr>
            <w:r w:rsidRPr="005F46B9">
              <w:rPr>
                <w:rFonts w:ascii="Arial" w:hAnsi="Arial" w:cs="Arial"/>
                <w:sz w:val="16"/>
                <w:lang w:val="es-BO"/>
              </w:rPr>
              <w:t>Claudio Fanor Valdivia Valdez</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35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AD5352" w:rsidP="00891A7E">
            <w:pPr>
              <w:rPr>
                <w:rFonts w:ascii="Arial" w:hAnsi="Arial" w:cs="Arial"/>
                <w:sz w:val="16"/>
                <w:lang w:val="es-BO"/>
              </w:rPr>
            </w:pPr>
            <w:r>
              <w:rPr>
                <w:rFonts w:ascii="Tahoma" w:hAnsi="Tahoma" w:cs="Tahoma"/>
                <w:sz w:val="14"/>
                <w:lang w:val="es-BO"/>
              </w:rPr>
              <w:t>JEFE</w:t>
            </w:r>
            <w:r w:rsidRPr="00C85E63">
              <w:rPr>
                <w:rFonts w:ascii="Tahoma" w:hAnsi="Tahoma" w:cs="Tahoma"/>
                <w:sz w:val="14"/>
                <w:lang w:val="es-BO"/>
              </w:rPr>
              <w:t xml:space="preserve"> UNIDAD DE PLANIFICACIÓN, TRANSPARENCIA INSTITUCIONAL Y LUCHA CONTRA LA CORRUPCION</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64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AD5352" w:rsidP="00A812E6">
            <w:pPr>
              <w:jc w:val="center"/>
              <w:rPr>
                <w:rFonts w:ascii="Arial" w:hAnsi="Arial" w:cs="Arial"/>
                <w:sz w:val="16"/>
                <w:lang w:val="es-BO"/>
              </w:rPr>
            </w:pPr>
            <w:r>
              <w:rPr>
                <w:rFonts w:ascii="Arial" w:hAnsi="Arial" w:cs="Arial"/>
                <w:sz w:val="16"/>
                <w:lang w:val="es-BO"/>
              </w:rPr>
              <w:t>DIRECCION EJECUTIVA</w:t>
            </w:r>
          </w:p>
        </w:tc>
        <w:tc>
          <w:tcPr>
            <w:tcW w:w="273" w:type="dxa"/>
            <w:tcBorders>
              <w:left w:val="single" w:sz="4" w:space="0" w:color="auto"/>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55"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8"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856BDE">
        <w:trPr>
          <w:jc w:val="center"/>
        </w:trPr>
        <w:tc>
          <w:tcPr>
            <w:tcW w:w="1591"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67625F" w:rsidP="00774CEC">
            <w:pPr>
              <w:rPr>
                <w:rFonts w:ascii="Arial" w:hAnsi="Arial" w:cs="Arial"/>
                <w:sz w:val="16"/>
                <w:lang w:val="es-BO"/>
              </w:rPr>
            </w:pPr>
            <w:r>
              <w:rPr>
                <w:rFonts w:ascii="Arial" w:hAnsi="Arial" w:cs="Arial"/>
                <w:sz w:val="16"/>
                <w:lang w:val="es-BO"/>
              </w:rPr>
              <w:t>2125057</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D66CE8" w:rsidP="00D66CE8">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6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0C6EC3" w:rsidP="00DD3382">
            <w:pPr>
              <w:rPr>
                <w:rFonts w:ascii="Arial" w:hAnsi="Arial" w:cs="Arial"/>
                <w:sz w:val="16"/>
                <w:lang w:val="es-BO"/>
              </w:rPr>
            </w:pPr>
            <w:hyperlink r:id="rId10" w:history="1">
              <w:r w:rsidR="00F079DB" w:rsidRPr="00B64340">
                <w:rPr>
                  <w:rStyle w:val="Hipervnculo"/>
                  <w:rFonts w:ascii="Arial" w:hAnsi="Arial" w:cs="Arial"/>
                  <w:sz w:val="16"/>
                  <w:lang w:val="es-BO"/>
                </w:rPr>
                <w:t>cvaldivia</w:t>
              </w:r>
              <w:r w:rsidR="00F079DB" w:rsidRPr="00661D70">
                <w:rPr>
                  <w:rStyle w:val="Hipervnculo"/>
                  <w:rFonts w:ascii="Arial" w:hAnsi="Arial" w:cs="Arial"/>
                  <w:sz w:val="16"/>
                  <w:lang w:val="es-BO"/>
                </w:rPr>
                <w:t>@aj.gob.bo</w:t>
              </w:r>
            </w:hyperlink>
            <w:r w:rsidR="00F079DB">
              <w:rPr>
                <w:rFonts w:ascii="Arial" w:hAnsi="Arial" w:cs="Arial"/>
                <w:sz w:val="16"/>
                <w:lang w:val="es-BO"/>
              </w:rPr>
              <w:t xml:space="preserve"> </w:t>
            </w:r>
          </w:p>
        </w:tc>
        <w:tc>
          <w:tcPr>
            <w:tcW w:w="278"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55"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8"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52" w:type="dxa"/>
            <w:gridSpan w:val="2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8"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856BDE">
        <w:trPr>
          <w:jc w:val="center"/>
        </w:trPr>
        <w:tc>
          <w:tcPr>
            <w:tcW w:w="713"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55"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8"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05349" w:rsidP="005F46B9">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05349" w:rsidP="00856BDE">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D5352"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05349" w:rsidP="005F46B9">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05349" w:rsidP="00B64340">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4B0199">
            <w:pPr>
              <w:adjustRightInd w:val="0"/>
              <w:snapToGrid w:val="0"/>
              <w:jc w:val="center"/>
              <w:rPr>
                <w:rFonts w:ascii="Arial" w:hAnsi="Arial" w:cs="Arial"/>
                <w:lang w:val="es-BO"/>
              </w:rPr>
            </w:pPr>
            <w:r>
              <w:rPr>
                <w:rFonts w:ascii="Arial" w:hAnsi="Arial" w:cs="Arial"/>
                <w:lang w:val="es-BO"/>
              </w:rPr>
              <w:t>09</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4B0199" w:rsidP="00B64340">
            <w:pPr>
              <w:adjustRightInd w:val="0"/>
              <w:snapToGrid w:val="0"/>
              <w:jc w:val="left"/>
              <w:rPr>
                <w:rFonts w:ascii="Arial" w:hAnsi="Arial" w:cs="Arial"/>
                <w:lang w:val="es-BO"/>
              </w:rPr>
            </w:pPr>
            <w:r>
              <w:rPr>
                <w:rFonts w:ascii="Arial" w:hAnsi="Arial" w:cs="Arial"/>
                <w:lang w:val="es-BO"/>
              </w:rPr>
              <w:t xml:space="preserve">  </w:t>
            </w:r>
            <w:r w:rsidR="00B64340">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B64340">
            <w:pPr>
              <w:adjustRightInd w:val="0"/>
              <w:snapToGrid w:val="0"/>
              <w:jc w:val="center"/>
              <w:rPr>
                <w:rFonts w:ascii="Arial" w:hAnsi="Arial" w:cs="Arial"/>
                <w:lang w:val="es-BO"/>
              </w:rPr>
            </w:pPr>
            <w:r>
              <w:rPr>
                <w:rFonts w:ascii="Arial" w:hAnsi="Arial" w:cs="Arial"/>
                <w:lang w:val="es-BO"/>
              </w:rPr>
              <w:t>3</w:t>
            </w:r>
            <w:r w:rsidR="000D0829" w:rsidRPr="00F729FB">
              <w:rPr>
                <w:rFonts w:ascii="Arial" w:hAnsi="Arial" w:cs="Arial"/>
                <w:lang w:val="es-BO"/>
              </w:rPr>
              <w:t>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B64340" w:rsidP="00856BDE">
            <w:pPr>
              <w:adjustRightInd w:val="0"/>
              <w:snapToGrid w:val="0"/>
              <w:jc w:val="center"/>
              <w:rPr>
                <w:rFonts w:ascii="Arial" w:hAnsi="Arial" w:cs="Arial"/>
                <w:lang w:val="es-BO"/>
              </w:rPr>
            </w:pPr>
            <w:r>
              <w:rPr>
                <w:rFonts w:ascii="Arial" w:hAnsi="Arial" w:cs="Arial"/>
                <w:lang w:val="es-BO"/>
              </w:rPr>
              <w:t>0</w:t>
            </w:r>
            <w:r w:rsidR="008B0B0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7151FE" w:rsidRDefault="000D0829" w:rsidP="000D0829">
            <w:pPr>
              <w:adjustRightInd w:val="0"/>
              <w:snapToGrid w:val="0"/>
              <w:jc w:val="center"/>
              <w:rPr>
                <w:rFonts w:ascii="Arial" w:hAnsi="Arial" w:cs="Arial"/>
                <w:lang w:val="es-BO"/>
              </w:rPr>
            </w:pPr>
            <w:r w:rsidRPr="007151FE">
              <w:rPr>
                <w:rFonts w:ascii="Arial" w:hAnsi="Arial" w:cs="Arial"/>
                <w:lang w:val="es-BO"/>
              </w:rPr>
              <w:t>Reunión vía ZOOM</w:t>
            </w:r>
          </w:p>
          <w:p w:rsidR="00856BDE" w:rsidRDefault="007151FE" w:rsidP="007151FE">
            <w:pPr>
              <w:jc w:val="center"/>
              <w:rPr>
                <w:rFonts w:ascii="Arial" w:hAnsi="Arial" w:cs="Arial"/>
                <w:lang w:val="es-BO"/>
              </w:rPr>
            </w:pPr>
            <w:r w:rsidRPr="007151FE">
              <w:rPr>
                <w:rFonts w:ascii="Arial" w:hAnsi="Arial" w:cs="Arial"/>
                <w:lang w:val="es-BO"/>
              </w:rPr>
              <w:t xml:space="preserve">ID de reunión: </w:t>
            </w:r>
          </w:p>
          <w:p w:rsidR="00DE5FC3" w:rsidRDefault="005049C1" w:rsidP="007151FE">
            <w:pPr>
              <w:adjustRightInd w:val="0"/>
              <w:snapToGrid w:val="0"/>
              <w:jc w:val="center"/>
              <w:rPr>
                <w:color w:val="1F497D"/>
              </w:rPr>
            </w:pPr>
            <w:r w:rsidRPr="005049C1">
              <w:rPr>
                <w:color w:val="1F497D"/>
              </w:rPr>
              <w:t>827 9696 8516</w:t>
            </w:r>
          </w:p>
          <w:p w:rsidR="005049C1" w:rsidRDefault="005049C1" w:rsidP="007151FE">
            <w:pPr>
              <w:adjustRightInd w:val="0"/>
              <w:snapToGrid w:val="0"/>
              <w:jc w:val="center"/>
              <w:rPr>
                <w:rFonts w:ascii="Arial" w:hAnsi="Arial" w:cs="Arial"/>
                <w:lang w:val="es-BO"/>
              </w:rPr>
            </w:pPr>
          </w:p>
          <w:p w:rsidR="00B6604D" w:rsidRPr="007151FE" w:rsidRDefault="007151FE" w:rsidP="007151FE">
            <w:pPr>
              <w:adjustRightInd w:val="0"/>
              <w:snapToGrid w:val="0"/>
              <w:jc w:val="center"/>
              <w:rPr>
                <w:rFonts w:ascii="Arial" w:hAnsi="Arial" w:cs="Arial"/>
                <w:lang w:val="es-BO"/>
              </w:rPr>
            </w:pPr>
            <w:r w:rsidRPr="007151FE">
              <w:rPr>
                <w:rFonts w:ascii="Arial" w:hAnsi="Arial" w:cs="Arial"/>
                <w:lang w:val="es-BO"/>
              </w:rPr>
              <w:t xml:space="preserve">Código de acceso: </w:t>
            </w:r>
          </w:p>
          <w:p w:rsidR="0061221B" w:rsidRDefault="005049C1" w:rsidP="009274E1">
            <w:pPr>
              <w:autoSpaceDE w:val="0"/>
              <w:autoSpaceDN w:val="0"/>
              <w:adjustRightInd w:val="0"/>
              <w:jc w:val="center"/>
              <w:rPr>
                <w:color w:val="1F497D"/>
              </w:rPr>
            </w:pPr>
            <w:r>
              <w:rPr>
                <w:color w:val="1F497D"/>
              </w:rPr>
              <w:t>432516</w:t>
            </w:r>
          </w:p>
          <w:p w:rsidR="005049C1" w:rsidRDefault="005049C1" w:rsidP="009274E1">
            <w:pPr>
              <w:autoSpaceDE w:val="0"/>
              <w:autoSpaceDN w:val="0"/>
              <w:adjustRightInd w:val="0"/>
              <w:jc w:val="center"/>
              <w:rPr>
                <w:rFonts w:cs="Calibri"/>
              </w:rPr>
            </w:pPr>
          </w:p>
          <w:p w:rsidR="007D3286" w:rsidRDefault="000D0829" w:rsidP="009274E1">
            <w:pPr>
              <w:rPr>
                <w:rStyle w:val="Hipervnculo"/>
              </w:rPr>
            </w:pPr>
            <w:r w:rsidRPr="007151FE">
              <w:rPr>
                <w:rFonts w:cs="Calibri"/>
              </w:rPr>
              <w:t>Unirse a la reunión Zoom</w:t>
            </w:r>
            <w:r w:rsidR="009274E1">
              <w:rPr>
                <w:rFonts w:cs="Calibri"/>
              </w:rPr>
              <w:t xml:space="preserve">: </w:t>
            </w:r>
          </w:p>
          <w:p w:rsidR="005049C1" w:rsidRDefault="000C6EC3" w:rsidP="005049C1">
            <w:pPr>
              <w:rPr>
                <w:rFonts w:ascii="Calibri" w:hAnsi="Calibri"/>
                <w:color w:val="1F497D"/>
                <w:sz w:val="22"/>
                <w:szCs w:val="22"/>
                <w:lang w:val="es-BO" w:eastAsia="en-US"/>
              </w:rPr>
            </w:pPr>
            <w:hyperlink r:id="rId11" w:history="1">
              <w:r w:rsidR="005049C1">
                <w:rPr>
                  <w:rStyle w:val="Hipervnculo"/>
                </w:rPr>
                <w:t>https://us02web.zoom.us/j/82796968516?pwd=ItL0mpSFYyeiqsjbT7aA6LHYauwizg.1</w:t>
              </w:r>
            </w:hyperlink>
          </w:p>
          <w:p w:rsidR="007D3286" w:rsidRDefault="007D3286" w:rsidP="009274E1">
            <w:pPr>
              <w:rPr>
                <w:color w:val="44546A"/>
              </w:rPr>
            </w:pPr>
          </w:p>
          <w:p w:rsidR="000D0829" w:rsidRPr="007151FE" w:rsidRDefault="000D0829" w:rsidP="000D0829">
            <w:pPr>
              <w:autoSpaceDE w:val="0"/>
              <w:autoSpaceDN w:val="0"/>
              <w:adjustRightInd w:val="0"/>
              <w:rPr>
                <w:rFonts w:cs="Calibri"/>
              </w:rPr>
            </w:pPr>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C7D38" w:rsidP="00090795">
            <w:pPr>
              <w:adjustRightInd w:val="0"/>
              <w:snapToGrid w:val="0"/>
              <w:jc w:val="center"/>
              <w:rPr>
                <w:rFonts w:ascii="Arial" w:hAnsi="Arial" w:cs="Arial"/>
                <w:lang w:val="es-BO"/>
              </w:rPr>
            </w:pPr>
            <w:r>
              <w:rPr>
                <w:rFonts w:ascii="Arial" w:hAnsi="Arial" w:cs="Arial"/>
                <w:lang w:val="es-BO"/>
              </w:rPr>
              <w:t>2</w:t>
            </w:r>
            <w:r w:rsidR="00090795">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C7D38" w:rsidP="00165332">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A7612" w:rsidP="00090795">
            <w:pPr>
              <w:adjustRightInd w:val="0"/>
              <w:snapToGrid w:val="0"/>
              <w:jc w:val="center"/>
              <w:rPr>
                <w:rFonts w:ascii="Arial" w:hAnsi="Arial" w:cs="Arial"/>
                <w:lang w:val="es-BO"/>
              </w:rPr>
            </w:pPr>
            <w:r>
              <w:rPr>
                <w:rFonts w:ascii="Arial" w:hAnsi="Arial" w:cs="Arial"/>
                <w:lang w:val="es-BO"/>
              </w:rPr>
              <w:t>2</w:t>
            </w:r>
            <w:r w:rsidR="00090795">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A7612" w:rsidP="00856BDE">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90795" w:rsidP="00090795">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A7612" w:rsidP="00090795">
            <w:pPr>
              <w:adjustRightInd w:val="0"/>
              <w:snapToGrid w:val="0"/>
              <w:jc w:val="center"/>
              <w:rPr>
                <w:rFonts w:ascii="Arial" w:hAnsi="Arial" w:cs="Arial"/>
                <w:lang w:val="es-BO"/>
              </w:rPr>
            </w:pPr>
            <w:r>
              <w:rPr>
                <w:rFonts w:ascii="Arial" w:hAnsi="Arial" w:cs="Arial"/>
                <w:lang w:val="es-BO"/>
              </w:rPr>
              <w:t>0</w:t>
            </w:r>
            <w:r w:rsidR="00090795">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A7612" w:rsidP="00090795">
            <w:pPr>
              <w:adjustRightInd w:val="0"/>
              <w:snapToGrid w:val="0"/>
              <w:jc w:val="center"/>
              <w:rPr>
                <w:rFonts w:ascii="Arial" w:hAnsi="Arial" w:cs="Arial"/>
                <w:lang w:val="es-BO"/>
              </w:rPr>
            </w:pPr>
            <w:r>
              <w:rPr>
                <w:rFonts w:ascii="Arial" w:hAnsi="Arial" w:cs="Arial"/>
                <w:lang w:val="es-BO"/>
              </w:rPr>
              <w:t>0</w:t>
            </w:r>
            <w:r w:rsidR="00090795">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A7612" w:rsidP="004B0199">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A7612" w:rsidP="009B11CA">
            <w:pPr>
              <w:adjustRightInd w:val="0"/>
              <w:snapToGrid w:val="0"/>
              <w:rPr>
                <w:rFonts w:ascii="Arial" w:hAnsi="Arial" w:cs="Arial"/>
                <w:lang w:val="es-BO"/>
              </w:rPr>
            </w:pPr>
            <w:r>
              <w:rPr>
                <w:rFonts w:ascii="Arial" w:hAnsi="Arial" w:cs="Arial"/>
                <w:lang w:val="es-BO"/>
              </w:rPr>
              <w:t>0</w:t>
            </w:r>
            <w:r w:rsidR="00090795">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EA7612" w:rsidP="009274E1">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56BDE" w:rsidRDefault="00856BDE" w:rsidP="00802E75">
      <w:pPr>
        <w:rPr>
          <w:lang w:val="es-BO"/>
        </w:rPr>
      </w:pPr>
    </w:p>
    <w:p w:rsidR="004106BB" w:rsidRDefault="004106BB" w:rsidP="00802E75">
      <w:pPr>
        <w:rPr>
          <w:lang w:val="es-BO"/>
        </w:rPr>
      </w:pPr>
    </w:p>
    <w:p w:rsidR="00856BDE" w:rsidRDefault="00856BDE" w:rsidP="00802E75">
      <w:pPr>
        <w:rPr>
          <w:lang w:val="es-BO"/>
        </w:rPr>
      </w:pPr>
    </w:p>
    <w:p w:rsidR="00856BDE" w:rsidRDefault="00856BDE" w:rsidP="00802E75">
      <w:pPr>
        <w:rPr>
          <w:lang w:val="es-BO"/>
        </w:rPr>
      </w:pPr>
    </w:p>
    <w:p w:rsidR="00221CD6" w:rsidRDefault="00221CD6" w:rsidP="00802E75">
      <w:pPr>
        <w:rPr>
          <w:lang w:val="es-BO"/>
        </w:rPr>
      </w:pPr>
    </w:p>
    <w:p w:rsidR="00221CD6" w:rsidRDefault="00221CD6"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CA22C7" w:rsidRDefault="00CA22C7" w:rsidP="009004E0">
      <w:pPr>
        <w:autoSpaceDE w:val="0"/>
        <w:autoSpaceDN w:val="0"/>
        <w:adjustRightInd w:val="0"/>
        <w:rPr>
          <w:rFonts w:cs="Verdana"/>
          <w:szCs w:val="18"/>
          <w:lang w:val="es-BO"/>
        </w:rPr>
      </w:pPr>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0E277A" w:rsidRPr="000E277A" w:rsidRDefault="000E277A" w:rsidP="000E277A">
      <w:pPr>
        <w:jc w:val="center"/>
        <w:rPr>
          <w:rFonts w:cs="Tahoma"/>
          <w:b/>
          <w:caps/>
          <w:szCs w:val="18"/>
          <w:lang w:val="es-BO" w:eastAsia="en-US"/>
        </w:rPr>
      </w:pPr>
      <w:bookmarkStart w:id="99" w:name="_Toc347485812"/>
      <w:bookmarkStart w:id="100" w:name="_Toc355779900"/>
      <w:r w:rsidRPr="000E277A">
        <w:rPr>
          <w:rFonts w:cs="Tahoma"/>
          <w:b/>
          <w:szCs w:val="18"/>
          <w:lang w:val="es-BO" w:eastAsia="en-US"/>
        </w:rPr>
        <w:t>CONSULTOR</w:t>
      </w:r>
      <w:r w:rsidRPr="000E277A">
        <w:rPr>
          <w:rFonts w:cs="Tahoma"/>
          <w:b/>
          <w:caps/>
          <w:szCs w:val="18"/>
          <w:lang w:val="es-BO" w:eastAsia="en-US"/>
        </w:rPr>
        <w:t>ÍA</w:t>
      </w:r>
      <w:r w:rsidRPr="000E277A">
        <w:rPr>
          <w:rFonts w:cs="Tahoma"/>
          <w:b/>
          <w:szCs w:val="18"/>
          <w:lang w:val="es-BO" w:eastAsia="en-US"/>
        </w:rPr>
        <w:t xml:space="preserve"> INDIVIDUAL DE LÍNEA </w:t>
      </w:r>
      <w:r w:rsidRPr="000E277A">
        <w:rPr>
          <w:rFonts w:cs="Tahoma"/>
          <w:b/>
          <w:caps/>
          <w:szCs w:val="18"/>
          <w:lang w:val="es-BO" w:eastAsia="en-US"/>
        </w:rPr>
        <w:t xml:space="preserve">PROFESIONAL II </w:t>
      </w:r>
      <w:r w:rsidRPr="000E277A">
        <w:rPr>
          <w:rFonts w:cs="Tahoma"/>
          <w:b/>
          <w:szCs w:val="18"/>
          <w:lang w:val="es-BO" w:eastAsia="en-US"/>
        </w:rPr>
        <w:t>UPTILCC -</w:t>
      </w:r>
      <w:r w:rsidRPr="000E277A">
        <w:rPr>
          <w:rFonts w:cs="Tahoma"/>
          <w:b/>
          <w:szCs w:val="18"/>
          <w:lang w:val="es-BO"/>
        </w:rPr>
        <w:t xml:space="preserve"> GESTIÓN 2025</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ANTECEDENTES.</w:t>
      </w:r>
    </w:p>
    <w:p w:rsidR="00805349" w:rsidRPr="007B3996" w:rsidRDefault="00805349" w:rsidP="00805349">
      <w:pPr>
        <w:rPr>
          <w:rFonts w:cs="Tahoma"/>
          <w:szCs w:val="18"/>
          <w:lang w:val="es-BO"/>
        </w:rPr>
      </w:pPr>
    </w:p>
    <w:p w:rsidR="00805349" w:rsidRPr="007B3996" w:rsidRDefault="00805349" w:rsidP="00805349">
      <w:pPr>
        <w:widowControl w:val="0"/>
        <w:autoSpaceDE w:val="0"/>
        <w:autoSpaceDN w:val="0"/>
        <w:adjustRightInd w:val="0"/>
        <w:rPr>
          <w:rFonts w:cs="Tahoma"/>
          <w:szCs w:val="18"/>
        </w:rPr>
      </w:pPr>
      <w:r w:rsidRPr="007B3996">
        <w:rPr>
          <w:rFonts w:cs="Tahoma"/>
          <w:szCs w:val="18"/>
        </w:rPr>
        <w:t>Por el Artículo 21 de la Ley Nº 060 de 25 de noviembre de 2010, de Juegos de Lotería y de Azar, publicada el 29 de noviembre del mismo año, se crea la Autoridad de Fiscalización y Control Social del Juego – AJ (ahora Autoridad de Fiscalización del Juego),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805349" w:rsidRPr="007B3996" w:rsidRDefault="00805349" w:rsidP="00805349">
      <w:pPr>
        <w:widowControl w:val="0"/>
        <w:autoSpaceDE w:val="0"/>
        <w:autoSpaceDN w:val="0"/>
        <w:adjustRightInd w:val="0"/>
        <w:rPr>
          <w:rFonts w:cs="Tahoma"/>
          <w:szCs w:val="18"/>
        </w:rPr>
      </w:pPr>
    </w:p>
    <w:p w:rsidR="00805349" w:rsidRPr="007B3996" w:rsidRDefault="00805349" w:rsidP="00805349">
      <w:pPr>
        <w:widowControl w:val="0"/>
        <w:autoSpaceDE w:val="0"/>
        <w:autoSpaceDN w:val="0"/>
        <w:adjustRightInd w:val="0"/>
        <w:rPr>
          <w:rFonts w:cs="Tahoma"/>
          <w:szCs w:val="18"/>
        </w:rPr>
      </w:pPr>
      <w:r w:rsidRPr="007B3996">
        <w:rPr>
          <w:rFonts w:cs="Tahoma"/>
          <w:szCs w:val="18"/>
        </w:rPr>
        <w:t>La Autoridad de Fiscalización del Juego desde su creación se esforzó por implementar procesos administrativos transparentes y dinámicos para responder a las necesidades y exigencias del contexto actual enfocado a la satisfacción de los usuarios: Administrado, Estado y Población en general.</w:t>
      </w:r>
    </w:p>
    <w:p w:rsidR="00805349" w:rsidRPr="007B3996" w:rsidRDefault="00805349" w:rsidP="00805349">
      <w:pPr>
        <w:pStyle w:val="Prrafodelista"/>
        <w:widowControl w:val="0"/>
        <w:autoSpaceDE w:val="0"/>
        <w:autoSpaceDN w:val="0"/>
        <w:adjustRightInd w:val="0"/>
        <w:ind w:left="502"/>
        <w:rPr>
          <w:rFonts w:ascii="Verdana" w:hAnsi="Verdana" w:cs="Tahoma"/>
          <w:sz w:val="18"/>
          <w:szCs w:val="18"/>
        </w:rPr>
      </w:pPr>
    </w:p>
    <w:p w:rsidR="00805349" w:rsidRPr="007B3996" w:rsidRDefault="00805349" w:rsidP="00805349">
      <w:pPr>
        <w:widowControl w:val="0"/>
        <w:autoSpaceDE w:val="0"/>
        <w:autoSpaceDN w:val="0"/>
        <w:adjustRightInd w:val="0"/>
        <w:rPr>
          <w:rFonts w:cs="Tahoma"/>
          <w:szCs w:val="18"/>
        </w:rPr>
      </w:pPr>
      <w:r w:rsidRPr="007B3996">
        <w:rPr>
          <w:rFonts w:cs="Tahoma"/>
          <w:szCs w:val="18"/>
        </w:rPr>
        <w:t xml:space="preserve">Es así que para cumplir con sus objetivos se requiere de un consultor individual de línea que apoye en la Unidad de Planificación Transparencia Institucional y Lucha Contra la Corrupción (UPTILCC) en la ejecución de actividades relacionadas a la planificación de mediano y corto plazo, el mantenimiento y mejora continua del Sistema de Gestión de Calidad implantado en la entidad y en las actividades relacionadas con la ética y la transparencia institucional. </w:t>
      </w:r>
    </w:p>
    <w:p w:rsidR="00805349" w:rsidRPr="007B3996" w:rsidRDefault="00805349" w:rsidP="00805349">
      <w:pPr>
        <w:widowControl w:val="0"/>
        <w:autoSpaceDE w:val="0"/>
        <w:autoSpaceDN w:val="0"/>
        <w:adjustRightInd w:val="0"/>
        <w:rPr>
          <w:rFonts w:cs="Tahoma"/>
          <w:szCs w:val="18"/>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eastAsia="es-BO"/>
        </w:rPr>
        <w:t>OBJETIVOS DE LA CONSULTORÍA</w:t>
      </w:r>
      <w:r w:rsidRPr="007B3996">
        <w:rPr>
          <w:rFonts w:ascii="Verdana" w:hAnsi="Verdana" w:cs="Tahoma"/>
          <w:b/>
          <w:sz w:val="18"/>
          <w:szCs w:val="18"/>
          <w:lang w:val="es-BO"/>
        </w:rPr>
        <w:t>.</w:t>
      </w:r>
    </w:p>
    <w:p w:rsidR="00805349" w:rsidRPr="007B3996" w:rsidRDefault="00805349" w:rsidP="00805349">
      <w:pPr>
        <w:rPr>
          <w:rFonts w:cs="Tahoma"/>
          <w:szCs w:val="18"/>
          <w:lang w:val="es-BO"/>
        </w:rPr>
      </w:pPr>
    </w:p>
    <w:p w:rsidR="00805349" w:rsidRPr="007B3996" w:rsidRDefault="00805349" w:rsidP="00805349">
      <w:pPr>
        <w:pStyle w:val="Prrafodelista"/>
        <w:numPr>
          <w:ilvl w:val="1"/>
          <w:numId w:val="50"/>
        </w:numPr>
        <w:rPr>
          <w:rFonts w:ascii="Verdana" w:hAnsi="Verdana" w:cs="Tahoma"/>
          <w:b/>
          <w:bCs/>
          <w:sz w:val="18"/>
          <w:szCs w:val="18"/>
          <w:lang w:eastAsia="es-BO"/>
        </w:rPr>
      </w:pPr>
      <w:r w:rsidRPr="007B3996">
        <w:rPr>
          <w:rFonts w:ascii="Verdana" w:hAnsi="Verdana" w:cs="Tahoma"/>
          <w:b/>
          <w:bCs/>
          <w:sz w:val="18"/>
          <w:szCs w:val="18"/>
          <w:lang w:eastAsia="es-BO"/>
        </w:rPr>
        <w:t>Objetivo General.</w:t>
      </w:r>
    </w:p>
    <w:p w:rsidR="00805349" w:rsidRPr="007B3996" w:rsidRDefault="00805349" w:rsidP="00805349">
      <w:pPr>
        <w:rPr>
          <w:rFonts w:cs="Tahoma"/>
          <w:b/>
          <w:bCs/>
          <w:szCs w:val="18"/>
          <w:lang w:eastAsia="es-BO"/>
        </w:rPr>
      </w:pPr>
    </w:p>
    <w:p w:rsidR="00805349" w:rsidRPr="007B3996" w:rsidRDefault="00805349" w:rsidP="00805349">
      <w:pPr>
        <w:widowControl w:val="0"/>
        <w:autoSpaceDE w:val="0"/>
        <w:autoSpaceDN w:val="0"/>
        <w:adjustRightInd w:val="0"/>
        <w:rPr>
          <w:rFonts w:cs="Tahoma"/>
          <w:szCs w:val="18"/>
        </w:rPr>
      </w:pPr>
      <w:r w:rsidRPr="007B3996">
        <w:rPr>
          <w:rFonts w:cs="Tahoma"/>
          <w:szCs w:val="18"/>
        </w:rPr>
        <w:t>Realizar tareas que contribuyan al desarrollo de las</w:t>
      </w:r>
      <w:r w:rsidRPr="007B3996">
        <w:rPr>
          <w:rFonts w:cs="Tahoma"/>
          <w:spacing w:val="2"/>
          <w:szCs w:val="18"/>
        </w:rPr>
        <w:t xml:space="preserve"> </w:t>
      </w:r>
      <w:r w:rsidRPr="007B3996">
        <w:rPr>
          <w:rFonts w:cs="Tahoma"/>
          <w:szCs w:val="18"/>
        </w:rPr>
        <w:t>funciones</w:t>
      </w:r>
      <w:r w:rsidRPr="007B3996">
        <w:rPr>
          <w:rFonts w:cs="Tahoma"/>
          <w:spacing w:val="5"/>
          <w:szCs w:val="18"/>
        </w:rPr>
        <w:t xml:space="preserve"> </w:t>
      </w:r>
      <w:r w:rsidRPr="007B3996">
        <w:rPr>
          <w:rFonts w:cs="Tahoma"/>
          <w:szCs w:val="18"/>
        </w:rPr>
        <w:t>que</w:t>
      </w:r>
      <w:r w:rsidRPr="007B3996">
        <w:rPr>
          <w:rFonts w:cs="Tahoma"/>
          <w:spacing w:val="5"/>
          <w:szCs w:val="18"/>
        </w:rPr>
        <w:t xml:space="preserve"> </w:t>
      </w:r>
      <w:r w:rsidRPr="007B3996">
        <w:rPr>
          <w:rFonts w:cs="Tahoma"/>
          <w:szCs w:val="18"/>
        </w:rPr>
        <w:t>realiza</w:t>
      </w:r>
      <w:r w:rsidRPr="007B3996">
        <w:rPr>
          <w:rFonts w:cs="Tahoma"/>
          <w:spacing w:val="5"/>
          <w:szCs w:val="18"/>
        </w:rPr>
        <w:t xml:space="preserve"> </w:t>
      </w:r>
      <w:r w:rsidRPr="007B3996">
        <w:rPr>
          <w:rFonts w:cs="Tahoma"/>
          <w:szCs w:val="18"/>
        </w:rPr>
        <w:t>la</w:t>
      </w:r>
      <w:r w:rsidRPr="007B3996">
        <w:rPr>
          <w:rFonts w:cs="Tahoma"/>
          <w:spacing w:val="5"/>
          <w:szCs w:val="18"/>
        </w:rPr>
        <w:t xml:space="preserve"> </w:t>
      </w:r>
      <w:r w:rsidRPr="007B3996">
        <w:rPr>
          <w:rFonts w:cs="Tahoma"/>
          <w:szCs w:val="18"/>
        </w:rPr>
        <w:t>Unidad</w:t>
      </w:r>
      <w:r w:rsidRPr="007B3996">
        <w:rPr>
          <w:rFonts w:cs="Tahoma"/>
          <w:spacing w:val="6"/>
          <w:szCs w:val="18"/>
        </w:rPr>
        <w:t xml:space="preserve"> </w:t>
      </w:r>
      <w:r w:rsidRPr="007B3996">
        <w:rPr>
          <w:rFonts w:cs="Tahoma"/>
          <w:szCs w:val="18"/>
        </w:rPr>
        <w:t>de</w:t>
      </w:r>
      <w:r w:rsidRPr="007B3996">
        <w:rPr>
          <w:rFonts w:cs="Tahoma"/>
          <w:spacing w:val="4"/>
          <w:szCs w:val="18"/>
        </w:rPr>
        <w:t xml:space="preserve"> </w:t>
      </w:r>
      <w:r w:rsidRPr="007B3996">
        <w:rPr>
          <w:rFonts w:cs="Tahoma"/>
          <w:szCs w:val="18"/>
        </w:rPr>
        <w:t>Planificación</w:t>
      </w:r>
      <w:r w:rsidRPr="007B3996">
        <w:rPr>
          <w:rFonts w:cs="Tahoma"/>
          <w:spacing w:val="7"/>
          <w:szCs w:val="18"/>
        </w:rPr>
        <w:t xml:space="preserve">, </w:t>
      </w:r>
      <w:r w:rsidRPr="007B3996">
        <w:rPr>
          <w:rFonts w:cs="Tahoma"/>
          <w:szCs w:val="18"/>
        </w:rPr>
        <w:t>Transparencia</w:t>
      </w:r>
      <w:r w:rsidRPr="007B3996">
        <w:rPr>
          <w:rFonts w:cs="Tahoma"/>
          <w:spacing w:val="3"/>
          <w:szCs w:val="18"/>
        </w:rPr>
        <w:t xml:space="preserve"> </w:t>
      </w:r>
      <w:r w:rsidRPr="007B3996">
        <w:rPr>
          <w:rFonts w:cs="Tahoma"/>
          <w:szCs w:val="18"/>
        </w:rPr>
        <w:t>Institucional</w:t>
      </w:r>
      <w:r w:rsidRPr="007B3996">
        <w:rPr>
          <w:rFonts w:cs="Tahoma"/>
          <w:spacing w:val="5"/>
          <w:szCs w:val="18"/>
        </w:rPr>
        <w:t xml:space="preserve"> </w:t>
      </w:r>
      <w:r w:rsidRPr="007B3996">
        <w:rPr>
          <w:rFonts w:cs="Tahoma"/>
          <w:szCs w:val="18"/>
        </w:rPr>
        <w:t>y</w:t>
      </w:r>
      <w:r w:rsidRPr="007B3996">
        <w:rPr>
          <w:rFonts w:cs="Tahoma"/>
          <w:spacing w:val="3"/>
          <w:szCs w:val="18"/>
        </w:rPr>
        <w:t xml:space="preserve"> </w:t>
      </w:r>
      <w:r w:rsidRPr="007B3996">
        <w:rPr>
          <w:rFonts w:cs="Tahoma"/>
          <w:szCs w:val="18"/>
        </w:rPr>
        <w:t>Lucha</w:t>
      </w:r>
      <w:r w:rsidRPr="007B3996">
        <w:rPr>
          <w:rFonts w:cs="Tahoma"/>
          <w:spacing w:val="5"/>
          <w:szCs w:val="18"/>
        </w:rPr>
        <w:t xml:space="preserve"> </w:t>
      </w:r>
      <w:r w:rsidRPr="007B3996">
        <w:rPr>
          <w:rFonts w:cs="Tahoma"/>
          <w:szCs w:val="18"/>
        </w:rPr>
        <w:t>Contra</w:t>
      </w:r>
      <w:r w:rsidRPr="007B3996">
        <w:rPr>
          <w:rFonts w:cs="Tahoma"/>
          <w:spacing w:val="4"/>
          <w:szCs w:val="18"/>
        </w:rPr>
        <w:t xml:space="preserve"> </w:t>
      </w:r>
      <w:r w:rsidRPr="007B3996">
        <w:rPr>
          <w:rFonts w:cs="Tahoma"/>
          <w:szCs w:val="18"/>
        </w:rPr>
        <w:t>la Corrupción,</w:t>
      </w:r>
      <w:r w:rsidRPr="007B3996">
        <w:rPr>
          <w:rFonts w:cs="Tahoma"/>
          <w:spacing w:val="4"/>
          <w:szCs w:val="18"/>
        </w:rPr>
        <w:t xml:space="preserve"> </w:t>
      </w:r>
      <w:r w:rsidRPr="007B3996">
        <w:rPr>
          <w:rFonts w:cs="Tahoma"/>
          <w:szCs w:val="18"/>
        </w:rPr>
        <w:t>en</w:t>
      </w:r>
      <w:r w:rsidRPr="007B3996">
        <w:rPr>
          <w:rFonts w:cs="Tahoma"/>
          <w:spacing w:val="3"/>
          <w:szCs w:val="18"/>
        </w:rPr>
        <w:t xml:space="preserve"> </w:t>
      </w:r>
      <w:r w:rsidRPr="007B3996">
        <w:rPr>
          <w:rFonts w:cs="Tahoma"/>
          <w:szCs w:val="18"/>
        </w:rPr>
        <w:t>cuanto</w:t>
      </w:r>
      <w:r w:rsidRPr="007B3996">
        <w:rPr>
          <w:rFonts w:cs="Tahoma"/>
          <w:spacing w:val="4"/>
          <w:szCs w:val="18"/>
        </w:rPr>
        <w:t xml:space="preserve"> </w:t>
      </w:r>
      <w:r w:rsidRPr="007B3996">
        <w:rPr>
          <w:rFonts w:cs="Tahoma"/>
          <w:szCs w:val="18"/>
        </w:rPr>
        <w:t>a</w:t>
      </w:r>
      <w:r w:rsidRPr="007B3996">
        <w:rPr>
          <w:rFonts w:cs="Tahoma"/>
          <w:spacing w:val="3"/>
          <w:szCs w:val="18"/>
        </w:rPr>
        <w:t xml:space="preserve"> </w:t>
      </w:r>
      <w:r w:rsidRPr="007B3996">
        <w:rPr>
          <w:rFonts w:cs="Tahoma"/>
          <w:szCs w:val="18"/>
        </w:rPr>
        <w:t>la planificación, seguimiento y evaluación oportuna del cumplimiento de los objetivos y metas de mediano y corto plazo,</w:t>
      </w:r>
      <w:r w:rsidRPr="007B3996">
        <w:rPr>
          <w:rFonts w:cs="Tahoma"/>
          <w:spacing w:val="3"/>
          <w:szCs w:val="18"/>
        </w:rPr>
        <w:t xml:space="preserve"> la m</w:t>
      </w:r>
      <w:r w:rsidRPr="007B3996">
        <w:rPr>
          <w:rFonts w:cs="Tahoma"/>
          <w:szCs w:val="18"/>
        </w:rPr>
        <w:t>ejora</w:t>
      </w:r>
      <w:r w:rsidRPr="007B3996">
        <w:rPr>
          <w:rFonts w:cs="Tahoma"/>
          <w:spacing w:val="3"/>
          <w:szCs w:val="18"/>
        </w:rPr>
        <w:t xml:space="preserve"> </w:t>
      </w:r>
      <w:r w:rsidRPr="007B3996">
        <w:rPr>
          <w:rFonts w:cs="Tahoma"/>
          <w:szCs w:val="18"/>
        </w:rPr>
        <w:t>continua</w:t>
      </w:r>
      <w:r w:rsidRPr="007B3996">
        <w:rPr>
          <w:rFonts w:cs="Tahoma"/>
          <w:spacing w:val="5"/>
          <w:szCs w:val="18"/>
        </w:rPr>
        <w:t xml:space="preserve"> de</w:t>
      </w:r>
      <w:r w:rsidRPr="007B3996">
        <w:rPr>
          <w:rFonts w:cs="Tahoma"/>
          <w:szCs w:val="18"/>
        </w:rPr>
        <w:t>l Sistema</w:t>
      </w:r>
      <w:r w:rsidRPr="007B3996">
        <w:rPr>
          <w:rFonts w:cs="Tahoma"/>
          <w:spacing w:val="4"/>
          <w:szCs w:val="18"/>
        </w:rPr>
        <w:t xml:space="preserve"> </w:t>
      </w:r>
      <w:r w:rsidRPr="007B3996">
        <w:rPr>
          <w:rFonts w:cs="Tahoma"/>
          <w:szCs w:val="18"/>
        </w:rPr>
        <w:t>de</w:t>
      </w:r>
      <w:r w:rsidRPr="007B3996">
        <w:rPr>
          <w:rFonts w:cs="Tahoma"/>
          <w:spacing w:val="4"/>
          <w:szCs w:val="18"/>
        </w:rPr>
        <w:t xml:space="preserve"> </w:t>
      </w:r>
      <w:r w:rsidRPr="007B3996">
        <w:rPr>
          <w:rFonts w:cs="Tahoma"/>
          <w:szCs w:val="18"/>
        </w:rPr>
        <w:t>Gestión</w:t>
      </w:r>
      <w:r w:rsidRPr="007B3996">
        <w:rPr>
          <w:rFonts w:cs="Tahoma"/>
          <w:spacing w:val="3"/>
          <w:szCs w:val="18"/>
        </w:rPr>
        <w:t xml:space="preserve"> </w:t>
      </w:r>
      <w:r w:rsidRPr="007B3996">
        <w:rPr>
          <w:rFonts w:cs="Tahoma"/>
          <w:szCs w:val="18"/>
        </w:rPr>
        <w:t>de</w:t>
      </w:r>
      <w:r w:rsidRPr="007B3996">
        <w:rPr>
          <w:rFonts w:cs="Tahoma"/>
          <w:spacing w:val="4"/>
          <w:szCs w:val="18"/>
        </w:rPr>
        <w:t xml:space="preserve"> </w:t>
      </w:r>
      <w:r w:rsidRPr="007B3996">
        <w:rPr>
          <w:rFonts w:cs="Tahoma"/>
          <w:szCs w:val="18"/>
        </w:rPr>
        <w:t>Calidad</w:t>
      </w:r>
      <w:r w:rsidRPr="007B3996">
        <w:rPr>
          <w:rFonts w:cs="Tahoma"/>
          <w:spacing w:val="5"/>
          <w:szCs w:val="18"/>
        </w:rPr>
        <w:t xml:space="preserve"> y las actividades relacionadas con la ética y transparencia institucional</w:t>
      </w:r>
      <w:r w:rsidRPr="007B3996">
        <w:rPr>
          <w:rFonts w:cs="Tahoma"/>
          <w:szCs w:val="18"/>
        </w:rPr>
        <w:t>.</w:t>
      </w:r>
    </w:p>
    <w:p w:rsidR="00805349" w:rsidRPr="007B3996" w:rsidRDefault="00805349" w:rsidP="00805349">
      <w:pPr>
        <w:rPr>
          <w:rFonts w:cs="Tahoma"/>
          <w:b/>
          <w:bCs/>
          <w:szCs w:val="18"/>
          <w:lang w:eastAsia="es-BO"/>
        </w:rPr>
      </w:pPr>
    </w:p>
    <w:p w:rsidR="00805349" w:rsidRPr="007B3996" w:rsidRDefault="00805349" w:rsidP="00805349">
      <w:pPr>
        <w:pStyle w:val="Prrafodelista"/>
        <w:numPr>
          <w:ilvl w:val="1"/>
          <w:numId w:val="50"/>
        </w:numPr>
        <w:rPr>
          <w:rFonts w:ascii="Verdana" w:hAnsi="Verdana" w:cs="Tahoma"/>
          <w:b/>
          <w:bCs/>
          <w:sz w:val="18"/>
          <w:szCs w:val="18"/>
          <w:lang w:eastAsia="es-BO"/>
        </w:rPr>
      </w:pPr>
      <w:r w:rsidRPr="007B3996">
        <w:rPr>
          <w:rFonts w:ascii="Verdana" w:hAnsi="Verdana" w:cs="Tahoma"/>
          <w:b/>
          <w:bCs/>
          <w:sz w:val="18"/>
          <w:szCs w:val="18"/>
          <w:lang w:eastAsia="es-BO"/>
        </w:rPr>
        <w:t>Objetivo Específico.</w:t>
      </w:r>
    </w:p>
    <w:p w:rsidR="00805349" w:rsidRPr="007B3996" w:rsidRDefault="00805349" w:rsidP="00805349">
      <w:pPr>
        <w:pStyle w:val="Prrafodelista"/>
        <w:widowControl w:val="0"/>
        <w:autoSpaceDE w:val="0"/>
        <w:autoSpaceDN w:val="0"/>
        <w:adjustRightInd w:val="0"/>
        <w:ind w:left="502"/>
        <w:rPr>
          <w:rFonts w:ascii="Verdana" w:hAnsi="Verdana" w:cs="Tahoma"/>
          <w:sz w:val="18"/>
          <w:szCs w:val="18"/>
        </w:rPr>
      </w:pPr>
    </w:p>
    <w:p w:rsidR="00805349" w:rsidRPr="007B3996" w:rsidRDefault="00805349" w:rsidP="00805349">
      <w:pPr>
        <w:widowControl w:val="0"/>
        <w:autoSpaceDE w:val="0"/>
        <w:autoSpaceDN w:val="0"/>
        <w:adjustRightInd w:val="0"/>
        <w:rPr>
          <w:rFonts w:cs="Tahoma"/>
          <w:szCs w:val="18"/>
        </w:rPr>
      </w:pPr>
      <w:r w:rsidRPr="007B3996">
        <w:rPr>
          <w:rFonts w:cs="Tahoma"/>
          <w:szCs w:val="18"/>
        </w:rPr>
        <w:t>Coadyuvar operativamente para la optimización de los procesos internos de la institución, las herramientas de planificación y de control de calidad, así como los mecanismos de transparencia y acceso a la información pública.</w:t>
      </w:r>
    </w:p>
    <w:p w:rsidR="00805349" w:rsidRPr="007B3996" w:rsidRDefault="00805349" w:rsidP="00805349">
      <w:pPr>
        <w:ind w:left="567"/>
        <w:rPr>
          <w:rFonts w:cs="Tahoma"/>
          <w:szCs w:val="18"/>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ALCANCE DEL SERVICIO.</w:t>
      </w:r>
    </w:p>
    <w:p w:rsidR="00805349" w:rsidRPr="007B3996" w:rsidRDefault="00805349" w:rsidP="00805349">
      <w:pPr>
        <w:widowControl w:val="0"/>
        <w:autoSpaceDE w:val="0"/>
        <w:autoSpaceDN w:val="0"/>
        <w:adjustRightInd w:val="0"/>
        <w:rPr>
          <w:rFonts w:cs="Tahoma"/>
          <w:bCs/>
          <w:szCs w:val="18"/>
          <w:lang w:val="es-BO"/>
        </w:rPr>
      </w:pPr>
    </w:p>
    <w:p w:rsidR="00805349" w:rsidRPr="007B3996" w:rsidRDefault="00805349" w:rsidP="00805349">
      <w:pPr>
        <w:widowControl w:val="0"/>
        <w:autoSpaceDE w:val="0"/>
        <w:autoSpaceDN w:val="0"/>
        <w:adjustRightInd w:val="0"/>
        <w:rPr>
          <w:rFonts w:cs="Tahoma"/>
          <w:szCs w:val="18"/>
          <w:lang w:eastAsia="en-US"/>
        </w:rPr>
      </w:pPr>
      <w:r w:rsidRPr="007B3996">
        <w:rPr>
          <w:rFonts w:cs="Tahoma"/>
          <w:szCs w:val="18"/>
          <w:lang w:eastAsia="en-US"/>
        </w:rPr>
        <w:t xml:space="preserve">El alcance del servicio de consultoría se enmarca en todas las tareas que desarrolla la </w:t>
      </w:r>
      <w:r w:rsidRPr="007B3996">
        <w:rPr>
          <w:rFonts w:cs="Tahoma"/>
          <w:szCs w:val="18"/>
        </w:rPr>
        <w:t>Unidad</w:t>
      </w:r>
      <w:r w:rsidRPr="007B3996">
        <w:rPr>
          <w:rFonts w:cs="Tahoma"/>
          <w:spacing w:val="6"/>
          <w:szCs w:val="18"/>
        </w:rPr>
        <w:t xml:space="preserve"> </w:t>
      </w:r>
      <w:r w:rsidRPr="007B3996">
        <w:rPr>
          <w:rFonts w:cs="Tahoma"/>
          <w:szCs w:val="18"/>
        </w:rPr>
        <w:t>de</w:t>
      </w:r>
      <w:r w:rsidRPr="007B3996">
        <w:rPr>
          <w:rFonts w:cs="Tahoma"/>
          <w:spacing w:val="4"/>
          <w:szCs w:val="18"/>
        </w:rPr>
        <w:t xml:space="preserve"> </w:t>
      </w:r>
      <w:r w:rsidRPr="007B3996">
        <w:rPr>
          <w:rFonts w:cs="Tahoma"/>
          <w:szCs w:val="18"/>
        </w:rPr>
        <w:t>Planificación</w:t>
      </w:r>
      <w:r w:rsidRPr="007B3996">
        <w:rPr>
          <w:rFonts w:cs="Tahoma"/>
          <w:spacing w:val="7"/>
          <w:szCs w:val="18"/>
        </w:rPr>
        <w:t xml:space="preserve">, </w:t>
      </w:r>
      <w:r w:rsidRPr="007B3996">
        <w:rPr>
          <w:rFonts w:cs="Tahoma"/>
          <w:szCs w:val="18"/>
        </w:rPr>
        <w:t>Transparencia</w:t>
      </w:r>
      <w:r w:rsidRPr="007B3996">
        <w:rPr>
          <w:rFonts w:cs="Tahoma"/>
          <w:spacing w:val="3"/>
          <w:szCs w:val="18"/>
        </w:rPr>
        <w:t xml:space="preserve"> </w:t>
      </w:r>
      <w:r w:rsidRPr="007B3996">
        <w:rPr>
          <w:rFonts w:cs="Tahoma"/>
          <w:szCs w:val="18"/>
        </w:rPr>
        <w:t>Institucional</w:t>
      </w:r>
      <w:r w:rsidRPr="007B3996">
        <w:rPr>
          <w:rFonts w:cs="Tahoma"/>
          <w:spacing w:val="5"/>
          <w:szCs w:val="18"/>
        </w:rPr>
        <w:t xml:space="preserve"> </w:t>
      </w:r>
      <w:r w:rsidRPr="007B3996">
        <w:rPr>
          <w:rFonts w:cs="Tahoma"/>
          <w:szCs w:val="18"/>
        </w:rPr>
        <w:t>y</w:t>
      </w:r>
      <w:r w:rsidRPr="007B3996">
        <w:rPr>
          <w:rFonts w:cs="Tahoma"/>
          <w:spacing w:val="3"/>
          <w:szCs w:val="18"/>
        </w:rPr>
        <w:t xml:space="preserve"> </w:t>
      </w:r>
      <w:r w:rsidRPr="007B3996">
        <w:rPr>
          <w:rFonts w:cs="Tahoma"/>
          <w:szCs w:val="18"/>
        </w:rPr>
        <w:t>Lucha</w:t>
      </w:r>
      <w:r w:rsidRPr="007B3996">
        <w:rPr>
          <w:rFonts w:cs="Tahoma"/>
          <w:spacing w:val="5"/>
          <w:szCs w:val="18"/>
        </w:rPr>
        <w:t xml:space="preserve"> </w:t>
      </w:r>
      <w:r w:rsidRPr="007B3996">
        <w:rPr>
          <w:rFonts w:cs="Tahoma"/>
          <w:szCs w:val="18"/>
        </w:rPr>
        <w:t>Contra</w:t>
      </w:r>
      <w:r w:rsidRPr="007B3996">
        <w:rPr>
          <w:rFonts w:cs="Tahoma"/>
          <w:spacing w:val="4"/>
          <w:szCs w:val="18"/>
        </w:rPr>
        <w:t xml:space="preserve"> </w:t>
      </w:r>
      <w:r w:rsidRPr="007B3996">
        <w:rPr>
          <w:rFonts w:cs="Tahoma"/>
          <w:szCs w:val="18"/>
        </w:rPr>
        <w:t xml:space="preserve">la Corrupción relacionadas con el apoyo a la Dirección Ejecutiva en el logro de los objetivos institucionales, a través de la planificación de sus actividades, el mantenimiento del Sistema de Gestión de Calidad y el desarrollo de tareas relacionadas con la ética y transparencia institucional, debiendo para el efecto coordinar con todas las </w:t>
      </w:r>
      <w:r w:rsidRPr="007B3996">
        <w:rPr>
          <w:rFonts w:cs="Tahoma"/>
          <w:szCs w:val="18"/>
          <w:lang w:eastAsia="en-US"/>
        </w:rPr>
        <w:t>instancias nacionales y regionales de la Autoridad de Fiscalización del Juego e instituciones públicas o privadas inherentes.</w:t>
      </w:r>
    </w:p>
    <w:p w:rsidR="00805349" w:rsidRPr="007B3996" w:rsidRDefault="00805349" w:rsidP="00805349">
      <w:pPr>
        <w:widowControl w:val="0"/>
        <w:autoSpaceDE w:val="0"/>
        <w:autoSpaceDN w:val="0"/>
        <w:adjustRightInd w:val="0"/>
        <w:rPr>
          <w:rFonts w:cs="Tahoma"/>
          <w:szCs w:val="18"/>
          <w:lang w:eastAsia="en-US"/>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UNIDAD ORGANIZACIONAL DE DEPENDENCIA.</w:t>
      </w:r>
    </w:p>
    <w:p w:rsidR="00805349" w:rsidRPr="007B3996" w:rsidRDefault="00805349" w:rsidP="00805349">
      <w:pPr>
        <w:rPr>
          <w:rFonts w:cs="Tahoma"/>
          <w:szCs w:val="18"/>
          <w:lang w:val="es-BO" w:eastAsia="es-BO"/>
        </w:rPr>
      </w:pPr>
    </w:p>
    <w:p w:rsidR="00805349" w:rsidRPr="007B3996" w:rsidRDefault="00805349" w:rsidP="00805349">
      <w:pPr>
        <w:rPr>
          <w:rFonts w:cs="Tahoma"/>
          <w:szCs w:val="18"/>
          <w:lang w:val="es-BO" w:eastAsia="es-BO"/>
        </w:rPr>
      </w:pPr>
      <w:r w:rsidRPr="007B3996">
        <w:rPr>
          <w:rFonts w:cs="Tahoma"/>
          <w:szCs w:val="18"/>
          <w:lang w:val="es-BO" w:eastAsia="es-BO"/>
        </w:rPr>
        <w:t>El (la) consultor(a) desarrollará sus actividades en la</w:t>
      </w:r>
      <w:r w:rsidRPr="007B3996">
        <w:rPr>
          <w:rFonts w:cs="Tahoma"/>
          <w:szCs w:val="18"/>
          <w:lang w:eastAsia="en-US"/>
        </w:rPr>
        <w:t xml:space="preserve"> Unidad de Planificación, Transparencia Institucional y Lucha contra la Corrupción, bajo dependencia funcional y lineal </w:t>
      </w:r>
      <w:r w:rsidRPr="007B3996">
        <w:rPr>
          <w:rFonts w:cs="Tahoma"/>
          <w:szCs w:val="18"/>
          <w:lang w:val="es-BO" w:eastAsia="es-BO"/>
        </w:rPr>
        <w:t xml:space="preserve">del Jefe de la Unidad </w:t>
      </w:r>
      <w:r w:rsidRPr="007B3996">
        <w:rPr>
          <w:rFonts w:cs="Tahoma"/>
          <w:szCs w:val="18"/>
          <w:lang w:eastAsia="en-US"/>
        </w:rPr>
        <w:t>de Planificación, Transparencia Institucional y Lucha Contra la Corrupción</w:t>
      </w:r>
      <w:r w:rsidRPr="007B3996">
        <w:rPr>
          <w:rFonts w:cs="Tahoma"/>
          <w:szCs w:val="18"/>
          <w:lang w:val="es-BO" w:eastAsia="es-BO"/>
        </w:rPr>
        <w:t>.</w:t>
      </w:r>
    </w:p>
    <w:p w:rsidR="00805349" w:rsidRPr="007B3996" w:rsidRDefault="00805349" w:rsidP="00805349">
      <w:pPr>
        <w:ind w:left="708"/>
        <w:rPr>
          <w:rFonts w:cs="Tahoma"/>
          <w:szCs w:val="18"/>
          <w:lang w:val="es-BO" w:eastAsia="es-BO"/>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ACTIVIDADES DEL (LA) CONSULTOR (A).</w:t>
      </w:r>
    </w:p>
    <w:p w:rsidR="00805349" w:rsidRPr="007B3996" w:rsidRDefault="00805349" w:rsidP="00805349">
      <w:pPr>
        <w:rPr>
          <w:rFonts w:cs="Tahoma"/>
          <w:szCs w:val="18"/>
          <w:lang w:val="es-BO"/>
        </w:rPr>
      </w:pPr>
    </w:p>
    <w:p w:rsidR="00805349" w:rsidRPr="007B3996" w:rsidRDefault="00805349" w:rsidP="00805349">
      <w:pPr>
        <w:rPr>
          <w:rFonts w:cs="Tahoma"/>
          <w:bCs/>
          <w:szCs w:val="18"/>
        </w:rPr>
      </w:pPr>
      <w:r w:rsidRPr="007B3996">
        <w:rPr>
          <w:rFonts w:cs="Tahoma"/>
          <w:bCs/>
          <w:szCs w:val="18"/>
        </w:rPr>
        <w:t>El (la) consultor(a) desarrollará las siguientes actividades:</w:t>
      </w:r>
    </w:p>
    <w:p w:rsidR="00805349" w:rsidRPr="007B3996" w:rsidRDefault="00805349" w:rsidP="00805349">
      <w:pPr>
        <w:pStyle w:val="Prrafodelista"/>
        <w:rPr>
          <w:rFonts w:ascii="Verdana" w:hAnsi="Verdana" w:cs="Tahoma"/>
          <w:sz w:val="18"/>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Apoyar en la formulación, ajuste y seguimiento del Plan Estratégico Institucional y del Plan Operativo Anual de la Autoridad de Fiscalización del Juego, de acuerdo a métodos, plazos y procedimientos vigentes, en coordinación con todas las áreas y unidades organizacionales.</w:t>
      </w:r>
    </w:p>
    <w:p w:rsidR="00805349" w:rsidRPr="007B3996" w:rsidRDefault="00805349" w:rsidP="00805349">
      <w:pPr>
        <w:pStyle w:val="Prrafodelista"/>
        <w:rPr>
          <w:rFonts w:ascii="Verdana" w:hAnsi="Verdana" w:cs="Tahoma"/>
          <w:sz w:val="18"/>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Apoyar en el proceso de validación, sistematización y consolidación de la información para verificar el cumplimiento de metas y objetivos establecidos en el Plan Estratégico Institucional y el Plan Operativo Anual.</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Emitir informes periódicos (mensual, trimestral, semestral, etc.) y/o a requerimiento, de seguimiento y control de los objetivos y resultados de la Unidad de Planificación, Transparencia Institucional y Lucha Contra la Corrupción en el marco del Plan Operativo Anual.</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Apoyar en el análisis organizacional y en la elaboración de propuestas de modificación de la estructura organizacional, en el marco de las Normas Básicas del Sistema de Organización Administrativa.</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Apoyar en la elaboración, revisión, análisis y/o actualización de manuales, instructivos, guías técnicas y otros.</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Apoyar en las tareas para el mantenimiento y mejora continua del Sistema de Gestión de la Calidad de la AJ y otras tareas relacionadas, en base al cumplimiento de los requisitos establecidos en la norma ISO 9001:2015.</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Apoyar en la ejecución de controles de calidad a la ejecución del Plan Operativo Anual y en la centralización de los informes de control de calidad emitidos por las Direcciones Nacionales y/o Regionales.</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Elaborar informes y otros requerimientos de información del Ministerio de Economía y Finanzas Públicas, Contraloría General del Estado y otras instancias gubernamentales.</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Apoyar en la elaboración de reportes mensuales y/o trimestrales de los compromisos asumidos en el marco del Convenio de Compromisos por Resultados suscritos con el Viceministerio de Política Tributaria.</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Apoyar en el seguimiento y control de los convenios firmados por la Autoridad de Fiscalización del Juego.</w:t>
      </w:r>
    </w:p>
    <w:p w:rsidR="00805349" w:rsidRPr="007B3996" w:rsidRDefault="00805349" w:rsidP="00805349">
      <w:pPr>
        <w:pStyle w:val="Prrafodelista"/>
        <w:rPr>
          <w:rFonts w:ascii="Verdana" w:hAnsi="Verdana" w:cs="Tahoma"/>
          <w:sz w:val="18"/>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Apoyar en las tareas inherentes a las audiencias de Rendición Pública de Cuentas.</w:t>
      </w:r>
    </w:p>
    <w:p w:rsidR="00805349" w:rsidRPr="007B3996" w:rsidRDefault="00805349" w:rsidP="00805349">
      <w:pPr>
        <w:rPr>
          <w:rFonts w:cs="Tahoma"/>
          <w:szCs w:val="18"/>
          <w:lang w:val="es-BO"/>
        </w:rPr>
      </w:pPr>
    </w:p>
    <w:p w:rsidR="00805349" w:rsidRPr="007B3996" w:rsidRDefault="00805349" w:rsidP="00805349">
      <w:pPr>
        <w:pStyle w:val="Prrafodelista"/>
        <w:ind w:hanging="720"/>
        <w:rPr>
          <w:rFonts w:ascii="Verdana" w:hAnsi="Verdana" w:cs="Tahoma"/>
          <w:sz w:val="18"/>
          <w:szCs w:val="18"/>
          <w:lang w:val="es-BO"/>
        </w:rPr>
      </w:pPr>
      <w:r w:rsidRPr="007B3996">
        <w:rPr>
          <w:rFonts w:ascii="Verdana" w:hAnsi="Verdana" w:cs="Tahoma"/>
          <w:sz w:val="18"/>
          <w:szCs w:val="18"/>
          <w:lang w:val="es-BO"/>
        </w:rPr>
        <w:t>Otras obligaciones que debe cumplir:</w:t>
      </w:r>
    </w:p>
    <w:p w:rsidR="00805349" w:rsidRPr="007B3996" w:rsidRDefault="00805349" w:rsidP="00805349">
      <w:pPr>
        <w:pStyle w:val="Prrafodelista"/>
        <w:ind w:hanging="720"/>
        <w:rPr>
          <w:rFonts w:ascii="Verdana" w:hAnsi="Verdana" w:cs="Tahoma"/>
          <w:sz w:val="18"/>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Desempeñar  sus  funciones  en  estricto  cumplimiento  y  apego,  a  la  Declaración  Jurada de Ética Institucional, Reglamento Interno de Personal y normativa vigente.</w:t>
      </w:r>
    </w:p>
    <w:p w:rsidR="00805349" w:rsidRPr="007B3996" w:rsidRDefault="00805349" w:rsidP="00805349">
      <w:pPr>
        <w:pStyle w:val="Prrafodelista"/>
        <w:ind w:hanging="720"/>
        <w:rPr>
          <w:rFonts w:ascii="Verdana" w:hAnsi="Verdana" w:cs="Tahoma"/>
          <w:sz w:val="18"/>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Cumplir y hacer cumplir la Ley N° 060, sus disposiciones reglamentarias así como las normas, manuales y procedimientos de la Autoridad de Fiscalización del Juego.</w:t>
      </w:r>
    </w:p>
    <w:p w:rsidR="00805349" w:rsidRPr="007B3996" w:rsidRDefault="00805349" w:rsidP="00805349">
      <w:pPr>
        <w:pStyle w:val="Prrafodelista"/>
        <w:ind w:hanging="720"/>
        <w:rPr>
          <w:rFonts w:ascii="Verdana" w:hAnsi="Verdana" w:cs="Tahoma"/>
          <w:sz w:val="18"/>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Comunicar, a través de los canales respectivos, a las instancias correspondientes y auditoria interna, sobre irregularidades detectadas en los procesos de control y fiscalización realizados para su investigación y determinación de responsabilidades.</w:t>
      </w:r>
    </w:p>
    <w:p w:rsidR="00805349" w:rsidRPr="007B3996" w:rsidRDefault="00805349" w:rsidP="00805349">
      <w:pPr>
        <w:pStyle w:val="Prrafodelista"/>
        <w:ind w:left="1416" w:hanging="720"/>
        <w:rPr>
          <w:rFonts w:ascii="Verdana" w:hAnsi="Verdana" w:cs="Tahoma"/>
          <w:sz w:val="18"/>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Apoyar a las Direcciones Nacionales, Regionales y Jefaturas Nacionales, así como desempeñar funciones en otra jurisdicción en el cargo y por el tiempo que disponga Dirección Ejecutiva. El viático a asignarse únicamente será por el tiempo necesario para la instalación del (la) consultor(a) (en caso que fuese necesario).</w:t>
      </w:r>
    </w:p>
    <w:p w:rsidR="00805349" w:rsidRPr="007B3996" w:rsidRDefault="00805349" w:rsidP="00805349">
      <w:pPr>
        <w:pStyle w:val="Prrafodelista"/>
        <w:ind w:left="1416" w:hanging="720"/>
        <w:rPr>
          <w:rFonts w:ascii="Verdana" w:hAnsi="Verdana" w:cs="Tahoma"/>
          <w:sz w:val="18"/>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Mantener reserva y confidencialidad en el manejo de la información.</w:t>
      </w:r>
    </w:p>
    <w:p w:rsidR="00805349" w:rsidRPr="007B3996" w:rsidRDefault="00805349" w:rsidP="00805349">
      <w:pPr>
        <w:pStyle w:val="Prrafodelista"/>
        <w:ind w:left="1416" w:hanging="720"/>
        <w:rPr>
          <w:rFonts w:ascii="Verdana" w:hAnsi="Verdana" w:cs="Tahoma"/>
          <w:sz w:val="18"/>
          <w:szCs w:val="18"/>
          <w:lang w:val="es-BO"/>
        </w:rPr>
      </w:pPr>
    </w:p>
    <w:p w:rsidR="00805349" w:rsidRPr="007B3996" w:rsidRDefault="00805349" w:rsidP="00805349">
      <w:pPr>
        <w:pStyle w:val="Prrafodelista"/>
        <w:numPr>
          <w:ilvl w:val="0"/>
          <w:numId w:val="46"/>
        </w:numPr>
        <w:ind w:left="720"/>
        <w:rPr>
          <w:rFonts w:ascii="Verdana" w:hAnsi="Verdana" w:cs="Tahoma"/>
          <w:sz w:val="18"/>
          <w:szCs w:val="18"/>
          <w:lang w:val="es-BO"/>
        </w:rPr>
      </w:pPr>
      <w:r w:rsidRPr="007B3996">
        <w:rPr>
          <w:rFonts w:ascii="Verdana" w:hAnsi="Verdana" w:cs="Tahoma"/>
          <w:sz w:val="18"/>
          <w:szCs w:val="18"/>
          <w:lang w:val="es-BO"/>
        </w:rPr>
        <w:t>Otras funciones asignadas por el inmediato superior y/o Dirección Ejecutiva.</w:t>
      </w:r>
    </w:p>
    <w:p w:rsidR="00805349" w:rsidRPr="007B3996" w:rsidRDefault="00805349" w:rsidP="00805349">
      <w:pPr>
        <w:pStyle w:val="Prrafodelista"/>
        <w:ind w:hanging="720"/>
        <w:rPr>
          <w:rFonts w:ascii="Verdana" w:hAnsi="Verdana" w:cs="Tahoma"/>
          <w:sz w:val="18"/>
          <w:szCs w:val="18"/>
          <w:lang w:val="es-BO"/>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RESPONSABILIDAD DEL (LA) CONSULTOR (A).</w:t>
      </w:r>
    </w:p>
    <w:p w:rsidR="00805349" w:rsidRPr="007B3996" w:rsidRDefault="00805349" w:rsidP="00805349">
      <w:pPr>
        <w:rPr>
          <w:rFonts w:cs="Tahoma"/>
          <w:szCs w:val="18"/>
          <w:lang w:val="es-BO"/>
        </w:rPr>
      </w:pPr>
    </w:p>
    <w:p w:rsidR="00805349" w:rsidRPr="007B3996" w:rsidRDefault="00805349" w:rsidP="00805349">
      <w:pPr>
        <w:rPr>
          <w:rFonts w:cs="Tahoma"/>
          <w:bCs/>
          <w:szCs w:val="18"/>
          <w:lang w:eastAsia="en-US"/>
        </w:rPr>
      </w:pPr>
      <w:r w:rsidRPr="007B3996">
        <w:rPr>
          <w:rFonts w:cs="Tahoma"/>
          <w:bCs/>
          <w:szCs w:val="18"/>
        </w:rPr>
        <w:t>El (la) consultor(a)</w:t>
      </w:r>
      <w:r w:rsidRPr="007B3996">
        <w:rPr>
          <w:rFonts w:cs="Tahoma"/>
          <w:bCs/>
          <w:szCs w:val="18"/>
          <w:lang w:eastAsia="en-US"/>
        </w:rPr>
        <w:t xml:space="preserve"> asume la responsabilidad de:</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47"/>
        </w:numPr>
        <w:rPr>
          <w:rFonts w:ascii="Verdana" w:hAnsi="Verdana" w:cs="Tahoma"/>
          <w:bCs/>
          <w:sz w:val="18"/>
          <w:szCs w:val="18"/>
        </w:rPr>
      </w:pPr>
      <w:r w:rsidRPr="007B3996">
        <w:rPr>
          <w:rFonts w:ascii="Verdana" w:hAnsi="Verdana" w:cs="Tahoma"/>
          <w:bCs/>
          <w:sz w:val="18"/>
          <w:szCs w:val="18"/>
        </w:rPr>
        <w:t>Cumplir con el objetivo y alcance del trabajo mencionado en los presentes Términos de Referencia en forma eficiente y profesional.</w:t>
      </w:r>
    </w:p>
    <w:p w:rsidR="00805349" w:rsidRPr="007B3996" w:rsidRDefault="00805349" w:rsidP="00805349">
      <w:pPr>
        <w:pStyle w:val="Prrafodelista"/>
        <w:rPr>
          <w:rFonts w:ascii="Verdana" w:hAnsi="Verdana" w:cs="Tahoma"/>
          <w:bCs/>
          <w:sz w:val="18"/>
          <w:szCs w:val="18"/>
        </w:rPr>
      </w:pPr>
    </w:p>
    <w:p w:rsidR="00805349" w:rsidRPr="007B3996" w:rsidRDefault="00805349" w:rsidP="00805349">
      <w:pPr>
        <w:pStyle w:val="Prrafodelista"/>
        <w:numPr>
          <w:ilvl w:val="0"/>
          <w:numId w:val="47"/>
        </w:numPr>
        <w:rPr>
          <w:rFonts w:ascii="Verdana" w:hAnsi="Verdana" w:cs="Tahoma"/>
          <w:bCs/>
          <w:sz w:val="18"/>
          <w:szCs w:val="18"/>
        </w:rPr>
      </w:pPr>
      <w:r w:rsidRPr="007B3996">
        <w:rPr>
          <w:rFonts w:ascii="Verdana" w:hAnsi="Verdana" w:cs="Tahoma"/>
          <w:bCs/>
          <w:sz w:val="18"/>
          <w:szCs w:val="18"/>
        </w:rPr>
        <w:t>Entregar toda la documentación debidamente archivada y foliada, hasta la presentación del Informe Final, conforme los requisitos establecidos.</w:t>
      </w:r>
    </w:p>
    <w:p w:rsidR="00805349" w:rsidRPr="007B3996" w:rsidRDefault="00805349" w:rsidP="00805349">
      <w:pPr>
        <w:rPr>
          <w:rFonts w:cs="Tahoma"/>
          <w:bCs/>
          <w:szCs w:val="18"/>
        </w:rPr>
      </w:pPr>
    </w:p>
    <w:p w:rsidR="00805349" w:rsidRPr="007B3996" w:rsidRDefault="00805349" w:rsidP="00805349">
      <w:pPr>
        <w:pStyle w:val="Prrafodelista"/>
        <w:numPr>
          <w:ilvl w:val="0"/>
          <w:numId w:val="47"/>
        </w:numPr>
        <w:rPr>
          <w:rFonts w:ascii="Verdana" w:hAnsi="Verdana" w:cs="Tahoma"/>
          <w:bCs/>
          <w:sz w:val="18"/>
          <w:szCs w:val="18"/>
        </w:rPr>
      </w:pPr>
      <w:r w:rsidRPr="007B3996">
        <w:rPr>
          <w:rFonts w:ascii="Verdana" w:hAnsi="Verdana" w:cs="Tahoma"/>
          <w:bCs/>
          <w:sz w:val="18"/>
          <w:szCs w:val="18"/>
        </w:rPr>
        <w:t>Hacerse responsable de toda la información y documentos que produzca durante el servicio de consultoría y deberá concurrir en cualquier momento a llamado por parte de la entidad sobre la misma. El consultor estará sujeto a las responsabilidades establecidas en la Ley N° 1178 de 20/07/1990 y su reglamentación.</w:t>
      </w:r>
    </w:p>
    <w:p w:rsidR="00805349" w:rsidRPr="007B3996" w:rsidRDefault="00805349" w:rsidP="00805349">
      <w:pPr>
        <w:rPr>
          <w:rFonts w:cs="Tahoma"/>
          <w:bCs/>
          <w:szCs w:val="18"/>
        </w:rPr>
      </w:pPr>
    </w:p>
    <w:p w:rsidR="00805349" w:rsidRPr="007B3996" w:rsidRDefault="00805349" w:rsidP="00805349">
      <w:pPr>
        <w:pStyle w:val="Prrafodelista"/>
        <w:numPr>
          <w:ilvl w:val="0"/>
          <w:numId w:val="47"/>
        </w:numPr>
        <w:rPr>
          <w:rFonts w:ascii="Verdana" w:hAnsi="Verdana" w:cs="Tahoma"/>
          <w:bCs/>
          <w:sz w:val="18"/>
          <w:szCs w:val="18"/>
        </w:rPr>
      </w:pPr>
      <w:r w:rsidRPr="007B3996">
        <w:rPr>
          <w:rFonts w:ascii="Verdana" w:hAnsi="Verdana" w:cs="Tahoma"/>
          <w:bCs/>
          <w:sz w:val="18"/>
          <w:szCs w:val="18"/>
        </w:rPr>
        <w:t>Es responsabilidad del (la) consultor(a) el pago de impuestos según lo establecido en el Régimen Complementario del Impuesto al Valor Agregado (RC-IVA), así como el pago de los aportes al Sistema Integral de Pensiones (SIP).</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SUPERVISIÓN</w:t>
      </w:r>
    </w:p>
    <w:p w:rsidR="00805349" w:rsidRPr="007B3996" w:rsidRDefault="00805349" w:rsidP="00805349">
      <w:pPr>
        <w:rPr>
          <w:rFonts w:cs="Tahoma"/>
          <w:szCs w:val="18"/>
        </w:rPr>
      </w:pPr>
    </w:p>
    <w:p w:rsidR="00805349" w:rsidRPr="007B3996" w:rsidRDefault="00805349" w:rsidP="00805349">
      <w:pPr>
        <w:rPr>
          <w:rFonts w:cs="Tahoma"/>
          <w:szCs w:val="18"/>
        </w:rPr>
      </w:pPr>
      <w:r w:rsidRPr="007B3996">
        <w:rPr>
          <w:rFonts w:cs="Tahoma"/>
          <w:bCs/>
          <w:szCs w:val="18"/>
          <w:lang w:val="es-BO"/>
        </w:rPr>
        <w:t xml:space="preserve">El (la) consultor(a) </w:t>
      </w:r>
      <w:r w:rsidRPr="007B3996">
        <w:rPr>
          <w:rFonts w:cs="Tahoma"/>
          <w:szCs w:val="18"/>
        </w:rPr>
        <w:t>realizará su trabajo bajo la supervisión y evaluación permanente del Jefe de la Unidad de Planificación, Transparencia Institucional y Lucha Contra la Corrupción.</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INFORME MENSUAL Y FINAL.</w:t>
      </w:r>
    </w:p>
    <w:p w:rsidR="00805349" w:rsidRPr="007B3996" w:rsidRDefault="00805349" w:rsidP="00805349">
      <w:pPr>
        <w:rPr>
          <w:rFonts w:cs="Tahoma"/>
          <w:b/>
          <w:szCs w:val="18"/>
        </w:rPr>
      </w:pPr>
    </w:p>
    <w:p w:rsidR="00805349" w:rsidRPr="007B3996" w:rsidRDefault="00805349" w:rsidP="00805349">
      <w:pPr>
        <w:pStyle w:val="Prrafodelista"/>
        <w:numPr>
          <w:ilvl w:val="0"/>
          <w:numId w:val="42"/>
        </w:numPr>
        <w:ind w:left="284" w:hanging="284"/>
        <w:rPr>
          <w:rFonts w:ascii="Verdana" w:hAnsi="Verdana" w:cs="Tahoma"/>
          <w:sz w:val="18"/>
          <w:szCs w:val="18"/>
        </w:rPr>
      </w:pPr>
      <w:r w:rsidRPr="007B3996">
        <w:rPr>
          <w:rFonts w:ascii="Verdana" w:hAnsi="Verdana" w:cs="Tahoma"/>
          <w:b/>
          <w:bCs/>
          <w:iCs/>
          <w:sz w:val="18"/>
          <w:szCs w:val="18"/>
        </w:rPr>
        <w:t>Presentación de informes mensuales</w:t>
      </w:r>
      <w:r w:rsidRPr="007B3996">
        <w:rPr>
          <w:rFonts w:ascii="Verdana" w:hAnsi="Verdana" w:cs="Tahoma"/>
          <w:sz w:val="18"/>
          <w:szCs w:val="18"/>
        </w:rPr>
        <w:t xml:space="preserve">: </w:t>
      </w:r>
    </w:p>
    <w:p w:rsidR="00805349" w:rsidRPr="007B3996" w:rsidRDefault="00805349" w:rsidP="00805349">
      <w:pPr>
        <w:rPr>
          <w:rFonts w:cs="Tahoma"/>
          <w:szCs w:val="18"/>
        </w:rPr>
      </w:pPr>
    </w:p>
    <w:p w:rsidR="00805349" w:rsidRPr="007B3996" w:rsidRDefault="00805349" w:rsidP="00805349">
      <w:pPr>
        <w:pStyle w:val="Prrafodelista"/>
        <w:numPr>
          <w:ilvl w:val="0"/>
          <w:numId w:val="49"/>
        </w:numPr>
        <w:rPr>
          <w:rFonts w:ascii="Verdana" w:hAnsi="Verdana" w:cs="Tahoma"/>
          <w:sz w:val="18"/>
          <w:szCs w:val="18"/>
        </w:rPr>
      </w:pPr>
      <w:r w:rsidRPr="007B3996">
        <w:rPr>
          <w:rFonts w:ascii="Verdana" w:hAnsi="Verdana" w:cs="Tahoma"/>
          <w:sz w:val="18"/>
          <w:szCs w:val="18"/>
        </w:rPr>
        <w:t>El (la) consultor(a)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805349" w:rsidRPr="007B3996" w:rsidRDefault="00805349" w:rsidP="00805349">
      <w:pPr>
        <w:pStyle w:val="Prrafodelista"/>
        <w:rPr>
          <w:rFonts w:ascii="Verdana" w:hAnsi="Verdana" w:cs="Tahoma"/>
          <w:sz w:val="18"/>
          <w:szCs w:val="18"/>
        </w:rPr>
      </w:pPr>
    </w:p>
    <w:p w:rsidR="00805349" w:rsidRPr="007B3996" w:rsidRDefault="00805349" w:rsidP="00805349">
      <w:pPr>
        <w:pStyle w:val="Prrafodelista"/>
        <w:numPr>
          <w:ilvl w:val="0"/>
          <w:numId w:val="49"/>
        </w:numPr>
        <w:rPr>
          <w:rFonts w:ascii="Verdana" w:hAnsi="Verdana" w:cs="Tahoma"/>
          <w:sz w:val="18"/>
          <w:szCs w:val="18"/>
        </w:rPr>
      </w:pPr>
      <w:r w:rsidRPr="007B3996">
        <w:rPr>
          <w:rFonts w:ascii="Verdana" w:hAnsi="Verdana" w:cs="Tahoma"/>
          <w:sz w:val="18"/>
          <w:szCs w:val="18"/>
        </w:rPr>
        <w:t>El Supervisor o Responsable de Recepción deberá aprobar (firma y sello) el informe mensual de actividades presentado por el (la) consultor(a) hasta el séptimo (7mo.) día hábil siguiente al mes que se está pagando y deberá adjuntar el informe mensual de conformidad.</w:t>
      </w:r>
    </w:p>
    <w:p w:rsidR="00805349" w:rsidRPr="007B3996" w:rsidRDefault="00805349" w:rsidP="00805349">
      <w:pPr>
        <w:pStyle w:val="Prrafodelista"/>
        <w:rPr>
          <w:rFonts w:ascii="Verdana" w:hAnsi="Verdana" w:cs="Tahoma"/>
          <w:sz w:val="18"/>
          <w:szCs w:val="18"/>
        </w:rPr>
      </w:pPr>
    </w:p>
    <w:p w:rsidR="00805349" w:rsidRPr="007B3996" w:rsidRDefault="00805349" w:rsidP="00805349">
      <w:pPr>
        <w:pStyle w:val="Prrafodelista"/>
        <w:numPr>
          <w:ilvl w:val="0"/>
          <w:numId w:val="42"/>
        </w:numPr>
        <w:ind w:left="284" w:hanging="284"/>
        <w:rPr>
          <w:rFonts w:ascii="Verdana" w:hAnsi="Verdana" w:cs="Tahoma"/>
          <w:b/>
          <w:bCs/>
          <w:iCs/>
          <w:sz w:val="18"/>
          <w:szCs w:val="18"/>
        </w:rPr>
      </w:pPr>
      <w:r w:rsidRPr="007B3996">
        <w:rPr>
          <w:rFonts w:ascii="Verdana" w:hAnsi="Verdana" w:cs="Tahoma"/>
          <w:b/>
          <w:bCs/>
          <w:iCs/>
          <w:sz w:val="18"/>
          <w:szCs w:val="18"/>
        </w:rPr>
        <w:t>Presentación del informe final:</w:t>
      </w:r>
    </w:p>
    <w:p w:rsidR="00805349" w:rsidRPr="007B3996" w:rsidRDefault="00805349" w:rsidP="00805349">
      <w:pPr>
        <w:ind w:left="284"/>
        <w:rPr>
          <w:rFonts w:cs="Tahoma"/>
          <w:szCs w:val="18"/>
        </w:rPr>
      </w:pPr>
    </w:p>
    <w:p w:rsidR="00805349" w:rsidRPr="007B3996" w:rsidRDefault="00805349" w:rsidP="00805349">
      <w:pPr>
        <w:pStyle w:val="Prrafodelista"/>
        <w:numPr>
          <w:ilvl w:val="0"/>
          <w:numId w:val="48"/>
        </w:numPr>
        <w:rPr>
          <w:rFonts w:ascii="Verdana" w:hAnsi="Verdana" w:cs="Tahoma"/>
          <w:sz w:val="18"/>
          <w:szCs w:val="18"/>
        </w:rPr>
      </w:pPr>
      <w:r w:rsidRPr="007B3996">
        <w:rPr>
          <w:rFonts w:ascii="Verdana" w:hAnsi="Verdana" w:cs="Tahoma"/>
          <w:sz w:val="18"/>
          <w:szCs w:val="18"/>
        </w:rPr>
        <w:t>A la conclusión del contrato, el (la) consultor(a) presentará además del último informe mensual de actividades un informe final de cumplimiento de contrato, hasta el quinto (5to.) día hábil de finalizado el mismo, informando la culminación del trabajo realizado.</w:t>
      </w:r>
    </w:p>
    <w:p w:rsidR="00805349" w:rsidRPr="007B3996" w:rsidRDefault="00805349" w:rsidP="00805349">
      <w:pPr>
        <w:pStyle w:val="Prrafodelista"/>
        <w:rPr>
          <w:rFonts w:ascii="Verdana" w:hAnsi="Verdana" w:cs="Tahoma"/>
          <w:sz w:val="18"/>
          <w:szCs w:val="18"/>
        </w:rPr>
      </w:pPr>
    </w:p>
    <w:p w:rsidR="00805349" w:rsidRPr="007B3996" w:rsidRDefault="00805349" w:rsidP="00805349">
      <w:pPr>
        <w:pStyle w:val="Prrafodelista"/>
        <w:numPr>
          <w:ilvl w:val="0"/>
          <w:numId w:val="48"/>
        </w:numPr>
        <w:rPr>
          <w:rFonts w:ascii="Verdana" w:hAnsi="Verdana" w:cs="Tahoma"/>
          <w:sz w:val="18"/>
          <w:szCs w:val="18"/>
        </w:rPr>
      </w:pPr>
      <w:r w:rsidRPr="007B3996">
        <w:rPr>
          <w:rFonts w:ascii="Verdana" w:hAnsi="Verdana" w:cs="Tahoma"/>
          <w:sz w:val="18"/>
          <w:szCs w:val="18"/>
        </w:rPr>
        <w:t>El Supervisor o Responsable de Recepción designado deberá elaborar el informe final de conformidad hasta el séptimo (7mo.) día hábil desde la recepción del informe final de cumplimiento de contrato emitido por el (la) consultor(a).</w:t>
      </w:r>
    </w:p>
    <w:p w:rsidR="00805349" w:rsidRDefault="00805349" w:rsidP="00805349">
      <w:pPr>
        <w:pStyle w:val="Prrafodelista"/>
        <w:rPr>
          <w:rFonts w:ascii="Verdana" w:hAnsi="Verdana" w:cs="Tahoma"/>
          <w:sz w:val="18"/>
          <w:szCs w:val="18"/>
        </w:rPr>
      </w:pPr>
    </w:p>
    <w:p w:rsidR="007B3996" w:rsidRDefault="007B3996" w:rsidP="00805349">
      <w:pPr>
        <w:pStyle w:val="Prrafodelista"/>
        <w:rPr>
          <w:rFonts w:ascii="Verdana" w:hAnsi="Verdana" w:cs="Tahoma"/>
          <w:sz w:val="18"/>
          <w:szCs w:val="18"/>
        </w:rPr>
      </w:pPr>
    </w:p>
    <w:p w:rsidR="007B3996" w:rsidRPr="007B3996" w:rsidRDefault="007B3996" w:rsidP="00805349">
      <w:pPr>
        <w:pStyle w:val="Prrafodelista"/>
        <w:rPr>
          <w:rFonts w:ascii="Verdana" w:hAnsi="Verdana" w:cs="Tahoma"/>
          <w:sz w:val="18"/>
          <w:szCs w:val="18"/>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LUGAR Y PLAZO DE PRESTACIÓN DEL SERVICIO DE CONSULTORÍA.</w:t>
      </w:r>
    </w:p>
    <w:p w:rsidR="00805349" w:rsidRPr="007B3996" w:rsidRDefault="00805349" w:rsidP="00805349">
      <w:pPr>
        <w:rPr>
          <w:rFonts w:cs="Tahoma"/>
          <w:bCs/>
          <w:szCs w:val="18"/>
          <w:lang w:val="es-BO"/>
        </w:rPr>
      </w:pPr>
    </w:p>
    <w:p w:rsidR="00805349" w:rsidRPr="007B3996" w:rsidRDefault="00805349" w:rsidP="00805349">
      <w:pPr>
        <w:rPr>
          <w:rFonts w:cs="Tahoma"/>
          <w:bCs/>
          <w:szCs w:val="18"/>
          <w:lang w:val="es-BO"/>
        </w:rPr>
      </w:pPr>
      <w:r w:rsidRPr="007B3996">
        <w:rPr>
          <w:rFonts w:cs="Tahoma"/>
          <w:bCs/>
          <w:szCs w:val="18"/>
          <w:lang w:val="es-BO"/>
        </w:rPr>
        <w:t xml:space="preserve">El (la) consultor(a) desarrollará sus funciones las oficinas de la </w:t>
      </w:r>
      <w:r w:rsidRPr="007B3996">
        <w:rPr>
          <w:rFonts w:cs="Tahoma"/>
          <w:bCs/>
          <w:szCs w:val="18"/>
          <w:lang w:eastAsia="es-BO"/>
        </w:rPr>
        <w:t>Unidad de Planificación, Transparencia Institucional y Lucha contra la Corrupción</w:t>
      </w:r>
      <w:r w:rsidRPr="007B3996">
        <w:rPr>
          <w:rFonts w:cs="Tahoma"/>
          <w:bCs/>
          <w:szCs w:val="18"/>
          <w:lang w:val="es-BO"/>
        </w:rPr>
        <w:t xml:space="preserve"> de la Autoridad de Fiscalización del Juego, ubicada en la calle 16 de Obrajes Nº 220, Edificio Centro de Negocios Obrajes de la ciudad de La Paz o donde la institución lo establezca según las condiciones especiales de trabajo (teletrabajo), en los horarios establecidos por la entidad.</w:t>
      </w:r>
    </w:p>
    <w:p w:rsidR="00805349" w:rsidRPr="007B3996" w:rsidRDefault="00805349" w:rsidP="00805349">
      <w:pPr>
        <w:rPr>
          <w:rFonts w:cs="Tahoma"/>
          <w:bCs/>
          <w:szCs w:val="18"/>
          <w:lang w:val="es-BO"/>
        </w:rPr>
      </w:pPr>
    </w:p>
    <w:p w:rsidR="00805349" w:rsidRPr="007B3996" w:rsidRDefault="00805349" w:rsidP="00805349">
      <w:pPr>
        <w:rPr>
          <w:rFonts w:cs="Tahoma"/>
          <w:bCs/>
          <w:szCs w:val="18"/>
          <w:lang w:val="es-BO"/>
        </w:rPr>
      </w:pPr>
      <w:r w:rsidRPr="007B3996">
        <w:rPr>
          <w:rFonts w:cs="Tahoma"/>
          <w:bCs/>
          <w:szCs w:val="18"/>
          <w:lang w:val="es-BO"/>
        </w:rPr>
        <w:t>El horario de trabajo al que estará sujeto el (la) consultor(a) es el establecido por la Entidad; es decir, de lunes a viernes en el horario que determine la misma de acuerdo a disposiciones vigentes emitidas por el área competente.</w:t>
      </w:r>
    </w:p>
    <w:p w:rsidR="00805349" w:rsidRPr="007B3996" w:rsidRDefault="00805349" w:rsidP="00805349">
      <w:pPr>
        <w:rPr>
          <w:rFonts w:cs="Tahoma"/>
          <w:bCs/>
          <w:szCs w:val="18"/>
          <w:lang w:val="es-BO"/>
        </w:rPr>
      </w:pPr>
    </w:p>
    <w:p w:rsidR="00805349" w:rsidRPr="007B3996" w:rsidRDefault="00805349" w:rsidP="00805349">
      <w:pPr>
        <w:rPr>
          <w:rFonts w:cs="Tahoma"/>
          <w:bCs/>
          <w:szCs w:val="18"/>
          <w:lang w:val="es-BO"/>
        </w:rPr>
      </w:pPr>
      <w:r w:rsidRPr="007B3996">
        <w:rPr>
          <w:rFonts w:cs="Tahoma"/>
          <w:bCs/>
          <w:szCs w:val="18"/>
          <w:lang w:val="es-BO"/>
        </w:rPr>
        <w:t xml:space="preserve">El contrato de la consultoría individual de línea entrará en vigencia a partir del día siguiente hábil de la suscripción del contrato, hasta el 31 de diciembre de 2025. </w:t>
      </w:r>
    </w:p>
    <w:p w:rsidR="00805349" w:rsidRPr="007B3996" w:rsidRDefault="00805349" w:rsidP="00805349">
      <w:pPr>
        <w:rPr>
          <w:rFonts w:cs="Tahoma"/>
          <w:szCs w:val="18"/>
          <w:lang w:val="es-BO"/>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PERFIL REQUERIDO.</w:t>
      </w:r>
    </w:p>
    <w:p w:rsidR="00805349" w:rsidRPr="007B3996" w:rsidRDefault="00805349" w:rsidP="00805349">
      <w:pPr>
        <w:pStyle w:val="Sinespaciado"/>
        <w:jc w:val="both"/>
        <w:rPr>
          <w:rFonts w:cs="Tahoma"/>
          <w:sz w:val="18"/>
          <w:szCs w:val="18"/>
          <w:lang w:val="es-BO" w:eastAsia="es-ES"/>
        </w:rPr>
      </w:pPr>
    </w:p>
    <w:p w:rsidR="00805349" w:rsidRPr="007B3996" w:rsidRDefault="00805349" w:rsidP="00805349">
      <w:pPr>
        <w:pStyle w:val="Sinespaciado"/>
        <w:jc w:val="both"/>
        <w:rPr>
          <w:rFonts w:cs="Tahoma"/>
          <w:bCs/>
          <w:iCs/>
          <w:sz w:val="18"/>
          <w:szCs w:val="18"/>
        </w:rPr>
      </w:pPr>
      <w:r w:rsidRPr="007B3996">
        <w:rPr>
          <w:rFonts w:cs="Tahoma"/>
          <w:sz w:val="18"/>
          <w:szCs w:val="18"/>
        </w:rPr>
        <w:t>La adjudicación se realizará a las propuestas que alcancen las mayores calificaciones de los requisitos exigidos, el puntaje mínimo será de cincuenta (50) puntos, considerando los siguientes criterios de evaluación</w:t>
      </w:r>
      <w:r w:rsidRPr="007B3996">
        <w:rPr>
          <w:rFonts w:cs="Tahoma"/>
          <w:bCs/>
          <w:iCs/>
          <w:sz w:val="18"/>
          <w:szCs w:val="18"/>
        </w:rPr>
        <w:t>:</w:t>
      </w:r>
    </w:p>
    <w:p w:rsidR="00805349" w:rsidRPr="007B3996" w:rsidRDefault="00805349" w:rsidP="00805349">
      <w:pPr>
        <w:rPr>
          <w:rFonts w:cs="Tahoma"/>
          <w:szCs w:val="18"/>
        </w:rPr>
      </w:pPr>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71"/>
        <w:gridCol w:w="1204"/>
      </w:tblGrid>
      <w:tr w:rsidR="00805349" w:rsidRPr="007B3996" w:rsidTr="007B3996">
        <w:trPr>
          <w:trHeight w:val="601"/>
        </w:trPr>
        <w:tc>
          <w:tcPr>
            <w:tcW w:w="4329" w:type="pct"/>
            <w:shd w:val="clear" w:color="auto" w:fill="F2F2F2" w:themeFill="background1" w:themeFillShade="F2"/>
            <w:vAlign w:val="center"/>
            <w:hideMark/>
          </w:tcPr>
          <w:p w:rsidR="00805349" w:rsidRPr="007B3996" w:rsidRDefault="00805349" w:rsidP="00805349">
            <w:pPr>
              <w:jc w:val="center"/>
              <w:rPr>
                <w:rFonts w:cs="Tahoma"/>
                <w:b/>
                <w:bCs/>
                <w:szCs w:val="18"/>
                <w:lang w:val="es-BO" w:eastAsia="es-BO"/>
              </w:rPr>
            </w:pPr>
            <w:r w:rsidRPr="007B3996">
              <w:rPr>
                <w:rFonts w:cs="Tahoma"/>
                <w:b/>
                <w:bCs/>
                <w:szCs w:val="18"/>
                <w:lang w:val="es-BO" w:eastAsia="es-BO"/>
              </w:rPr>
              <w:t>CRITERIOS DE LA EVALUACIÓN</w:t>
            </w:r>
          </w:p>
        </w:tc>
        <w:tc>
          <w:tcPr>
            <w:tcW w:w="671" w:type="pct"/>
            <w:shd w:val="clear" w:color="auto" w:fill="F2F2F2" w:themeFill="background1" w:themeFillShade="F2"/>
            <w:vAlign w:val="center"/>
            <w:hideMark/>
          </w:tcPr>
          <w:p w:rsidR="00805349" w:rsidRPr="007B3996" w:rsidRDefault="00805349" w:rsidP="00805349">
            <w:pPr>
              <w:jc w:val="center"/>
              <w:rPr>
                <w:rFonts w:cs="Tahoma"/>
                <w:b/>
                <w:bCs/>
                <w:szCs w:val="18"/>
                <w:lang w:val="es-BO" w:eastAsia="es-BO"/>
              </w:rPr>
            </w:pPr>
            <w:r w:rsidRPr="007B3996">
              <w:rPr>
                <w:rFonts w:cs="Tahoma"/>
                <w:b/>
                <w:bCs/>
                <w:szCs w:val="18"/>
                <w:lang w:val="es-BO" w:eastAsia="es-BO"/>
              </w:rPr>
              <w:t>PUNTAJE</w:t>
            </w:r>
          </w:p>
        </w:tc>
      </w:tr>
      <w:tr w:rsidR="00805349" w:rsidRPr="007B3996" w:rsidTr="00805349">
        <w:trPr>
          <w:trHeight w:val="300"/>
        </w:trPr>
        <w:tc>
          <w:tcPr>
            <w:tcW w:w="4329" w:type="pct"/>
            <w:shd w:val="clear" w:color="auto" w:fill="F2F2F2" w:themeFill="background1" w:themeFillShade="F2"/>
            <w:vAlign w:val="center"/>
            <w:hideMark/>
          </w:tcPr>
          <w:p w:rsidR="00805349" w:rsidRPr="007B3996" w:rsidRDefault="00805349" w:rsidP="00805349">
            <w:pPr>
              <w:rPr>
                <w:rFonts w:cs="Tahoma"/>
                <w:b/>
                <w:bCs/>
                <w:szCs w:val="18"/>
                <w:lang w:val="es-BO" w:eastAsia="es-BO"/>
              </w:rPr>
            </w:pPr>
            <w:r w:rsidRPr="007B3996">
              <w:rPr>
                <w:rFonts w:cs="Tahoma"/>
                <w:b/>
                <w:bCs/>
                <w:szCs w:val="18"/>
                <w:lang w:val="es-BO" w:eastAsia="es-BO"/>
              </w:rPr>
              <w:t>FORMACIÓN ACADEMICA</w:t>
            </w:r>
          </w:p>
        </w:tc>
        <w:tc>
          <w:tcPr>
            <w:tcW w:w="671" w:type="pct"/>
            <w:vMerge w:val="restart"/>
            <w:shd w:val="clear" w:color="auto" w:fill="auto"/>
            <w:vAlign w:val="center"/>
            <w:hideMark/>
          </w:tcPr>
          <w:p w:rsidR="00805349" w:rsidRPr="007B3996" w:rsidRDefault="00805349" w:rsidP="00805349">
            <w:pPr>
              <w:rPr>
                <w:rFonts w:cs="Tahoma"/>
                <w:b/>
                <w:bCs/>
                <w:szCs w:val="18"/>
                <w:lang w:val="es-BO" w:eastAsia="es-BO"/>
              </w:rPr>
            </w:pPr>
            <w:r w:rsidRPr="007B3996">
              <w:rPr>
                <w:rFonts w:cs="Tahoma"/>
                <w:b/>
                <w:bCs/>
                <w:szCs w:val="18"/>
                <w:lang w:val="es-BO" w:eastAsia="es-BO"/>
              </w:rPr>
              <w:t> </w:t>
            </w:r>
          </w:p>
          <w:p w:rsidR="00805349" w:rsidRPr="007B3996" w:rsidRDefault="00805349" w:rsidP="00805349">
            <w:pPr>
              <w:jc w:val="center"/>
              <w:rPr>
                <w:rFonts w:cs="Tahoma"/>
                <w:b/>
                <w:bCs/>
                <w:szCs w:val="18"/>
                <w:lang w:val="es-BO" w:eastAsia="es-BO"/>
              </w:rPr>
            </w:pPr>
            <w:r w:rsidRPr="007B3996">
              <w:rPr>
                <w:rFonts w:cs="Tahoma"/>
                <w:b/>
                <w:bCs/>
                <w:szCs w:val="18"/>
                <w:lang w:val="es-BO" w:eastAsia="es-BO"/>
              </w:rPr>
              <w:t>35 puntos</w:t>
            </w:r>
          </w:p>
        </w:tc>
      </w:tr>
      <w:tr w:rsidR="00805349" w:rsidRPr="007B3996" w:rsidTr="00805349">
        <w:trPr>
          <w:trHeight w:val="408"/>
        </w:trPr>
        <w:tc>
          <w:tcPr>
            <w:tcW w:w="4329" w:type="pct"/>
            <w:shd w:val="clear" w:color="auto" w:fill="auto"/>
            <w:vAlign w:val="center"/>
            <w:hideMark/>
          </w:tcPr>
          <w:p w:rsidR="00805349" w:rsidRPr="007B3996" w:rsidRDefault="00805349" w:rsidP="00805349">
            <w:pPr>
              <w:rPr>
                <w:rFonts w:cs="Tahoma"/>
                <w:szCs w:val="18"/>
                <w:lang w:val="es-BO" w:eastAsia="es-BO"/>
              </w:rPr>
            </w:pPr>
            <w:r w:rsidRPr="007B3996">
              <w:rPr>
                <w:rFonts w:cs="Tahoma"/>
                <w:szCs w:val="18"/>
                <w:lang w:val="es-BO" w:eastAsia="es-BO"/>
              </w:rPr>
              <w:t>Licenciatura con título en Provisión Nacional en las áreas de Auditoría, Administración de Empresas, Economía, Ingeniería o ramas afines.</w:t>
            </w:r>
          </w:p>
        </w:tc>
        <w:tc>
          <w:tcPr>
            <w:tcW w:w="671" w:type="pct"/>
            <w:vMerge/>
            <w:shd w:val="clear" w:color="auto" w:fill="auto"/>
            <w:vAlign w:val="center"/>
            <w:hideMark/>
          </w:tcPr>
          <w:p w:rsidR="00805349" w:rsidRPr="007B3996" w:rsidRDefault="00805349" w:rsidP="00805349">
            <w:pPr>
              <w:jc w:val="center"/>
              <w:rPr>
                <w:rFonts w:cs="Tahoma"/>
                <w:szCs w:val="18"/>
                <w:lang w:val="es-BO" w:eastAsia="es-BO"/>
              </w:rPr>
            </w:pPr>
          </w:p>
        </w:tc>
      </w:tr>
      <w:tr w:rsidR="00805349" w:rsidRPr="007B3996" w:rsidTr="00805349">
        <w:trPr>
          <w:trHeight w:val="300"/>
        </w:trPr>
        <w:tc>
          <w:tcPr>
            <w:tcW w:w="4329" w:type="pct"/>
            <w:shd w:val="clear" w:color="auto" w:fill="F2F2F2" w:themeFill="background1" w:themeFillShade="F2"/>
            <w:vAlign w:val="center"/>
            <w:hideMark/>
          </w:tcPr>
          <w:p w:rsidR="00805349" w:rsidRPr="007B3996" w:rsidRDefault="00805349" w:rsidP="00805349">
            <w:pPr>
              <w:rPr>
                <w:rFonts w:cs="Tahoma"/>
                <w:b/>
                <w:bCs/>
                <w:szCs w:val="18"/>
                <w:lang w:val="es-BO" w:eastAsia="es-BO"/>
              </w:rPr>
            </w:pPr>
            <w:r w:rsidRPr="007B3996">
              <w:rPr>
                <w:rFonts w:cs="Tahoma"/>
                <w:b/>
                <w:bCs/>
                <w:szCs w:val="18"/>
                <w:lang w:val="es-BO" w:eastAsia="es-BO"/>
              </w:rPr>
              <w:t>EXPERIENCIA GENERAL (CERTIFICADA)</w:t>
            </w:r>
          </w:p>
        </w:tc>
        <w:tc>
          <w:tcPr>
            <w:tcW w:w="671" w:type="pct"/>
            <w:vMerge/>
            <w:vAlign w:val="center"/>
            <w:hideMark/>
          </w:tcPr>
          <w:p w:rsidR="00805349" w:rsidRPr="007B3996" w:rsidRDefault="00805349" w:rsidP="00805349">
            <w:pPr>
              <w:jc w:val="center"/>
              <w:rPr>
                <w:rFonts w:cs="Tahoma"/>
                <w:szCs w:val="18"/>
                <w:lang w:val="es-BO" w:eastAsia="es-BO"/>
              </w:rPr>
            </w:pPr>
          </w:p>
        </w:tc>
      </w:tr>
      <w:tr w:rsidR="00805349" w:rsidRPr="007B3996" w:rsidTr="00805349">
        <w:trPr>
          <w:trHeight w:val="443"/>
        </w:trPr>
        <w:tc>
          <w:tcPr>
            <w:tcW w:w="4329" w:type="pct"/>
            <w:shd w:val="clear" w:color="auto" w:fill="auto"/>
            <w:vAlign w:val="center"/>
            <w:hideMark/>
          </w:tcPr>
          <w:p w:rsidR="00805349" w:rsidRPr="007B3996" w:rsidRDefault="00805349" w:rsidP="00805349">
            <w:pPr>
              <w:rPr>
                <w:rFonts w:cs="Tahoma"/>
                <w:szCs w:val="18"/>
                <w:lang w:val="es-BO" w:eastAsia="es-BO"/>
              </w:rPr>
            </w:pPr>
            <w:r w:rsidRPr="007B3996">
              <w:rPr>
                <w:rFonts w:cs="Tahoma"/>
                <w:szCs w:val="18"/>
                <w:lang w:val="es-BO" w:eastAsia="es-BO"/>
              </w:rPr>
              <w:t>Mínima de dos (2) años en el sector público o privado, computable a partir de la obtención del Título en Provisión Nacional, respaldado con certificados de trabajo o certificado de cumplimiento de contrato que acredite haber cumplido con el periodo de tiempo solicitado.</w:t>
            </w:r>
          </w:p>
        </w:tc>
        <w:tc>
          <w:tcPr>
            <w:tcW w:w="671" w:type="pct"/>
            <w:vMerge/>
            <w:vAlign w:val="center"/>
            <w:hideMark/>
          </w:tcPr>
          <w:p w:rsidR="00805349" w:rsidRPr="007B3996" w:rsidRDefault="00805349" w:rsidP="00805349">
            <w:pPr>
              <w:jc w:val="center"/>
              <w:rPr>
                <w:rFonts w:cs="Tahoma"/>
                <w:szCs w:val="18"/>
                <w:lang w:val="es-BO" w:eastAsia="es-BO"/>
              </w:rPr>
            </w:pPr>
          </w:p>
        </w:tc>
      </w:tr>
      <w:tr w:rsidR="00805349" w:rsidRPr="007B3996" w:rsidTr="00805349">
        <w:trPr>
          <w:trHeight w:val="300"/>
        </w:trPr>
        <w:tc>
          <w:tcPr>
            <w:tcW w:w="4329" w:type="pct"/>
            <w:shd w:val="clear" w:color="auto" w:fill="F2F2F2" w:themeFill="background1" w:themeFillShade="F2"/>
            <w:vAlign w:val="center"/>
            <w:hideMark/>
          </w:tcPr>
          <w:p w:rsidR="00805349" w:rsidRPr="007B3996" w:rsidRDefault="00805349" w:rsidP="00805349">
            <w:pPr>
              <w:rPr>
                <w:rFonts w:cs="Tahoma"/>
                <w:b/>
                <w:bCs/>
                <w:szCs w:val="18"/>
                <w:lang w:val="es-BO" w:eastAsia="es-BO"/>
              </w:rPr>
            </w:pPr>
            <w:r w:rsidRPr="007B3996">
              <w:rPr>
                <w:rFonts w:cs="Tahoma"/>
                <w:b/>
                <w:bCs/>
                <w:szCs w:val="18"/>
                <w:lang w:val="es-BO" w:eastAsia="es-BO"/>
              </w:rPr>
              <w:t>EXPERIENCIA ESPECÍFICA (CERTIFICADA)</w:t>
            </w:r>
          </w:p>
        </w:tc>
        <w:tc>
          <w:tcPr>
            <w:tcW w:w="671" w:type="pct"/>
            <w:vMerge/>
            <w:shd w:val="clear" w:color="auto" w:fill="auto"/>
            <w:vAlign w:val="center"/>
            <w:hideMark/>
          </w:tcPr>
          <w:p w:rsidR="00805349" w:rsidRPr="007B3996" w:rsidRDefault="00805349" w:rsidP="00805349">
            <w:pPr>
              <w:jc w:val="center"/>
              <w:rPr>
                <w:rFonts w:cs="Tahoma"/>
                <w:b/>
                <w:bCs/>
                <w:szCs w:val="18"/>
                <w:lang w:val="es-BO" w:eastAsia="es-BO"/>
              </w:rPr>
            </w:pPr>
          </w:p>
        </w:tc>
      </w:tr>
      <w:tr w:rsidR="00805349" w:rsidRPr="007B3996" w:rsidTr="00805349">
        <w:trPr>
          <w:trHeight w:val="300"/>
        </w:trPr>
        <w:tc>
          <w:tcPr>
            <w:tcW w:w="4329" w:type="pct"/>
            <w:shd w:val="clear" w:color="auto" w:fill="auto"/>
            <w:vAlign w:val="center"/>
          </w:tcPr>
          <w:p w:rsidR="00805349" w:rsidRPr="007B3996" w:rsidRDefault="00805349" w:rsidP="00805349">
            <w:pPr>
              <w:rPr>
                <w:rFonts w:cs="Tahoma"/>
                <w:bCs/>
                <w:szCs w:val="18"/>
                <w:lang w:val="es-BO" w:eastAsia="es-BO"/>
              </w:rPr>
            </w:pPr>
            <w:r w:rsidRPr="007B3996">
              <w:rPr>
                <w:rFonts w:cs="Tahoma"/>
                <w:bCs/>
                <w:szCs w:val="18"/>
                <w:lang w:val="es-BO" w:eastAsia="es-BO"/>
              </w:rPr>
              <w:t>Mínima de un año y medio (1.5) en tareas y trabajos relacionados al</w:t>
            </w:r>
            <w:r w:rsidRPr="007B3996">
              <w:rPr>
                <w:rFonts w:cs="Tahoma"/>
                <w:szCs w:val="18"/>
                <w:lang w:val="es-BO" w:eastAsia="es-BO"/>
              </w:rPr>
              <w:t xml:space="preserve"> Sistema de Programación de Operaciones, coadyuvando en tareas de elaboración y/o seguimiento del Plan Operativo Anual preferentemente en Entidades de Regulación, Control y/o Fiscalización,</w:t>
            </w:r>
            <w:r w:rsidRPr="007B3996">
              <w:rPr>
                <w:rFonts w:cs="Tahoma"/>
                <w:color w:val="FF0000"/>
                <w:szCs w:val="18"/>
                <w:lang w:val="es-BO" w:eastAsia="es-BO"/>
              </w:rPr>
              <w:t xml:space="preserve"> </w:t>
            </w:r>
            <w:r w:rsidRPr="007B3996">
              <w:rPr>
                <w:rFonts w:cs="Tahoma"/>
                <w:szCs w:val="18"/>
                <w:lang w:val="es-BO" w:eastAsia="es-BO"/>
              </w:rPr>
              <w:t>experiencia computable a partir de la obtención del Título en Provisión Nacional, respaldado con certificados de trabajo o certificado de cumplimiento de contrato que acredite haber cumplido con el periodo de tiempo solicitado.</w:t>
            </w:r>
          </w:p>
        </w:tc>
        <w:tc>
          <w:tcPr>
            <w:tcW w:w="671" w:type="pct"/>
            <w:vMerge/>
            <w:shd w:val="clear" w:color="auto" w:fill="auto"/>
            <w:vAlign w:val="center"/>
          </w:tcPr>
          <w:p w:rsidR="00805349" w:rsidRPr="007B3996" w:rsidRDefault="00805349" w:rsidP="00805349">
            <w:pPr>
              <w:jc w:val="center"/>
              <w:rPr>
                <w:rFonts w:cs="Tahoma"/>
                <w:b/>
                <w:bCs/>
                <w:szCs w:val="18"/>
                <w:lang w:val="es-BO" w:eastAsia="es-BO"/>
              </w:rPr>
            </w:pPr>
          </w:p>
        </w:tc>
      </w:tr>
      <w:tr w:rsidR="00805349" w:rsidRPr="007B3996" w:rsidTr="00805349">
        <w:trPr>
          <w:trHeight w:val="300"/>
        </w:trPr>
        <w:tc>
          <w:tcPr>
            <w:tcW w:w="4329" w:type="pct"/>
            <w:shd w:val="clear" w:color="auto" w:fill="F2F2F2" w:themeFill="background1" w:themeFillShade="F2"/>
            <w:vAlign w:val="center"/>
          </w:tcPr>
          <w:p w:rsidR="00805349" w:rsidRPr="007B3996" w:rsidRDefault="00805349" w:rsidP="00805349">
            <w:pPr>
              <w:jc w:val="center"/>
              <w:rPr>
                <w:rFonts w:cs="Tahoma"/>
                <w:b/>
                <w:bCs/>
                <w:szCs w:val="18"/>
                <w:lang w:val="es-BO" w:eastAsia="es-BO"/>
              </w:rPr>
            </w:pPr>
            <w:r w:rsidRPr="007B3996">
              <w:rPr>
                <w:rFonts w:cs="Tahoma"/>
                <w:b/>
                <w:bCs/>
                <w:szCs w:val="18"/>
                <w:lang w:val="es-BO" w:eastAsia="es-BO"/>
              </w:rPr>
              <w:t>TOTAL PUNTAJE CONDICIONES MINIMAS</w:t>
            </w:r>
          </w:p>
        </w:tc>
        <w:tc>
          <w:tcPr>
            <w:tcW w:w="671" w:type="pct"/>
            <w:shd w:val="clear" w:color="auto" w:fill="F2F2F2" w:themeFill="background1" w:themeFillShade="F2"/>
            <w:vAlign w:val="center"/>
          </w:tcPr>
          <w:p w:rsidR="00805349" w:rsidRPr="007B3996" w:rsidRDefault="00805349" w:rsidP="00805349">
            <w:pPr>
              <w:jc w:val="center"/>
              <w:rPr>
                <w:rFonts w:cs="Tahoma"/>
                <w:b/>
                <w:bCs/>
                <w:szCs w:val="18"/>
                <w:lang w:val="es-BO" w:eastAsia="es-BO"/>
              </w:rPr>
            </w:pPr>
            <w:r w:rsidRPr="007B3996">
              <w:rPr>
                <w:rFonts w:cs="Tahoma"/>
                <w:b/>
                <w:bCs/>
                <w:szCs w:val="18"/>
                <w:lang w:val="es-BO" w:eastAsia="es-BO"/>
              </w:rPr>
              <w:t>35 PUNTOS </w:t>
            </w:r>
          </w:p>
        </w:tc>
      </w:tr>
      <w:tr w:rsidR="00805349" w:rsidRPr="007B3996" w:rsidTr="00805349">
        <w:trPr>
          <w:trHeight w:val="300"/>
        </w:trPr>
        <w:tc>
          <w:tcPr>
            <w:tcW w:w="4329" w:type="pct"/>
            <w:shd w:val="clear" w:color="auto" w:fill="F2F2F2" w:themeFill="background1" w:themeFillShade="F2"/>
            <w:vAlign w:val="center"/>
          </w:tcPr>
          <w:p w:rsidR="00805349" w:rsidRPr="007B3996" w:rsidRDefault="00805349" w:rsidP="00805349">
            <w:pPr>
              <w:rPr>
                <w:rFonts w:cs="Tahoma"/>
                <w:b/>
                <w:bCs/>
                <w:szCs w:val="18"/>
                <w:lang w:val="es-BO" w:eastAsia="es-BO"/>
              </w:rPr>
            </w:pPr>
            <w:r w:rsidRPr="007B3996">
              <w:rPr>
                <w:rFonts w:cs="Tahoma"/>
                <w:b/>
                <w:bCs/>
                <w:szCs w:val="18"/>
                <w:lang w:val="es-BO" w:eastAsia="es-BO"/>
              </w:rPr>
              <w:t>FORMACIÓN COMPLEMENTARIA</w:t>
            </w:r>
          </w:p>
        </w:tc>
        <w:tc>
          <w:tcPr>
            <w:tcW w:w="671" w:type="pct"/>
            <w:shd w:val="clear" w:color="auto" w:fill="F2F2F2" w:themeFill="background1" w:themeFillShade="F2"/>
            <w:vAlign w:val="center"/>
          </w:tcPr>
          <w:p w:rsidR="00805349" w:rsidRPr="007B3996" w:rsidRDefault="00805349" w:rsidP="00805349">
            <w:pPr>
              <w:jc w:val="center"/>
              <w:rPr>
                <w:rFonts w:cs="Tahoma"/>
                <w:b/>
                <w:bCs/>
                <w:szCs w:val="18"/>
                <w:lang w:val="es-BO" w:eastAsia="es-BO"/>
              </w:rPr>
            </w:pPr>
            <w:r w:rsidRPr="007B3996">
              <w:rPr>
                <w:rFonts w:cs="Tahoma"/>
                <w:b/>
                <w:bCs/>
                <w:szCs w:val="18"/>
                <w:lang w:val="es-BO" w:eastAsia="es-BO"/>
              </w:rPr>
              <w:t>5 puntos</w:t>
            </w:r>
          </w:p>
        </w:tc>
      </w:tr>
      <w:tr w:rsidR="00805349" w:rsidRPr="007B3996" w:rsidTr="00805349">
        <w:trPr>
          <w:trHeight w:val="420"/>
        </w:trPr>
        <w:tc>
          <w:tcPr>
            <w:tcW w:w="4329" w:type="pct"/>
            <w:shd w:val="clear" w:color="auto" w:fill="auto"/>
            <w:vAlign w:val="center"/>
          </w:tcPr>
          <w:p w:rsidR="00805349" w:rsidRPr="007B3996" w:rsidRDefault="00805349" w:rsidP="00805349">
            <w:pPr>
              <w:rPr>
                <w:rFonts w:cs="Tahoma"/>
                <w:szCs w:val="18"/>
                <w:lang w:val="es-BO" w:eastAsia="es-BO"/>
              </w:rPr>
            </w:pPr>
            <w:r w:rsidRPr="007B3996">
              <w:rPr>
                <w:rFonts w:cs="Tahoma"/>
                <w:szCs w:val="18"/>
                <w:lang w:val="es-BO" w:eastAsia="es-BO"/>
              </w:rPr>
              <w:t>Diplomado y/o cursos de post grado relacionados a Administración, Planificación Estratégica, Desarrollo Organizacional, Sistemas de Gestión o Indicadores de Gestión (</w:t>
            </w:r>
            <w:proofErr w:type="spellStart"/>
            <w:r w:rsidRPr="007B3996">
              <w:rPr>
                <w:rFonts w:cs="Tahoma"/>
                <w:szCs w:val="18"/>
                <w:lang w:val="es-BO" w:eastAsia="es-BO"/>
              </w:rPr>
              <w:t>KPI´s</w:t>
            </w:r>
            <w:proofErr w:type="spellEnd"/>
            <w:r w:rsidRPr="007B3996">
              <w:rPr>
                <w:rFonts w:cs="Tahoma"/>
                <w:szCs w:val="18"/>
                <w:lang w:val="es-BO" w:eastAsia="es-BO"/>
              </w:rPr>
              <w:t>).</w:t>
            </w:r>
          </w:p>
        </w:tc>
        <w:tc>
          <w:tcPr>
            <w:tcW w:w="671" w:type="pct"/>
            <w:shd w:val="clear" w:color="auto" w:fill="auto"/>
            <w:vAlign w:val="center"/>
          </w:tcPr>
          <w:p w:rsidR="00805349" w:rsidRPr="007B3996" w:rsidRDefault="00805349" w:rsidP="00805349">
            <w:pPr>
              <w:jc w:val="center"/>
              <w:rPr>
                <w:rFonts w:cs="Tahoma"/>
                <w:szCs w:val="18"/>
                <w:lang w:val="es-BO" w:eastAsia="es-BO"/>
              </w:rPr>
            </w:pPr>
            <w:r w:rsidRPr="007B3996">
              <w:rPr>
                <w:rFonts w:cs="Tahoma"/>
                <w:szCs w:val="18"/>
                <w:lang w:val="es-BO" w:eastAsia="es-BO"/>
              </w:rPr>
              <w:t>5</w:t>
            </w:r>
          </w:p>
        </w:tc>
      </w:tr>
      <w:tr w:rsidR="00805349" w:rsidRPr="007B3996" w:rsidTr="00805349">
        <w:trPr>
          <w:trHeight w:val="420"/>
        </w:trPr>
        <w:tc>
          <w:tcPr>
            <w:tcW w:w="4329" w:type="pct"/>
            <w:shd w:val="clear" w:color="auto" w:fill="F2F2F2" w:themeFill="background1" w:themeFillShade="F2"/>
            <w:vAlign w:val="center"/>
          </w:tcPr>
          <w:p w:rsidR="00805349" w:rsidRPr="007B3996" w:rsidRDefault="00805349" w:rsidP="00805349">
            <w:pPr>
              <w:rPr>
                <w:rFonts w:cs="Tahoma"/>
                <w:b/>
                <w:szCs w:val="18"/>
                <w:lang w:val="es-BO" w:eastAsia="es-BO"/>
              </w:rPr>
            </w:pPr>
            <w:r w:rsidRPr="007B3996">
              <w:rPr>
                <w:rFonts w:cs="Tahoma"/>
                <w:b/>
                <w:szCs w:val="18"/>
                <w:lang w:val="es-BO" w:eastAsia="es-BO"/>
              </w:rPr>
              <w:t>CURSOS ADICIONALES</w:t>
            </w:r>
          </w:p>
        </w:tc>
        <w:tc>
          <w:tcPr>
            <w:tcW w:w="671" w:type="pct"/>
            <w:shd w:val="clear" w:color="auto" w:fill="F2F2F2" w:themeFill="background1" w:themeFillShade="F2"/>
            <w:vAlign w:val="center"/>
          </w:tcPr>
          <w:p w:rsidR="00805349" w:rsidRPr="007B3996" w:rsidRDefault="00805349" w:rsidP="00805349">
            <w:pPr>
              <w:jc w:val="center"/>
              <w:rPr>
                <w:rFonts w:cs="Tahoma"/>
                <w:b/>
                <w:szCs w:val="18"/>
                <w:lang w:val="es-BO" w:eastAsia="es-BO"/>
              </w:rPr>
            </w:pPr>
            <w:r w:rsidRPr="007B3996">
              <w:rPr>
                <w:rFonts w:cs="Tahoma"/>
                <w:b/>
                <w:szCs w:val="18"/>
                <w:lang w:val="es-BO" w:eastAsia="es-BO"/>
              </w:rPr>
              <w:t>10 puntos</w:t>
            </w:r>
          </w:p>
        </w:tc>
      </w:tr>
      <w:tr w:rsidR="00805349" w:rsidRPr="007B3996" w:rsidTr="00805349">
        <w:trPr>
          <w:trHeight w:val="182"/>
        </w:trPr>
        <w:tc>
          <w:tcPr>
            <w:tcW w:w="4329" w:type="pct"/>
            <w:shd w:val="clear" w:color="auto" w:fill="auto"/>
            <w:vAlign w:val="center"/>
          </w:tcPr>
          <w:p w:rsidR="00805349" w:rsidRPr="007B3996" w:rsidRDefault="00805349" w:rsidP="00805349">
            <w:pPr>
              <w:rPr>
                <w:rFonts w:cs="Tahoma"/>
                <w:szCs w:val="18"/>
                <w:lang w:val="es-BO" w:eastAsia="es-BO"/>
              </w:rPr>
            </w:pPr>
            <w:r w:rsidRPr="007B3996">
              <w:rPr>
                <w:rFonts w:cs="Tahoma"/>
                <w:szCs w:val="18"/>
                <w:lang w:val="es-BO" w:eastAsia="es-BO"/>
              </w:rPr>
              <w:t>Cursos de Planificación Estratégica Institucional, elaboración de Plan Operativo Anual y Presupuesto relacionados con el Sistema de Programación de Operaciones, Sistema de Organización Administrativa, Planificación de Mediano Plazo o similares.</w:t>
            </w:r>
          </w:p>
        </w:tc>
        <w:tc>
          <w:tcPr>
            <w:tcW w:w="671" w:type="pct"/>
            <w:shd w:val="clear" w:color="auto" w:fill="auto"/>
            <w:vAlign w:val="center"/>
          </w:tcPr>
          <w:p w:rsidR="00805349" w:rsidRPr="007B3996" w:rsidRDefault="00805349" w:rsidP="00805349">
            <w:pPr>
              <w:jc w:val="center"/>
              <w:rPr>
                <w:rFonts w:cs="Tahoma"/>
                <w:szCs w:val="18"/>
                <w:lang w:val="es-BO" w:eastAsia="es-BO"/>
              </w:rPr>
            </w:pPr>
            <w:r w:rsidRPr="007B3996">
              <w:rPr>
                <w:rFonts w:cs="Tahoma"/>
                <w:szCs w:val="18"/>
                <w:lang w:val="es-BO" w:eastAsia="es-BO"/>
              </w:rPr>
              <w:t>2</w:t>
            </w:r>
          </w:p>
        </w:tc>
      </w:tr>
      <w:tr w:rsidR="00805349" w:rsidRPr="007B3996" w:rsidTr="00805349">
        <w:trPr>
          <w:trHeight w:val="182"/>
        </w:trPr>
        <w:tc>
          <w:tcPr>
            <w:tcW w:w="4329" w:type="pct"/>
            <w:shd w:val="clear" w:color="auto" w:fill="auto"/>
            <w:vAlign w:val="center"/>
          </w:tcPr>
          <w:p w:rsidR="00805349" w:rsidRPr="007B3996" w:rsidRDefault="00805349" w:rsidP="00805349">
            <w:pPr>
              <w:rPr>
                <w:rFonts w:cs="Tahoma"/>
                <w:szCs w:val="18"/>
                <w:lang w:val="es-BO" w:eastAsia="es-BO"/>
              </w:rPr>
            </w:pPr>
            <w:r w:rsidRPr="007B3996">
              <w:rPr>
                <w:rFonts w:cs="Tahoma"/>
                <w:szCs w:val="18"/>
                <w:lang w:val="es-BO" w:eastAsia="es-BO"/>
              </w:rPr>
              <w:t>Cursos en Sistemas de Gestión de Calidad.</w:t>
            </w:r>
          </w:p>
        </w:tc>
        <w:tc>
          <w:tcPr>
            <w:tcW w:w="671" w:type="pct"/>
            <w:shd w:val="clear" w:color="auto" w:fill="auto"/>
            <w:vAlign w:val="center"/>
          </w:tcPr>
          <w:p w:rsidR="00805349" w:rsidRPr="007B3996" w:rsidRDefault="00805349" w:rsidP="00805349">
            <w:pPr>
              <w:jc w:val="center"/>
              <w:rPr>
                <w:rFonts w:cs="Tahoma"/>
                <w:szCs w:val="18"/>
                <w:lang w:val="es-BO" w:eastAsia="es-BO"/>
              </w:rPr>
            </w:pPr>
            <w:r w:rsidRPr="007B3996">
              <w:rPr>
                <w:rFonts w:cs="Tahoma"/>
                <w:szCs w:val="18"/>
                <w:lang w:val="es-BO" w:eastAsia="es-BO"/>
              </w:rPr>
              <w:t>2</w:t>
            </w:r>
          </w:p>
        </w:tc>
      </w:tr>
      <w:tr w:rsidR="00805349" w:rsidRPr="007B3996" w:rsidTr="00805349">
        <w:trPr>
          <w:trHeight w:val="182"/>
        </w:trPr>
        <w:tc>
          <w:tcPr>
            <w:tcW w:w="4329" w:type="pct"/>
            <w:shd w:val="clear" w:color="auto" w:fill="auto"/>
            <w:vAlign w:val="center"/>
          </w:tcPr>
          <w:p w:rsidR="00805349" w:rsidRPr="007B3996" w:rsidRDefault="00805349" w:rsidP="00805349">
            <w:pPr>
              <w:rPr>
                <w:rFonts w:cs="Tahoma"/>
                <w:szCs w:val="18"/>
                <w:lang w:val="es-BO" w:eastAsia="es-BO"/>
              </w:rPr>
            </w:pPr>
            <w:r w:rsidRPr="007B3996">
              <w:rPr>
                <w:rFonts w:cs="Tahoma"/>
                <w:szCs w:val="18"/>
                <w:lang w:val="es-BO" w:eastAsia="es-BO"/>
              </w:rPr>
              <w:t>Excel Intermedio o Avanzado, se otorgará un (1) punto a los postulantes que demuestren contar con algún curso de Excel Intermedio y dos (2) a los que demuestren un curso en Excel Avanzado.</w:t>
            </w:r>
          </w:p>
        </w:tc>
        <w:tc>
          <w:tcPr>
            <w:tcW w:w="671" w:type="pct"/>
            <w:shd w:val="clear" w:color="auto" w:fill="auto"/>
            <w:vAlign w:val="center"/>
          </w:tcPr>
          <w:p w:rsidR="00805349" w:rsidRPr="007B3996" w:rsidRDefault="00805349" w:rsidP="00805349">
            <w:pPr>
              <w:jc w:val="center"/>
              <w:rPr>
                <w:rFonts w:cs="Tahoma"/>
                <w:szCs w:val="18"/>
                <w:lang w:val="es-BO" w:eastAsia="es-BO"/>
              </w:rPr>
            </w:pPr>
            <w:r w:rsidRPr="007B3996">
              <w:rPr>
                <w:rFonts w:cs="Tahoma"/>
                <w:szCs w:val="18"/>
                <w:lang w:val="es-BO" w:eastAsia="es-BO"/>
              </w:rPr>
              <w:t>2</w:t>
            </w:r>
          </w:p>
        </w:tc>
      </w:tr>
      <w:tr w:rsidR="00805349" w:rsidRPr="007B3996" w:rsidTr="00805349">
        <w:trPr>
          <w:trHeight w:val="182"/>
        </w:trPr>
        <w:tc>
          <w:tcPr>
            <w:tcW w:w="4329" w:type="pct"/>
            <w:shd w:val="clear" w:color="auto" w:fill="auto"/>
            <w:vAlign w:val="center"/>
            <w:hideMark/>
          </w:tcPr>
          <w:p w:rsidR="00805349" w:rsidRPr="007B3996" w:rsidRDefault="00805349" w:rsidP="00805349">
            <w:pPr>
              <w:rPr>
                <w:rFonts w:cs="Tahoma"/>
                <w:szCs w:val="18"/>
                <w:lang w:val="es-BO" w:eastAsia="es-BO"/>
              </w:rPr>
            </w:pPr>
            <w:r w:rsidRPr="007B3996">
              <w:rPr>
                <w:rFonts w:cs="Tahoma"/>
                <w:szCs w:val="18"/>
                <w:lang w:val="es-BO" w:eastAsia="es-BO"/>
              </w:rPr>
              <w:t>Cursos de la Ley N° 1178 de Administración y Control Gubernamentales (SAFCO).</w:t>
            </w:r>
          </w:p>
        </w:tc>
        <w:tc>
          <w:tcPr>
            <w:tcW w:w="671" w:type="pct"/>
            <w:shd w:val="clear" w:color="auto" w:fill="auto"/>
            <w:vAlign w:val="center"/>
            <w:hideMark/>
          </w:tcPr>
          <w:p w:rsidR="00805349" w:rsidRPr="007B3996" w:rsidRDefault="00805349" w:rsidP="00805349">
            <w:pPr>
              <w:jc w:val="center"/>
              <w:rPr>
                <w:rFonts w:cs="Tahoma"/>
                <w:szCs w:val="18"/>
                <w:lang w:val="es-BO" w:eastAsia="es-BO"/>
              </w:rPr>
            </w:pPr>
            <w:r w:rsidRPr="007B3996">
              <w:rPr>
                <w:rFonts w:cs="Tahoma"/>
                <w:szCs w:val="18"/>
                <w:lang w:val="es-BO" w:eastAsia="es-BO"/>
              </w:rPr>
              <w:t>1</w:t>
            </w:r>
          </w:p>
        </w:tc>
      </w:tr>
      <w:tr w:rsidR="00805349" w:rsidRPr="007B3996" w:rsidTr="00805349">
        <w:trPr>
          <w:trHeight w:val="182"/>
        </w:trPr>
        <w:tc>
          <w:tcPr>
            <w:tcW w:w="4329" w:type="pct"/>
            <w:shd w:val="clear" w:color="auto" w:fill="auto"/>
            <w:vAlign w:val="center"/>
          </w:tcPr>
          <w:p w:rsidR="00805349" w:rsidRPr="007B3996" w:rsidRDefault="00805349" w:rsidP="00805349">
            <w:pPr>
              <w:rPr>
                <w:rFonts w:cs="Tahoma"/>
                <w:szCs w:val="18"/>
                <w:lang w:val="es-BO" w:eastAsia="es-BO"/>
              </w:rPr>
            </w:pPr>
            <w:r w:rsidRPr="007B3996">
              <w:rPr>
                <w:rFonts w:cs="Tahoma"/>
                <w:szCs w:val="18"/>
                <w:lang w:val="es-BO" w:eastAsia="es-BO"/>
              </w:rPr>
              <w:t>Cursos de Responsabilidad por la Función Pública</w:t>
            </w:r>
          </w:p>
        </w:tc>
        <w:tc>
          <w:tcPr>
            <w:tcW w:w="671" w:type="pct"/>
            <w:shd w:val="clear" w:color="auto" w:fill="auto"/>
            <w:vAlign w:val="center"/>
          </w:tcPr>
          <w:p w:rsidR="00805349" w:rsidRPr="007B3996" w:rsidRDefault="00805349" w:rsidP="00805349">
            <w:pPr>
              <w:jc w:val="center"/>
              <w:rPr>
                <w:rFonts w:cs="Tahoma"/>
                <w:szCs w:val="18"/>
                <w:lang w:val="es-BO" w:eastAsia="es-BO"/>
              </w:rPr>
            </w:pPr>
            <w:r w:rsidRPr="007B3996">
              <w:rPr>
                <w:rFonts w:cs="Tahoma"/>
                <w:szCs w:val="18"/>
                <w:lang w:val="es-BO" w:eastAsia="es-BO"/>
              </w:rPr>
              <w:t>1</w:t>
            </w:r>
          </w:p>
        </w:tc>
      </w:tr>
      <w:tr w:rsidR="00805349" w:rsidRPr="007B3996" w:rsidTr="00805349">
        <w:trPr>
          <w:trHeight w:val="182"/>
        </w:trPr>
        <w:tc>
          <w:tcPr>
            <w:tcW w:w="4329" w:type="pct"/>
            <w:shd w:val="clear" w:color="auto" w:fill="auto"/>
            <w:vAlign w:val="center"/>
          </w:tcPr>
          <w:p w:rsidR="00805349" w:rsidRPr="007B3996" w:rsidRDefault="00805349" w:rsidP="00805349">
            <w:pPr>
              <w:rPr>
                <w:rFonts w:cs="Tahoma"/>
                <w:szCs w:val="18"/>
                <w:lang w:val="es-BO" w:eastAsia="es-BO"/>
              </w:rPr>
            </w:pPr>
            <w:r w:rsidRPr="007B3996">
              <w:rPr>
                <w:rFonts w:cs="Tahoma"/>
                <w:szCs w:val="18"/>
                <w:lang w:val="es-BO" w:eastAsia="es-BO"/>
              </w:rPr>
              <w:t xml:space="preserve">Curso de lengua nativa, Certificado curso de Idioma Nativo emitido por EGPP, IPELCC o Viceministerio de Descolonización y </w:t>
            </w:r>
            <w:proofErr w:type="spellStart"/>
            <w:r w:rsidRPr="007B3996">
              <w:rPr>
                <w:rFonts w:cs="Tahoma"/>
                <w:szCs w:val="18"/>
                <w:lang w:val="es-BO" w:eastAsia="es-BO"/>
              </w:rPr>
              <w:t>Despatriarcalización</w:t>
            </w:r>
            <w:proofErr w:type="spellEnd"/>
            <w:r w:rsidRPr="007B3996">
              <w:rPr>
                <w:rFonts w:cs="Tahoma"/>
                <w:szCs w:val="18"/>
                <w:lang w:val="es-BO" w:eastAsia="es-BO"/>
              </w:rPr>
              <w:t>.</w:t>
            </w:r>
          </w:p>
        </w:tc>
        <w:tc>
          <w:tcPr>
            <w:tcW w:w="671" w:type="pct"/>
            <w:shd w:val="clear" w:color="auto" w:fill="auto"/>
            <w:vAlign w:val="center"/>
          </w:tcPr>
          <w:p w:rsidR="00805349" w:rsidRPr="007B3996" w:rsidRDefault="00805349" w:rsidP="00805349">
            <w:pPr>
              <w:jc w:val="center"/>
              <w:rPr>
                <w:rFonts w:cs="Tahoma"/>
                <w:szCs w:val="18"/>
                <w:lang w:val="es-BO" w:eastAsia="es-BO"/>
              </w:rPr>
            </w:pPr>
            <w:r w:rsidRPr="007B3996">
              <w:rPr>
                <w:rFonts w:cs="Tahoma"/>
                <w:szCs w:val="18"/>
                <w:lang w:val="es-BO" w:eastAsia="es-BO"/>
              </w:rPr>
              <w:t>1</w:t>
            </w:r>
          </w:p>
        </w:tc>
      </w:tr>
      <w:tr w:rsidR="00805349" w:rsidRPr="007B3996" w:rsidTr="00805349">
        <w:trPr>
          <w:trHeight w:val="182"/>
        </w:trPr>
        <w:tc>
          <w:tcPr>
            <w:tcW w:w="4329" w:type="pct"/>
            <w:shd w:val="clear" w:color="auto" w:fill="auto"/>
            <w:vAlign w:val="center"/>
          </w:tcPr>
          <w:p w:rsidR="00805349" w:rsidRPr="007B3996" w:rsidRDefault="00805349" w:rsidP="00805349">
            <w:pPr>
              <w:rPr>
                <w:rFonts w:cs="Tahoma"/>
                <w:szCs w:val="18"/>
                <w:lang w:val="es-BO" w:eastAsia="es-BO"/>
              </w:rPr>
            </w:pPr>
            <w:r w:rsidRPr="007B3996">
              <w:rPr>
                <w:rFonts w:cs="Tahoma"/>
                <w:szCs w:val="18"/>
                <w:lang w:val="es-BO" w:eastAsia="es-BO"/>
              </w:rPr>
              <w:t>Curso prevención de la violencia</w:t>
            </w:r>
          </w:p>
        </w:tc>
        <w:tc>
          <w:tcPr>
            <w:tcW w:w="671" w:type="pct"/>
            <w:shd w:val="clear" w:color="auto" w:fill="auto"/>
            <w:vAlign w:val="center"/>
          </w:tcPr>
          <w:p w:rsidR="00805349" w:rsidRPr="007B3996" w:rsidRDefault="00805349" w:rsidP="00805349">
            <w:pPr>
              <w:jc w:val="center"/>
              <w:rPr>
                <w:rFonts w:cs="Tahoma"/>
                <w:szCs w:val="18"/>
                <w:lang w:val="es-BO" w:eastAsia="es-BO"/>
              </w:rPr>
            </w:pPr>
            <w:r w:rsidRPr="007B3996">
              <w:rPr>
                <w:rFonts w:cs="Tahoma"/>
                <w:szCs w:val="18"/>
                <w:lang w:val="es-BO" w:eastAsia="es-BO"/>
              </w:rPr>
              <w:t>1</w:t>
            </w:r>
          </w:p>
        </w:tc>
      </w:tr>
      <w:tr w:rsidR="00805349" w:rsidRPr="007B3996" w:rsidTr="00805349">
        <w:trPr>
          <w:trHeight w:val="300"/>
        </w:trPr>
        <w:tc>
          <w:tcPr>
            <w:tcW w:w="4329" w:type="pct"/>
            <w:shd w:val="clear" w:color="auto" w:fill="F2F2F2" w:themeFill="background1" w:themeFillShade="F2"/>
            <w:noWrap/>
            <w:vAlign w:val="center"/>
            <w:hideMark/>
          </w:tcPr>
          <w:p w:rsidR="00805349" w:rsidRPr="007B3996" w:rsidRDefault="00805349" w:rsidP="00805349">
            <w:pPr>
              <w:rPr>
                <w:rFonts w:cs="Tahoma"/>
                <w:b/>
                <w:bCs/>
                <w:szCs w:val="18"/>
                <w:lang w:val="es-BO" w:eastAsia="es-BO"/>
              </w:rPr>
            </w:pPr>
            <w:r w:rsidRPr="007B3996">
              <w:rPr>
                <w:rFonts w:cs="Tahoma"/>
                <w:b/>
                <w:bCs/>
                <w:szCs w:val="18"/>
                <w:lang w:val="es-BO" w:eastAsia="es-BO"/>
              </w:rPr>
              <w:t>EXPERIENCIA ESPECIFICA</w:t>
            </w:r>
          </w:p>
        </w:tc>
        <w:tc>
          <w:tcPr>
            <w:tcW w:w="671" w:type="pct"/>
            <w:shd w:val="clear" w:color="auto" w:fill="F2F2F2" w:themeFill="background1" w:themeFillShade="F2"/>
            <w:noWrap/>
            <w:vAlign w:val="center"/>
            <w:hideMark/>
          </w:tcPr>
          <w:p w:rsidR="00805349" w:rsidRPr="007B3996" w:rsidRDefault="00805349" w:rsidP="00805349">
            <w:pPr>
              <w:jc w:val="center"/>
              <w:rPr>
                <w:rFonts w:cs="Tahoma"/>
                <w:b/>
                <w:bCs/>
                <w:szCs w:val="18"/>
                <w:lang w:val="es-BO" w:eastAsia="es-BO"/>
              </w:rPr>
            </w:pPr>
            <w:r w:rsidRPr="007B3996">
              <w:rPr>
                <w:rFonts w:cs="Tahoma"/>
                <w:b/>
                <w:bCs/>
                <w:szCs w:val="18"/>
                <w:lang w:val="es-BO" w:eastAsia="es-BO"/>
              </w:rPr>
              <w:t> 10 puntos</w:t>
            </w:r>
          </w:p>
        </w:tc>
      </w:tr>
      <w:tr w:rsidR="00805349" w:rsidRPr="007B3996" w:rsidTr="00805349">
        <w:trPr>
          <w:trHeight w:val="390"/>
        </w:trPr>
        <w:tc>
          <w:tcPr>
            <w:tcW w:w="4329" w:type="pct"/>
            <w:shd w:val="clear" w:color="auto" w:fill="auto"/>
            <w:vAlign w:val="center"/>
            <w:hideMark/>
          </w:tcPr>
          <w:p w:rsidR="00805349" w:rsidRPr="000C6EC3" w:rsidRDefault="00805349" w:rsidP="00805349">
            <w:pPr>
              <w:rPr>
                <w:rFonts w:cs="Tahoma"/>
                <w:color w:val="FF0000"/>
                <w:szCs w:val="18"/>
                <w:lang w:val="es-BO" w:eastAsia="es-BO"/>
              </w:rPr>
            </w:pPr>
            <w:r w:rsidRPr="000C6EC3">
              <w:rPr>
                <w:rFonts w:cs="Tahoma"/>
                <w:szCs w:val="18"/>
                <w:lang w:val="es-BO" w:eastAsia="es-BO"/>
              </w:rPr>
              <w:t xml:space="preserve">Mínima de un (1) año en </w:t>
            </w:r>
            <w:r w:rsidRPr="000C6EC3">
              <w:rPr>
                <w:rFonts w:cs="Tahoma"/>
                <w:bCs/>
                <w:szCs w:val="18"/>
                <w:lang w:val="es-BO" w:eastAsia="es-BO"/>
              </w:rPr>
              <w:t xml:space="preserve">tareas relacionadas con </w:t>
            </w:r>
            <w:r w:rsidRPr="000C6EC3">
              <w:rPr>
                <w:rFonts w:cs="Tahoma"/>
                <w:szCs w:val="18"/>
                <w:lang w:val="es-BO" w:eastAsia="es-BO"/>
              </w:rPr>
              <w:t xml:space="preserve">Sistemas de Gestión de Calidad en Entidades de Regulación, Control y/o Fiscalización, coadyuvando en tareas de control de calidad y/o seguimiento de indicadores de desempeño de procesos.  </w:t>
            </w:r>
          </w:p>
        </w:tc>
        <w:tc>
          <w:tcPr>
            <w:tcW w:w="671" w:type="pct"/>
            <w:shd w:val="clear" w:color="auto" w:fill="auto"/>
            <w:vAlign w:val="center"/>
            <w:hideMark/>
          </w:tcPr>
          <w:p w:rsidR="00805349" w:rsidRPr="000C6EC3" w:rsidRDefault="00805349" w:rsidP="00805349">
            <w:pPr>
              <w:jc w:val="center"/>
              <w:rPr>
                <w:rFonts w:ascii="Tahoma" w:hAnsi="Tahoma" w:cs="Tahoma"/>
                <w:szCs w:val="18"/>
                <w:lang w:val="es-BO" w:eastAsia="es-BO"/>
              </w:rPr>
            </w:pPr>
            <w:r w:rsidRPr="000C6EC3">
              <w:rPr>
                <w:rFonts w:ascii="Tahoma" w:hAnsi="Tahoma" w:cs="Tahoma"/>
                <w:szCs w:val="18"/>
                <w:lang w:val="es-BO" w:eastAsia="es-BO"/>
              </w:rPr>
              <w:t>4</w:t>
            </w:r>
          </w:p>
        </w:tc>
      </w:tr>
      <w:tr w:rsidR="00805349" w:rsidRPr="007B3996" w:rsidTr="00805349">
        <w:trPr>
          <w:trHeight w:val="390"/>
        </w:trPr>
        <w:tc>
          <w:tcPr>
            <w:tcW w:w="4329" w:type="pct"/>
            <w:shd w:val="clear" w:color="auto" w:fill="auto"/>
            <w:vAlign w:val="center"/>
          </w:tcPr>
          <w:p w:rsidR="00805349" w:rsidRPr="000C6EC3" w:rsidRDefault="00805349" w:rsidP="00805349">
            <w:pPr>
              <w:rPr>
                <w:rFonts w:cs="Tahoma"/>
                <w:szCs w:val="18"/>
                <w:lang w:val="es-BO" w:eastAsia="es-BO"/>
              </w:rPr>
            </w:pPr>
            <w:r w:rsidRPr="000C6EC3">
              <w:rPr>
                <w:rFonts w:cs="Tahoma"/>
                <w:szCs w:val="18"/>
                <w:lang w:val="es-BO" w:eastAsia="es-BO"/>
              </w:rPr>
              <w:t>En Formulación y Seguimiento a Planes de Mediano y Corto Plazo en Entidades de Regulación, Control y/o Fiscalización.</w:t>
            </w:r>
          </w:p>
        </w:tc>
        <w:tc>
          <w:tcPr>
            <w:tcW w:w="671" w:type="pct"/>
            <w:shd w:val="clear" w:color="auto" w:fill="auto"/>
            <w:vAlign w:val="center"/>
          </w:tcPr>
          <w:p w:rsidR="00805349" w:rsidRPr="000C6EC3" w:rsidRDefault="00805349" w:rsidP="00805349">
            <w:pPr>
              <w:jc w:val="center"/>
              <w:rPr>
                <w:rFonts w:ascii="Tahoma" w:hAnsi="Tahoma" w:cs="Tahoma"/>
                <w:szCs w:val="18"/>
                <w:lang w:val="es-BO" w:eastAsia="es-BO"/>
              </w:rPr>
            </w:pPr>
            <w:r w:rsidRPr="000C6EC3">
              <w:rPr>
                <w:rFonts w:ascii="Tahoma" w:hAnsi="Tahoma" w:cs="Tahoma"/>
                <w:szCs w:val="18"/>
                <w:lang w:val="es-BO" w:eastAsia="es-BO"/>
              </w:rPr>
              <w:t>3</w:t>
            </w:r>
          </w:p>
        </w:tc>
      </w:tr>
      <w:tr w:rsidR="00805349" w:rsidRPr="007B3996" w:rsidTr="00805349">
        <w:trPr>
          <w:trHeight w:val="390"/>
        </w:trPr>
        <w:tc>
          <w:tcPr>
            <w:tcW w:w="4329" w:type="pct"/>
            <w:shd w:val="clear" w:color="auto" w:fill="auto"/>
            <w:vAlign w:val="center"/>
          </w:tcPr>
          <w:p w:rsidR="00805349" w:rsidRPr="000C6EC3" w:rsidRDefault="00805349" w:rsidP="00805349">
            <w:pPr>
              <w:rPr>
                <w:rFonts w:cs="Tahoma"/>
                <w:color w:val="FF0000"/>
                <w:szCs w:val="18"/>
                <w:lang w:val="es-BO" w:eastAsia="es-BO"/>
              </w:rPr>
            </w:pPr>
            <w:r w:rsidRPr="000C6EC3">
              <w:rPr>
                <w:rFonts w:cs="Tahoma"/>
                <w:szCs w:val="18"/>
                <w:lang w:val="es-BO" w:eastAsia="es-BO"/>
              </w:rPr>
              <w:t xml:space="preserve">Mínima de un año en </w:t>
            </w:r>
            <w:r w:rsidRPr="000C6EC3">
              <w:rPr>
                <w:rFonts w:cs="Tahoma"/>
                <w:bCs/>
                <w:szCs w:val="18"/>
                <w:lang w:val="es-BO" w:eastAsia="es-BO"/>
              </w:rPr>
              <w:t xml:space="preserve">tareas relacionadas con el Sistema de Organización Administrativa o Sistema de Programación de Operaciones, coadyuvando en tareas de análisis organizacional y/o la elaboración o actualización de manuales administrativos u operativos </w:t>
            </w:r>
            <w:r w:rsidRPr="000C6EC3">
              <w:rPr>
                <w:rFonts w:cs="Tahoma"/>
                <w:szCs w:val="18"/>
                <w:lang w:val="es-BO" w:eastAsia="es-BO"/>
              </w:rPr>
              <w:t>en Entidades de Regulación, Control y/o Fiscalización.</w:t>
            </w:r>
            <w:r w:rsidRPr="000C6EC3">
              <w:rPr>
                <w:rFonts w:cs="Tahoma"/>
                <w:color w:val="FF0000"/>
                <w:szCs w:val="18"/>
                <w:lang w:val="es-BO" w:eastAsia="es-BO"/>
              </w:rPr>
              <w:t xml:space="preserve"> </w:t>
            </w:r>
          </w:p>
        </w:tc>
        <w:tc>
          <w:tcPr>
            <w:tcW w:w="671" w:type="pct"/>
            <w:shd w:val="clear" w:color="auto" w:fill="auto"/>
            <w:vAlign w:val="center"/>
          </w:tcPr>
          <w:p w:rsidR="00805349" w:rsidRPr="000C6EC3" w:rsidRDefault="00805349" w:rsidP="00805349">
            <w:pPr>
              <w:jc w:val="center"/>
              <w:rPr>
                <w:rFonts w:ascii="Tahoma" w:hAnsi="Tahoma" w:cs="Tahoma"/>
                <w:szCs w:val="18"/>
                <w:lang w:val="es-BO" w:eastAsia="es-BO"/>
              </w:rPr>
            </w:pPr>
            <w:r w:rsidRPr="000C6EC3">
              <w:rPr>
                <w:rFonts w:ascii="Tahoma" w:hAnsi="Tahoma" w:cs="Tahoma"/>
                <w:szCs w:val="18"/>
                <w:lang w:val="es-BO" w:eastAsia="es-BO"/>
              </w:rPr>
              <w:t>3</w:t>
            </w:r>
          </w:p>
        </w:tc>
      </w:tr>
      <w:tr w:rsidR="00805349" w:rsidRPr="007B3996" w:rsidTr="00805349">
        <w:trPr>
          <w:trHeight w:val="390"/>
        </w:trPr>
        <w:tc>
          <w:tcPr>
            <w:tcW w:w="4329" w:type="pct"/>
            <w:shd w:val="clear" w:color="auto" w:fill="F2F2F2" w:themeFill="background1" w:themeFillShade="F2"/>
            <w:vAlign w:val="center"/>
          </w:tcPr>
          <w:p w:rsidR="00805349" w:rsidRPr="007B3996" w:rsidRDefault="00805349" w:rsidP="00805349">
            <w:pPr>
              <w:rPr>
                <w:rFonts w:cs="Tahoma"/>
                <w:b/>
                <w:szCs w:val="18"/>
                <w:lang w:val="es-BO" w:eastAsia="es-BO"/>
              </w:rPr>
            </w:pPr>
            <w:r w:rsidRPr="007B3996">
              <w:rPr>
                <w:rFonts w:cs="Tahoma"/>
                <w:b/>
                <w:szCs w:val="18"/>
                <w:lang w:val="es-BO" w:eastAsia="es-BO"/>
              </w:rPr>
              <w:t>CUALIDADES PERSONALES Y CONOCIMIENTO TECNICO</w:t>
            </w:r>
          </w:p>
          <w:p w:rsidR="00805349" w:rsidRPr="007B3996" w:rsidRDefault="00805349" w:rsidP="00805349">
            <w:pPr>
              <w:rPr>
                <w:rFonts w:cs="Tahoma"/>
                <w:b/>
                <w:szCs w:val="18"/>
                <w:lang w:val="es-BO" w:eastAsia="es-BO"/>
              </w:rPr>
            </w:pPr>
            <w:r w:rsidRPr="007B3996">
              <w:rPr>
                <w:rFonts w:cs="Tahoma"/>
                <w:b/>
                <w:szCs w:val="18"/>
                <w:lang w:val="es-BO" w:eastAsia="es-BO"/>
              </w:rPr>
              <w:t>(El puntaje obtenido por el proponente será determinado de acuerdo a la evaluación y entrevista realizada por la Comisión de Calificación)</w:t>
            </w:r>
          </w:p>
        </w:tc>
        <w:tc>
          <w:tcPr>
            <w:tcW w:w="671" w:type="pct"/>
            <w:shd w:val="clear" w:color="auto" w:fill="F2F2F2" w:themeFill="background1" w:themeFillShade="F2"/>
            <w:vAlign w:val="center"/>
          </w:tcPr>
          <w:p w:rsidR="00805349" w:rsidRPr="007B3996" w:rsidRDefault="00805349" w:rsidP="00805349">
            <w:pPr>
              <w:jc w:val="center"/>
              <w:rPr>
                <w:rFonts w:cs="Tahoma"/>
                <w:b/>
                <w:szCs w:val="18"/>
                <w:lang w:val="es-BO" w:eastAsia="es-BO"/>
              </w:rPr>
            </w:pPr>
            <w:r w:rsidRPr="007B3996">
              <w:rPr>
                <w:rFonts w:cs="Tahoma"/>
                <w:b/>
                <w:szCs w:val="18"/>
                <w:lang w:val="es-BO" w:eastAsia="es-BO"/>
              </w:rPr>
              <w:t>10 puntos</w:t>
            </w:r>
          </w:p>
        </w:tc>
      </w:tr>
      <w:tr w:rsidR="007B3996" w:rsidRPr="007B3996" w:rsidTr="00805349">
        <w:trPr>
          <w:trHeight w:val="227"/>
        </w:trPr>
        <w:tc>
          <w:tcPr>
            <w:tcW w:w="4329" w:type="pct"/>
            <w:shd w:val="clear" w:color="auto" w:fill="auto"/>
            <w:vAlign w:val="center"/>
          </w:tcPr>
          <w:p w:rsidR="007B3996" w:rsidRPr="000C6EC3" w:rsidRDefault="007B3996" w:rsidP="007B3996">
            <w:pPr>
              <w:rPr>
                <w:rFonts w:cs="Tahoma"/>
                <w:szCs w:val="20"/>
                <w:lang w:val="es-BO" w:eastAsia="es-BO"/>
              </w:rPr>
            </w:pPr>
            <w:r w:rsidRPr="000C6EC3">
              <w:rPr>
                <w:rFonts w:cs="Tahoma"/>
                <w:szCs w:val="20"/>
                <w:lang w:val="es-BO" w:eastAsia="es-BO"/>
              </w:rPr>
              <w:t>Conocimiento de la Ley N° 777 y el Sistema de Programación de Operaciones. (manifestar aceptación)</w:t>
            </w:r>
          </w:p>
        </w:tc>
        <w:tc>
          <w:tcPr>
            <w:tcW w:w="671" w:type="pct"/>
            <w:shd w:val="clear" w:color="auto" w:fill="auto"/>
            <w:vAlign w:val="center"/>
          </w:tcPr>
          <w:p w:rsidR="007B3996" w:rsidRPr="000C6EC3" w:rsidRDefault="007B3996" w:rsidP="007B3996">
            <w:pPr>
              <w:jc w:val="center"/>
              <w:rPr>
                <w:rFonts w:ascii="Tahoma" w:hAnsi="Tahoma" w:cs="Tahoma"/>
                <w:szCs w:val="18"/>
                <w:lang w:val="es-BO" w:eastAsia="es-BO"/>
              </w:rPr>
            </w:pPr>
            <w:r w:rsidRPr="000C6EC3">
              <w:rPr>
                <w:rFonts w:ascii="Tahoma" w:hAnsi="Tahoma" w:cs="Tahoma"/>
                <w:szCs w:val="18"/>
                <w:lang w:val="es-BO" w:eastAsia="es-BO"/>
              </w:rPr>
              <w:t>2</w:t>
            </w:r>
          </w:p>
        </w:tc>
      </w:tr>
      <w:tr w:rsidR="007B3996" w:rsidRPr="007B3996" w:rsidTr="00805349">
        <w:trPr>
          <w:trHeight w:val="227"/>
        </w:trPr>
        <w:tc>
          <w:tcPr>
            <w:tcW w:w="4329" w:type="pct"/>
            <w:shd w:val="clear" w:color="auto" w:fill="auto"/>
            <w:vAlign w:val="center"/>
          </w:tcPr>
          <w:p w:rsidR="007B3996" w:rsidRPr="000C6EC3" w:rsidRDefault="007B3996" w:rsidP="007B3996">
            <w:pPr>
              <w:rPr>
                <w:rFonts w:cs="Tahoma"/>
                <w:b/>
                <w:szCs w:val="20"/>
                <w:lang w:val="es-BO" w:eastAsia="es-BO"/>
              </w:rPr>
            </w:pPr>
            <w:proofErr w:type="spellStart"/>
            <w:r w:rsidRPr="000C6EC3">
              <w:rPr>
                <w:rFonts w:cs="Tahoma"/>
                <w:szCs w:val="20"/>
                <w:lang w:val="en-US" w:eastAsia="es-BO"/>
              </w:rPr>
              <w:t>Conocimiento</w:t>
            </w:r>
            <w:proofErr w:type="spellEnd"/>
            <w:r w:rsidRPr="000C6EC3">
              <w:rPr>
                <w:rFonts w:cs="Tahoma"/>
                <w:szCs w:val="20"/>
                <w:lang w:val="en-US" w:eastAsia="es-BO"/>
              </w:rPr>
              <w:t xml:space="preserve"> de Microsoft Office (Word, Excel, Power Point). </w:t>
            </w:r>
            <w:r w:rsidRPr="000C6EC3">
              <w:rPr>
                <w:rFonts w:cs="Tahoma"/>
                <w:szCs w:val="20"/>
                <w:lang w:val="es-BO" w:eastAsia="es-BO"/>
              </w:rPr>
              <w:t>(manifestar aceptación)</w:t>
            </w:r>
          </w:p>
        </w:tc>
        <w:tc>
          <w:tcPr>
            <w:tcW w:w="671" w:type="pct"/>
            <w:shd w:val="clear" w:color="auto" w:fill="auto"/>
            <w:vAlign w:val="center"/>
          </w:tcPr>
          <w:p w:rsidR="007B3996" w:rsidRPr="000C6EC3" w:rsidRDefault="007B3996" w:rsidP="007B3996">
            <w:pPr>
              <w:jc w:val="center"/>
              <w:rPr>
                <w:rFonts w:ascii="Tahoma" w:hAnsi="Tahoma" w:cs="Tahoma"/>
                <w:szCs w:val="18"/>
                <w:lang w:val="es-BO" w:eastAsia="es-BO"/>
              </w:rPr>
            </w:pPr>
            <w:r w:rsidRPr="000C6EC3">
              <w:rPr>
                <w:rFonts w:ascii="Tahoma" w:hAnsi="Tahoma" w:cs="Tahoma"/>
                <w:szCs w:val="18"/>
                <w:lang w:val="es-BO" w:eastAsia="es-BO"/>
              </w:rPr>
              <w:t>1</w:t>
            </w:r>
          </w:p>
        </w:tc>
      </w:tr>
      <w:tr w:rsidR="007B3996" w:rsidRPr="007B3996" w:rsidTr="00805349">
        <w:trPr>
          <w:trHeight w:val="227"/>
        </w:trPr>
        <w:tc>
          <w:tcPr>
            <w:tcW w:w="4329" w:type="pct"/>
            <w:shd w:val="clear" w:color="auto" w:fill="auto"/>
            <w:vAlign w:val="center"/>
          </w:tcPr>
          <w:p w:rsidR="007B3996" w:rsidRPr="000C6EC3" w:rsidRDefault="007B3996" w:rsidP="007B3996">
            <w:pPr>
              <w:rPr>
                <w:rFonts w:cs="Tahoma"/>
                <w:szCs w:val="20"/>
                <w:lang w:val="es-BO" w:eastAsia="es-BO"/>
              </w:rPr>
            </w:pPr>
            <w:r w:rsidRPr="000C6EC3">
              <w:rPr>
                <w:rFonts w:cs="Tahoma"/>
                <w:szCs w:val="20"/>
                <w:lang w:val="es-BO" w:eastAsia="es-BO"/>
              </w:rPr>
              <w:t>Conocimiento sobre el manejo de tablas dinámicas, análisis de base de datos (</w:t>
            </w:r>
            <w:proofErr w:type="spellStart"/>
            <w:r w:rsidRPr="000C6EC3">
              <w:rPr>
                <w:rFonts w:cs="Tahoma"/>
                <w:szCs w:val="20"/>
                <w:lang w:val="es-BO" w:eastAsia="es-BO"/>
              </w:rPr>
              <w:t>Power</w:t>
            </w:r>
            <w:proofErr w:type="spellEnd"/>
            <w:r w:rsidRPr="000C6EC3">
              <w:rPr>
                <w:rFonts w:cs="Tahoma"/>
                <w:szCs w:val="20"/>
                <w:lang w:val="es-BO" w:eastAsia="es-BO"/>
              </w:rPr>
              <w:t xml:space="preserve"> BI y/o </w:t>
            </w:r>
            <w:proofErr w:type="spellStart"/>
            <w:r w:rsidRPr="000C6EC3">
              <w:rPr>
                <w:rFonts w:cs="Tahoma"/>
                <w:szCs w:val="20"/>
                <w:lang w:val="es-BO" w:eastAsia="es-BO"/>
              </w:rPr>
              <w:t>Power</w:t>
            </w:r>
            <w:proofErr w:type="spellEnd"/>
            <w:r w:rsidRPr="000C6EC3">
              <w:rPr>
                <w:rFonts w:cs="Tahoma"/>
                <w:szCs w:val="20"/>
                <w:lang w:val="es-BO" w:eastAsia="es-BO"/>
              </w:rPr>
              <w:t xml:space="preserve"> </w:t>
            </w:r>
            <w:proofErr w:type="spellStart"/>
            <w:r w:rsidRPr="000C6EC3">
              <w:rPr>
                <w:rFonts w:cs="Tahoma"/>
                <w:szCs w:val="20"/>
                <w:lang w:val="es-BO" w:eastAsia="es-BO"/>
              </w:rPr>
              <w:t>Query</w:t>
            </w:r>
            <w:proofErr w:type="spellEnd"/>
            <w:r w:rsidRPr="000C6EC3">
              <w:rPr>
                <w:rFonts w:cs="Tahoma"/>
                <w:szCs w:val="20"/>
                <w:lang w:val="es-BO" w:eastAsia="es-BO"/>
              </w:rPr>
              <w:t>) y/o programación con Visual Basic. (manifestar aceptación)</w:t>
            </w:r>
          </w:p>
        </w:tc>
        <w:tc>
          <w:tcPr>
            <w:tcW w:w="671" w:type="pct"/>
            <w:shd w:val="clear" w:color="auto" w:fill="auto"/>
            <w:vAlign w:val="center"/>
          </w:tcPr>
          <w:p w:rsidR="007B3996" w:rsidRPr="000C6EC3" w:rsidRDefault="007B3996" w:rsidP="007B3996">
            <w:pPr>
              <w:jc w:val="center"/>
              <w:rPr>
                <w:rFonts w:ascii="Tahoma" w:hAnsi="Tahoma" w:cs="Tahoma"/>
                <w:szCs w:val="18"/>
                <w:lang w:val="es-BO" w:eastAsia="es-BO"/>
              </w:rPr>
            </w:pPr>
            <w:r w:rsidRPr="000C6EC3">
              <w:rPr>
                <w:rFonts w:ascii="Tahoma" w:hAnsi="Tahoma" w:cs="Tahoma"/>
                <w:szCs w:val="18"/>
                <w:lang w:val="es-BO" w:eastAsia="es-BO"/>
              </w:rPr>
              <w:t>3</w:t>
            </w:r>
          </w:p>
        </w:tc>
      </w:tr>
      <w:tr w:rsidR="007B3996" w:rsidRPr="007B3996" w:rsidTr="00805349">
        <w:trPr>
          <w:trHeight w:val="227"/>
        </w:trPr>
        <w:tc>
          <w:tcPr>
            <w:tcW w:w="4329" w:type="pct"/>
            <w:shd w:val="clear" w:color="auto" w:fill="auto"/>
            <w:vAlign w:val="center"/>
          </w:tcPr>
          <w:p w:rsidR="007B3996" w:rsidRPr="000C6EC3" w:rsidRDefault="007B3996" w:rsidP="007B3996">
            <w:pPr>
              <w:rPr>
                <w:rFonts w:cs="Tahoma"/>
                <w:szCs w:val="20"/>
                <w:lang w:val="es-BO" w:eastAsia="es-BO"/>
              </w:rPr>
            </w:pPr>
            <w:r w:rsidRPr="000C6EC3">
              <w:rPr>
                <w:rFonts w:cs="Tahoma"/>
                <w:szCs w:val="20"/>
                <w:lang w:val="es-BO" w:eastAsia="es-BO"/>
              </w:rPr>
              <w:t>Cualidades personales (proactividad, responsabilidad, actitud positiva y adaptarse a los cambios). (manifestar aceptación)</w:t>
            </w:r>
          </w:p>
        </w:tc>
        <w:tc>
          <w:tcPr>
            <w:tcW w:w="671" w:type="pct"/>
            <w:shd w:val="clear" w:color="auto" w:fill="auto"/>
            <w:vAlign w:val="center"/>
          </w:tcPr>
          <w:p w:rsidR="007B3996" w:rsidRPr="000C6EC3" w:rsidRDefault="007B3996" w:rsidP="007B3996">
            <w:pPr>
              <w:jc w:val="center"/>
              <w:rPr>
                <w:rFonts w:ascii="Tahoma" w:hAnsi="Tahoma" w:cs="Tahoma"/>
                <w:szCs w:val="18"/>
                <w:lang w:val="es-BO" w:eastAsia="es-BO"/>
              </w:rPr>
            </w:pPr>
            <w:r w:rsidRPr="000C6EC3">
              <w:rPr>
                <w:rFonts w:ascii="Tahoma" w:hAnsi="Tahoma" w:cs="Tahoma"/>
                <w:szCs w:val="18"/>
                <w:lang w:val="es-BO" w:eastAsia="es-BO"/>
              </w:rPr>
              <w:t>4</w:t>
            </w:r>
          </w:p>
        </w:tc>
      </w:tr>
      <w:tr w:rsidR="00805349" w:rsidRPr="007B3996" w:rsidTr="00805349">
        <w:trPr>
          <w:trHeight w:val="300"/>
        </w:trPr>
        <w:tc>
          <w:tcPr>
            <w:tcW w:w="4329" w:type="pct"/>
            <w:shd w:val="clear" w:color="auto" w:fill="F2F2F2" w:themeFill="background1" w:themeFillShade="F2"/>
            <w:vAlign w:val="center"/>
            <w:hideMark/>
          </w:tcPr>
          <w:p w:rsidR="00805349" w:rsidRPr="007B3996" w:rsidRDefault="00805349" w:rsidP="00805349">
            <w:pPr>
              <w:jc w:val="center"/>
              <w:rPr>
                <w:rFonts w:cs="Tahoma"/>
                <w:b/>
                <w:bCs/>
                <w:szCs w:val="18"/>
                <w:lang w:val="es-BO" w:eastAsia="es-BO"/>
              </w:rPr>
            </w:pPr>
            <w:r w:rsidRPr="007B3996">
              <w:rPr>
                <w:rFonts w:cs="Tahoma"/>
                <w:b/>
                <w:bCs/>
                <w:szCs w:val="18"/>
                <w:lang w:val="es-BO" w:eastAsia="es-BO"/>
              </w:rPr>
              <w:t>TOTAL PUNTAJE CONDICIONES ADICIONALES</w:t>
            </w:r>
          </w:p>
        </w:tc>
        <w:tc>
          <w:tcPr>
            <w:tcW w:w="671" w:type="pct"/>
            <w:shd w:val="clear" w:color="auto" w:fill="F2F2F2" w:themeFill="background1" w:themeFillShade="F2"/>
            <w:vAlign w:val="center"/>
          </w:tcPr>
          <w:p w:rsidR="00805349" w:rsidRPr="007B3996" w:rsidRDefault="00805349" w:rsidP="00805349">
            <w:pPr>
              <w:jc w:val="center"/>
              <w:rPr>
                <w:rFonts w:cs="Tahoma"/>
                <w:b/>
                <w:bCs/>
                <w:szCs w:val="18"/>
                <w:lang w:val="es-BO" w:eastAsia="es-BO"/>
              </w:rPr>
            </w:pPr>
            <w:r w:rsidRPr="007B3996">
              <w:rPr>
                <w:rFonts w:cs="Tahoma"/>
                <w:b/>
                <w:bCs/>
                <w:szCs w:val="18"/>
                <w:lang w:val="es-BO" w:eastAsia="es-BO"/>
              </w:rPr>
              <w:t>35 PUNTOS</w:t>
            </w:r>
          </w:p>
        </w:tc>
      </w:tr>
      <w:tr w:rsidR="00805349" w:rsidRPr="007B3996" w:rsidTr="00805349">
        <w:trPr>
          <w:trHeight w:val="300"/>
        </w:trPr>
        <w:tc>
          <w:tcPr>
            <w:tcW w:w="4329" w:type="pct"/>
            <w:shd w:val="clear" w:color="auto" w:fill="F2F2F2" w:themeFill="background1" w:themeFillShade="F2"/>
            <w:vAlign w:val="center"/>
          </w:tcPr>
          <w:p w:rsidR="00805349" w:rsidRPr="007B3996" w:rsidRDefault="00805349" w:rsidP="00805349">
            <w:pPr>
              <w:jc w:val="center"/>
              <w:rPr>
                <w:rFonts w:cs="Tahoma"/>
                <w:b/>
                <w:bCs/>
                <w:szCs w:val="18"/>
                <w:lang w:val="es-BO" w:eastAsia="es-BO"/>
              </w:rPr>
            </w:pPr>
            <w:r w:rsidRPr="007B3996">
              <w:rPr>
                <w:rFonts w:cs="Tahoma"/>
                <w:b/>
                <w:bCs/>
                <w:szCs w:val="18"/>
                <w:lang w:val="es-BO" w:eastAsia="es-BO"/>
              </w:rPr>
              <w:t>TOTAL PUNTAJE CONDICIONES MINIMAS Y ADICIONALES</w:t>
            </w:r>
          </w:p>
        </w:tc>
        <w:tc>
          <w:tcPr>
            <w:tcW w:w="671" w:type="pct"/>
            <w:shd w:val="clear" w:color="auto" w:fill="F2F2F2" w:themeFill="background1" w:themeFillShade="F2"/>
            <w:vAlign w:val="center"/>
          </w:tcPr>
          <w:p w:rsidR="00805349" w:rsidRPr="007B3996" w:rsidRDefault="00805349" w:rsidP="00805349">
            <w:pPr>
              <w:jc w:val="center"/>
              <w:rPr>
                <w:rFonts w:cs="Tahoma"/>
                <w:b/>
                <w:bCs/>
                <w:szCs w:val="18"/>
                <w:lang w:val="es-BO" w:eastAsia="es-BO"/>
              </w:rPr>
            </w:pPr>
            <w:r w:rsidRPr="007B3996">
              <w:rPr>
                <w:rFonts w:cs="Tahoma"/>
                <w:b/>
                <w:bCs/>
                <w:szCs w:val="18"/>
                <w:lang w:val="es-BO" w:eastAsia="es-BO"/>
              </w:rPr>
              <w:t>70 PUNTOS</w:t>
            </w:r>
          </w:p>
        </w:tc>
      </w:tr>
    </w:tbl>
    <w:p w:rsidR="00805349" w:rsidRPr="007B3996" w:rsidRDefault="00805349" w:rsidP="00805349">
      <w:pPr>
        <w:rPr>
          <w:rFonts w:cs="Tahoma"/>
          <w:szCs w:val="18"/>
          <w:lang w:val="es-BO"/>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DOCUMENTOS QUE DEBE PRESENTAR EL PROPONENTE</w:t>
      </w:r>
    </w:p>
    <w:p w:rsidR="00805349" w:rsidRPr="007B3996" w:rsidRDefault="00805349" w:rsidP="00805349">
      <w:pPr>
        <w:pStyle w:val="Prrafodelista"/>
        <w:rPr>
          <w:rFonts w:ascii="Verdana" w:hAnsi="Verdana" w:cs="Tahoma"/>
          <w:b/>
          <w:sz w:val="18"/>
          <w:szCs w:val="18"/>
          <w:lang w:val="es-BO"/>
        </w:rPr>
      </w:pPr>
    </w:p>
    <w:p w:rsidR="00805349" w:rsidRPr="007B3996" w:rsidRDefault="00805349" w:rsidP="00805349">
      <w:pPr>
        <w:rPr>
          <w:rFonts w:cs="Tahoma"/>
          <w:b/>
          <w:szCs w:val="18"/>
          <w:lang w:val="es-BO"/>
        </w:rPr>
      </w:pPr>
      <w:r w:rsidRPr="007B3996">
        <w:rPr>
          <w:rFonts w:cs="Tahoma"/>
          <w:szCs w:val="18"/>
          <w:lang w:val="es-BO"/>
        </w:rPr>
        <w:t>Los documentos que deben presentar los proponentes son:</w:t>
      </w:r>
    </w:p>
    <w:p w:rsidR="00805349" w:rsidRPr="007B3996" w:rsidRDefault="00805349" w:rsidP="00805349">
      <w:pPr>
        <w:pStyle w:val="Prrafodelista"/>
        <w:rPr>
          <w:rFonts w:ascii="Verdana" w:hAnsi="Verdana" w:cs="Tahoma"/>
          <w:b/>
          <w:sz w:val="18"/>
          <w:szCs w:val="18"/>
          <w:lang w:val="es-BO"/>
        </w:rPr>
      </w:pPr>
    </w:p>
    <w:p w:rsidR="00805349" w:rsidRPr="007B3996" w:rsidRDefault="00805349" w:rsidP="00805349">
      <w:pPr>
        <w:pStyle w:val="Prrafodelista"/>
        <w:numPr>
          <w:ilvl w:val="0"/>
          <w:numId w:val="45"/>
        </w:numPr>
        <w:rPr>
          <w:rFonts w:ascii="Verdana" w:hAnsi="Verdana" w:cs="Tahoma"/>
          <w:i/>
          <w:sz w:val="18"/>
          <w:szCs w:val="18"/>
          <w:lang w:val="es-BO"/>
        </w:rPr>
      </w:pPr>
      <w:r w:rsidRPr="007B3996">
        <w:rPr>
          <w:rFonts w:ascii="Verdana" w:hAnsi="Verdana" w:cs="Tahoma"/>
          <w:sz w:val="18"/>
          <w:szCs w:val="18"/>
          <w:lang w:val="es-BO"/>
        </w:rPr>
        <w:t>Formulario de Presentación de la Propuesta (Formulario A-1).</w:t>
      </w:r>
      <w:r w:rsidRPr="007B3996">
        <w:rPr>
          <w:rFonts w:ascii="Verdana" w:hAnsi="Verdana" w:cs="Tahoma"/>
          <w:sz w:val="18"/>
          <w:szCs w:val="18"/>
        </w:rPr>
        <w:t xml:space="preserve"> Este formulario deberá consignar la </w:t>
      </w:r>
      <w:r w:rsidRPr="007B3996">
        <w:rPr>
          <w:rFonts w:ascii="Verdana" w:hAnsi="Verdana" w:cs="Tahoma"/>
          <w:sz w:val="18"/>
          <w:szCs w:val="18"/>
          <w:u w:val="single"/>
        </w:rPr>
        <w:t>firma manuscrita (firmado físicamente) y posteriormente escaneado</w:t>
      </w:r>
      <w:r w:rsidRPr="007B3996">
        <w:rPr>
          <w:rFonts w:ascii="Verdana" w:hAnsi="Verdana" w:cs="Tahoma"/>
          <w:sz w:val="18"/>
          <w:szCs w:val="18"/>
        </w:rPr>
        <w:t xml:space="preserve"> o en su defecto firmado digitalmente, para su registro en el sistema.</w:t>
      </w:r>
      <w:r w:rsidRPr="007B3996">
        <w:rPr>
          <w:rFonts w:ascii="Verdana" w:hAnsi="Verdana" w:cs="Tahoma"/>
          <w:sz w:val="18"/>
          <w:szCs w:val="18"/>
          <w:lang w:val="es-BO"/>
        </w:rPr>
        <w:t xml:space="preserve"> </w:t>
      </w:r>
      <w:r w:rsidRPr="007B3996">
        <w:rPr>
          <w:rFonts w:ascii="Verdana" w:hAnsi="Verdana" w:cs="Tahoma"/>
          <w:i/>
          <w:sz w:val="18"/>
          <w:szCs w:val="18"/>
          <w:lang w:val="es-BO"/>
        </w:rPr>
        <w:t>(El incumplimiento es causal de descalificación).</w:t>
      </w:r>
    </w:p>
    <w:p w:rsidR="00805349" w:rsidRPr="007B3996" w:rsidRDefault="00805349" w:rsidP="00805349">
      <w:pPr>
        <w:pStyle w:val="Prrafodelista"/>
        <w:numPr>
          <w:ilvl w:val="0"/>
          <w:numId w:val="45"/>
        </w:numPr>
        <w:rPr>
          <w:rFonts w:ascii="Verdana" w:hAnsi="Verdana" w:cs="Tahoma"/>
          <w:sz w:val="18"/>
          <w:szCs w:val="18"/>
          <w:lang w:val="es-BO"/>
        </w:rPr>
      </w:pPr>
      <w:r w:rsidRPr="007B3996">
        <w:rPr>
          <w:rFonts w:ascii="Verdana" w:hAnsi="Verdana" w:cs="Tahoma"/>
          <w:sz w:val="18"/>
          <w:szCs w:val="18"/>
          <w:lang w:val="es-BO"/>
        </w:rPr>
        <w:t>Formulario de Identificación del Proponente (Formulario A-2)</w:t>
      </w:r>
    </w:p>
    <w:p w:rsidR="00805349" w:rsidRPr="007B3996" w:rsidRDefault="00805349" w:rsidP="00805349">
      <w:pPr>
        <w:pStyle w:val="Prrafodelista"/>
        <w:numPr>
          <w:ilvl w:val="0"/>
          <w:numId w:val="45"/>
        </w:numPr>
        <w:rPr>
          <w:rFonts w:ascii="Verdana" w:hAnsi="Verdana" w:cs="Tahoma"/>
          <w:sz w:val="18"/>
          <w:szCs w:val="18"/>
          <w:lang w:val="es-BO"/>
        </w:rPr>
      </w:pPr>
      <w:r w:rsidRPr="007B3996">
        <w:rPr>
          <w:rFonts w:ascii="Verdana" w:hAnsi="Verdana" w:cs="Tahoma"/>
          <w:sz w:val="18"/>
          <w:szCs w:val="18"/>
          <w:lang w:val="es-BO"/>
        </w:rPr>
        <w:t>Formularios de Propuesta Técnica Formación y Experiencia (Formulario C-1), en base a los Términos de Referencia;</w:t>
      </w:r>
    </w:p>
    <w:p w:rsidR="00805349" w:rsidRPr="007B3996" w:rsidRDefault="00805349" w:rsidP="00805349">
      <w:pPr>
        <w:pStyle w:val="Prrafodelista"/>
        <w:numPr>
          <w:ilvl w:val="0"/>
          <w:numId w:val="45"/>
        </w:numPr>
        <w:rPr>
          <w:rFonts w:ascii="Verdana" w:hAnsi="Verdana" w:cs="Arial"/>
          <w:sz w:val="18"/>
          <w:szCs w:val="18"/>
          <w:lang w:val="es-BO"/>
        </w:rPr>
      </w:pPr>
      <w:r w:rsidRPr="007B3996">
        <w:rPr>
          <w:rFonts w:ascii="Verdana" w:hAnsi="Verdana" w:cs="Tahoma"/>
          <w:sz w:val="18"/>
          <w:szCs w:val="18"/>
          <w:lang w:val="es-BO"/>
        </w:rPr>
        <w:t>Formulario de Condiciones Adicionales (Formulario C-2);</w:t>
      </w:r>
    </w:p>
    <w:p w:rsidR="00805349" w:rsidRPr="007B3996" w:rsidRDefault="00805349" w:rsidP="00805349">
      <w:pPr>
        <w:pStyle w:val="Prrafodelista"/>
        <w:numPr>
          <w:ilvl w:val="0"/>
          <w:numId w:val="45"/>
        </w:numPr>
        <w:rPr>
          <w:rFonts w:ascii="Verdana" w:hAnsi="Verdana" w:cs="Arial"/>
          <w:sz w:val="18"/>
          <w:szCs w:val="18"/>
          <w:lang w:val="es-BO"/>
        </w:rPr>
      </w:pPr>
      <w:r w:rsidRPr="007B3996">
        <w:rPr>
          <w:rFonts w:ascii="Verdana" w:hAnsi="Verdana" w:cs="Tahoma"/>
          <w:sz w:val="18"/>
          <w:szCs w:val="18"/>
          <w:lang w:val="es-BO"/>
        </w:rPr>
        <w:t xml:space="preserve">Cédula de Identidad </w:t>
      </w:r>
    </w:p>
    <w:p w:rsidR="00805349" w:rsidRPr="007B3996" w:rsidRDefault="00805349" w:rsidP="00805349">
      <w:pPr>
        <w:pStyle w:val="Prrafodelista"/>
        <w:numPr>
          <w:ilvl w:val="0"/>
          <w:numId w:val="45"/>
        </w:numPr>
        <w:rPr>
          <w:rFonts w:ascii="Verdana" w:hAnsi="Verdana" w:cs="Arial"/>
          <w:sz w:val="18"/>
          <w:szCs w:val="18"/>
          <w:lang w:val="es-BO"/>
        </w:rPr>
      </w:pPr>
      <w:r w:rsidRPr="007B3996">
        <w:rPr>
          <w:rFonts w:ascii="Verdana" w:hAnsi="Verdana" w:cs="Tahoma"/>
          <w:sz w:val="18"/>
          <w:szCs w:val="18"/>
          <w:lang w:val="es-BO"/>
        </w:rPr>
        <w:t>Libreta de Servicio Militar (Varones)</w:t>
      </w:r>
    </w:p>
    <w:p w:rsidR="00805349" w:rsidRPr="007B3996" w:rsidRDefault="00805349" w:rsidP="00805349">
      <w:pPr>
        <w:pStyle w:val="Prrafodelista"/>
        <w:numPr>
          <w:ilvl w:val="0"/>
          <w:numId w:val="45"/>
        </w:numPr>
        <w:rPr>
          <w:rFonts w:ascii="Verdana" w:hAnsi="Verdana" w:cs="Arial"/>
          <w:i/>
          <w:sz w:val="18"/>
          <w:szCs w:val="18"/>
          <w:lang w:val="es-BO"/>
        </w:rPr>
      </w:pPr>
      <w:r w:rsidRPr="007B3996">
        <w:rPr>
          <w:rFonts w:ascii="Verdana" w:hAnsi="Verdana" w:cs="Tahoma"/>
          <w:sz w:val="18"/>
          <w:szCs w:val="18"/>
          <w:lang w:val="es-BO"/>
        </w:rPr>
        <w:t xml:space="preserve">Documentación de respaldo de la formación y experiencia, y condiciones adicionales declaradas en los FORMULARIOS C-1 y C-2, deberá ser presentada en formato digital (escaneado), de manera cronológica adjunta a su propuesta. </w:t>
      </w:r>
    </w:p>
    <w:p w:rsidR="00805349" w:rsidRPr="007B3996" w:rsidRDefault="00805349" w:rsidP="00805349">
      <w:pPr>
        <w:rPr>
          <w:rFonts w:cs="Tahoma"/>
          <w:i/>
          <w:szCs w:val="18"/>
          <w:lang w:val="es-BO"/>
        </w:rPr>
      </w:pPr>
    </w:p>
    <w:p w:rsidR="00805349" w:rsidRPr="007B3996" w:rsidRDefault="00805349" w:rsidP="00805349">
      <w:pPr>
        <w:rPr>
          <w:rFonts w:cs="Arial"/>
          <w:b/>
          <w:szCs w:val="18"/>
          <w:lang w:val="es-BO"/>
        </w:rPr>
      </w:pPr>
      <w:r w:rsidRPr="007B3996">
        <w:rPr>
          <w:rFonts w:cs="Tahoma"/>
          <w:b/>
          <w:szCs w:val="18"/>
          <w:lang w:val="es-BO"/>
        </w:rPr>
        <w:t>La no presentación de cualquier documento señalado anteriormente, será causal de descalificación.</w:t>
      </w:r>
    </w:p>
    <w:p w:rsidR="00805349" w:rsidRPr="007B3996" w:rsidRDefault="00805349" w:rsidP="00805349">
      <w:pPr>
        <w:rPr>
          <w:rFonts w:cs="Tahoma"/>
          <w:szCs w:val="18"/>
          <w:lang w:val="es-BO"/>
        </w:rPr>
      </w:pPr>
    </w:p>
    <w:p w:rsidR="00805349" w:rsidRPr="007B3996" w:rsidRDefault="00805349" w:rsidP="00805349">
      <w:pPr>
        <w:rPr>
          <w:rFonts w:cs="Tahoma"/>
          <w:szCs w:val="18"/>
          <w:lang w:val="es-BO"/>
        </w:rPr>
      </w:pPr>
      <w:r w:rsidRPr="007B3996">
        <w:rPr>
          <w:rFonts w:cs="Tahoma"/>
          <w:szCs w:val="18"/>
          <w:lang w:val="es-BO"/>
        </w:rPr>
        <w:t>En caso de ser adjudicado(a), el (la) proponente deberá presentar toda la documentación declarada en su propuesta en original o fotocopia legalizada a efectos de su verificación.</w:t>
      </w:r>
    </w:p>
    <w:p w:rsidR="00805349" w:rsidRPr="007B3996" w:rsidRDefault="00805349" w:rsidP="00805349">
      <w:pPr>
        <w:rPr>
          <w:rFonts w:cs="Tahoma"/>
          <w:szCs w:val="18"/>
          <w:lang w:val="es-BO"/>
        </w:rPr>
      </w:pPr>
    </w:p>
    <w:p w:rsidR="00805349" w:rsidRPr="007B3996" w:rsidRDefault="00805349" w:rsidP="00805349">
      <w:pPr>
        <w:rPr>
          <w:rFonts w:cs="Tahoma"/>
          <w:szCs w:val="18"/>
          <w:u w:val="single"/>
          <w:lang w:val="es-BO"/>
        </w:rPr>
      </w:pPr>
      <w:r w:rsidRPr="007B3996">
        <w:rPr>
          <w:rFonts w:cs="Tahoma"/>
          <w:szCs w:val="18"/>
          <w:u w:val="single"/>
          <w:lang w:val="es-BO"/>
        </w:rPr>
        <w:t>LA AUTORIDAD DE FISCALIZACIÓN DEL JUEGO SE RESERVA EL DERECHO DE VERIFICACIÓN DE LA DOCUMENTACIÓN PRESENTADA.</w:t>
      </w:r>
    </w:p>
    <w:p w:rsidR="00805349" w:rsidRDefault="00805349" w:rsidP="00805349">
      <w:pPr>
        <w:rPr>
          <w:rFonts w:cs="Tahoma"/>
          <w:b/>
          <w:szCs w:val="18"/>
          <w:lang w:val="es-BO"/>
        </w:rPr>
      </w:pPr>
    </w:p>
    <w:p w:rsidR="007C7D38" w:rsidRDefault="007C7D38" w:rsidP="00805349">
      <w:pPr>
        <w:rPr>
          <w:rFonts w:cs="Tahoma"/>
          <w:b/>
          <w:szCs w:val="18"/>
          <w:lang w:val="es-BO"/>
        </w:rPr>
      </w:pPr>
    </w:p>
    <w:p w:rsidR="007C7D38" w:rsidRPr="007B3996" w:rsidRDefault="007C7D38" w:rsidP="00805349">
      <w:pPr>
        <w:rPr>
          <w:rFonts w:cs="Tahoma"/>
          <w:b/>
          <w:szCs w:val="18"/>
          <w:lang w:val="es-BO"/>
        </w:rPr>
      </w:pPr>
    </w:p>
    <w:p w:rsidR="00805349" w:rsidRPr="007B3996" w:rsidRDefault="00805349" w:rsidP="00805349">
      <w:pPr>
        <w:rPr>
          <w:rFonts w:cs="Tahoma"/>
          <w:szCs w:val="18"/>
          <w:lang w:val="es-BO"/>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MÉTODO DE SELECCIÓN Y ADJUDICACIÓN.</w:t>
      </w:r>
    </w:p>
    <w:p w:rsidR="00805349" w:rsidRPr="007B3996" w:rsidRDefault="00805349" w:rsidP="00805349">
      <w:pPr>
        <w:rPr>
          <w:rFonts w:cs="Tahoma"/>
          <w:szCs w:val="18"/>
          <w:lang w:val="es-BO"/>
        </w:rPr>
      </w:pPr>
    </w:p>
    <w:p w:rsidR="00805349" w:rsidRPr="007B3996" w:rsidRDefault="00805349" w:rsidP="00805349">
      <w:pPr>
        <w:rPr>
          <w:rFonts w:cs="Tahoma"/>
          <w:szCs w:val="18"/>
          <w:lang w:val="es-BO"/>
        </w:rPr>
      </w:pPr>
      <w:r w:rsidRPr="007B3996">
        <w:rPr>
          <w:rFonts w:cs="Tahoma"/>
          <w:szCs w:val="18"/>
          <w:lang w:val="es-BO"/>
        </w:rPr>
        <w:t xml:space="preserve">La evaluación de las propuestas presentadas se realizará aplicando el Método de Selección y Adjudicación basado en </w:t>
      </w:r>
      <w:r w:rsidRPr="007B3996">
        <w:rPr>
          <w:rFonts w:cs="Tahoma"/>
          <w:b/>
          <w:szCs w:val="18"/>
          <w:lang w:val="es-BO"/>
        </w:rPr>
        <w:t>Presupuesto Fijo</w:t>
      </w:r>
      <w:r w:rsidRPr="007B3996">
        <w:rPr>
          <w:rFonts w:cs="Tahoma"/>
          <w:szCs w:val="18"/>
          <w:lang w:val="es-BO"/>
        </w:rPr>
        <w:t>.</w:t>
      </w:r>
    </w:p>
    <w:p w:rsidR="00805349" w:rsidRPr="007B3996" w:rsidRDefault="00805349" w:rsidP="00805349">
      <w:pPr>
        <w:rPr>
          <w:rFonts w:cs="Tahoma"/>
          <w:szCs w:val="18"/>
          <w:lang w:val="es-ES_tradnl"/>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DEL MONTO Y FORMA DE PAGO.</w:t>
      </w:r>
    </w:p>
    <w:p w:rsidR="00805349" w:rsidRPr="007B3996" w:rsidRDefault="00805349" w:rsidP="00805349">
      <w:pPr>
        <w:rPr>
          <w:rFonts w:cs="Tahoma"/>
          <w:color w:val="000000"/>
          <w:szCs w:val="18"/>
          <w:shd w:val="clear" w:color="auto" w:fill="FFFFFF"/>
          <w:lang w:val="es-ES_tradnl"/>
        </w:rPr>
      </w:pPr>
    </w:p>
    <w:p w:rsidR="00805349" w:rsidRPr="007B3996" w:rsidRDefault="00805349" w:rsidP="00805349">
      <w:pPr>
        <w:rPr>
          <w:rFonts w:cs="Tahoma"/>
          <w:szCs w:val="18"/>
          <w:lang w:val="es-BO"/>
        </w:rPr>
      </w:pPr>
      <w:r w:rsidRPr="007B3996">
        <w:rPr>
          <w:rFonts w:cs="Tahoma"/>
          <w:color w:val="000000"/>
          <w:szCs w:val="18"/>
          <w:shd w:val="clear" w:color="auto" w:fill="FFFFFF"/>
          <w:lang w:val="es-ES_tradnl"/>
        </w:rPr>
        <w:t>Por la consultoría individual de línea se pagará en forma mensual el monto de </w:t>
      </w:r>
      <w:r w:rsidRPr="007B3996">
        <w:rPr>
          <w:rFonts w:cs="Tahoma"/>
          <w:bCs/>
          <w:szCs w:val="18"/>
          <w:lang w:val="es-BO" w:eastAsia="es-BO"/>
        </w:rPr>
        <w:t xml:space="preserve">Bs. 10.821,00 (Diez Mil Ochocientos Veintiún 00/100 bolivianos) (Nivel: Profesional II) </w:t>
      </w:r>
      <w:r w:rsidRPr="007B3996">
        <w:rPr>
          <w:rFonts w:cs="Tahoma"/>
          <w:szCs w:val="18"/>
          <w:lang w:val="es-ES_tradnl"/>
        </w:rPr>
        <w:t>y a prorrata día cuando corresponda, de acuerdo a lo establecido en el cuadro de equivalencias de funciones y requisitos para consultores individuales de línea vigente</w:t>
      </w:r>
      <w:r w:rsidRPr="007B3996">
        <w:rPr>
          <w:rFonts w:cs="Tahoma"/>
          <w:color w:val="000000"/>
          <w:szCs w:val="18"/>
          <w:shd w:val="clear" w:color="auto" w:fill="FFFFFF"/>
          <w:lang w:val="es-ES_tradnl"/>
        </w:rPr>
        <w:t xml:space="preserve">. Cada pago se hará previa presentación del informe mensual de actividades, </w:t>
      </w:r>
      <w:r w:rsidRPr="007B3996">
        <w:rPr>
          <w:rFonts w:cs="Tahoma"/>
          <w:szCs w:val="18"/>
          <w:lang w:val="es-BO"/>
        </w:rPr>
        <w:t>adjuntando fotocopia del formulario de pago de contribuciones al Sistema de Pensiones como asegurado y fotocopia de declaración jurada trimestral de pago de impuestos, cuando corresponda.</w:t>
      </w:r>
    </w:p>
    <w:p w:rsidR="00805349" w:rsidRPr="007B3996" w:rsidRDefault="00805349" w:rsidP="00805349">
      <w:pPr>
        <w:autoSpaceDE w:val="0"/>
        <w:autoSpaceDN w:val="0"/>
        <w:rPr>
          <w:rFonts w:cs="Tahoma"/>
          <w:szCs w:val="18"/>
          <w:lang w:val="es-BO"/>
        </w:rPr>
      </w:pPr>
    </w:p>
    <w:p w:rsidR="00805349" w:rsidRPr="007B3996" w:rsidRDefault="00805349" w:rsidP="00805349">
      <w:pPr>
        <w:autoSpaceDE w:val="0"/>
        <w:autoSpaceDN w:val="0"/>
        <w:rPr>
          <w:rFonts w:cs="Tahoma"/>
          <w:szCs w:val="18"/>
          <w:lang w:val="es-BO"/>
        </w:rPr>
      </w:pPr>
      <w:r w:rsidRPr="007B3996">
        <w:rPr>
          <w:rFonts w:cs="Tahoma"/>
          <w:szCs w:val="18"/>
          <w:lang w:val="es-BO"/>
        </w:rPr>
        <w:t>Asimismo, el último pago se efectuará previa presentación del informe mensual de actividades e informe final de actividades del (la) consultor(a) e informe de conformidad emitido por el Responsable de Recepción.</w:t>
      </w:r>
    </w:p>
    <w:p w:rsidR="00805349" w:rsidRPr="007B3996" w:rsidRDefault="00805349" w:rsidP="00805349">
      <w:pPr>
        <w:autoSpaceDE w:val="0"/>
        <w:autoSpaceDN w:val="0"/>
        <w:rPr>
          <w:rFonts w:cs="Tahoma"/>
          <w:szCs w:val="18"/>
          <w:lang w:val="es-BO" w:eastAsia="es-BO"/>
        </w:rPr>
      </w:pPr>
    </w:p>
    <w:p w:rsidR="00805349" w:rsidRPr="007B3996" w:rsidRDefault="00805349" w:rsidP="00805349">
      <w:pPr>
        <w:rPr>
          <w:rFonts w:cs="Tahoma"/>
          <w:szCs w:val="18"/>
          <w:lang w:val="es-MX"/>
        </w:rPr>
      </w:pPr>
      <w:r w:rsidRPr="007B3996">
        <w:rPr>
          <w:rFonts w:cs="Tahoma"/>
          <w:szCs w:val="18"/>
          <w:lang w:val="es-MX"/>
        </w:rPr>
        <w:t xml:space="preserve">El pago se efectivizará a través del </w:t>
      </w:r>
      <w:r w:rsidRPr="007B3996">
        <w:rPr>
          <w:rFonts w:cs="Tahoma"/>
          <w:szCs w:val="18"/>
        </w:rPr>
        <w:t>Sistema de Gestión Pública (SIGEP)</w:t>
      </w:r>
      <w:r w:rsidRPr="007B3996">
        <w:rPr>
          <w:rFonts w:cs="Tahoma"/>
          <w:szCs w:val="18"/>
          <w:lang w:val="es-MX"/>
        </w:rPr>
        <w:t>, en moneda nacional directamente al consultor, mediante depósito bancario a su cuenta.</w:t>
      </w:r>
    </w:p>
    <w:p w:rsidR="00805349" w:rsidRPr="007B3996" w:rsidRDefault="00805349" w:rsidP="00805349">
      <w:pPr>
        <w:rPr>
          <w:szCs w:val="18"/>
          <w:lang w:val="es-BO"/>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PASAJES Y VIÁTICOS</w:t>
      </w:r>
    </w:p>
    <w:p w:rsidR="00805349" w:rsidRPr="007B3996" w:rsidRDefault="00805349" w:rsidP="00805349">
      <w:pPr>
        <w:rPr>
          <w:rFonts w:cs="Tahoma"/>
          <w:szCs w:val="18"/>
          <w:lang w:val="es-MX"/>
        </w:rPr>
      </w:pPr>
    </w:p>
    <w:p w:rsidR="00805349" w:rsidRPr="007B3996" w:rsidRDefault="00805349" w:rsidP="00805349">
      <w:pPr>
        <w:rPr>
          <w:rFonts w:cs="Tahoma"/>
          <w:szCs w:val="18"/>
          <w:lang w:val="es-MX"/>
        </w:rPr>
      </w:pPr>
      <w:r w:rsidRPr="007B3996">
        <w:rPr>
          <w:rFonts w:cs="Tahoma"/>
          <w:szCs w:val="18"/>
          <w:lang w:val="es-MX"/>
        </w:rPr>
        <w:t>Si por razones de servicio se dispone el viaje del consultor, los pasajes y viáticos serán asumidos por la entidad contratante de acuerdo a normativa vigente.</w:t>
      </w:r>
    </w:p>
    <w:p w:rsidR="00805349" w:rsidRPr="007B3996" w:rsidRDefault="00805349" w:rsidP="00805349">
      <w:pPr>
        <w:rPr>
          <w:rFonts w:cs="Tahoma"/>
          <w:szCs w:val="18"/>
          <w:lang w:val="es-MX"/>
        </w:rPr>
      </w:pPr>
    </w:p>
    <w:p w:rsidR="00805349" w:rsidRPr="007B3996" w:rsidRDefault="00805349" w:rsidP="00805349">
      <w:pPr>
        <w:pStyle w:val="Prrafodelista"/>
        <w:numPr>
          <w:ilvl w:val="0"/>
          <w:numId w:val="50"/>
        </w:numPr>
        <w:rPr>
          <w:rFonts w:ascii="Verdana" w:hAnsi="Verdana" w:cs="Tahoma"/>
          <w:b/>
          <w:sz w:val="18"/>
          <w:szCs w:val="18"/>
          <w:lang w:val="es-BO"/>
        </w:rPr>
      </w:pPr>
      <w:r w:rsidRPr="007B3996">
        <w:rPr>
          <w:rFonts w:ascii="Verdana" w:hAnsi="Verdana" w:cs="Tahoma"/>
          <w:b/>
          <w:sz w:val="18"/>
          <w:szCs w:val="18"/>
          <w:lang w:val="es-BO"/>
        </w:rPr>
        <w:t xml:space="preserve">PROPIEDAD INTELECTUAL </w:t>
      </w:r>
    </w:p>
    <w:p w:rsidR="00805349" w:rsidRPr="007B3996" w:rsidRDefault="00805349" w:rsidP="00805349">
      <w:pPr>
        <w:rPr>
          <w:rFonts w:cs="Tahoma"/>
          <w:szCs w:val="18"/>
        </w:rPr>
      </w:pPr>
    </w:p>
    <w:p w:rsidR="00805349" w:rsidRPr="007B3996" w:rsidRDefault="00805349" w:rsidP="00805349">
      <w:pPr>
        <w:rPr>
          <w:rFonts w:cs="Tahoma"/>
          <w:szCs w:val="18"/>
        </w:rPr>
      </w:pPr>
      <w:r w:rsidRPr="007B3996">
        <w:rPr>
          <w:rFonts w:cs="Tahoma"/>
          <w:szCs w:val="18"/>
        </w:rPr>
        <w:t xml:space="preserve">Queda establecido en los presentes términos de referencia, los mismos que son parte indivisible del contrato al que se anexa, que toda la documentación o producción intelectual resultante del trabajo realizado por el (la) consultor(a), así como los informes que emita y toda otra información complementaria, será considerada desde su elaboración como propiedad de la Autoridad de Fiscalización del Juego, el cual tendrá los derechos exclusivos para publicar o difundir los mismos. </w:t>
      </w:r>
    </w:p>
    <w:p w:rsidR="00805349" w:rsidRPr="007B3996" w:rsidRDefault="00805349" w:rsidP="00805349">
      <w:pPr>
        <w:rPr>
          <w:rFonts w:cs="Tahoma"/>
          <w:szCs w:val="18"/>
        </w:rPr>
      </w:pPr>
    </w:p>
    <w:p w:rsidR="00805349" w:rsidRPr="007B3996" w:rsidRDefault="00805349" w:rsidP="00805349">
      <w:pPr>
        <w:rPr>
          <w:rFonts w:cs="Tahoma"/>
          <w:szCs w:val="18"/>
        </w:rPr>
      </w:pPr>
      <w:r w:rsidRPr="007B3996">
        <w:rPr>
          <w:rFonts w:cs="Tahoma"/>
          <w:szCs w:val="18"/>
        </w:rPr>
        <w:t>Este derecho continuará vigente aún concluida la relación contractual entre partes.</w:t>
      </w:r>
    </w:p>
    <w:p w:rsidR="00805349" w:rsidRPr="007B3996" w:rsidRDefault="00805349" w:rsidP="000E277A">
      <w:pPr>
        <w:rPr>
          <w:rFonts w:cs="Tahoma"/>
          <w:szCs w:val="18"/>
          <w:lang w:val="es-BO"/>
        </w:rPr>
      </w:pPr>
    </w:p>
    <w:p w:rsidR="00805349" w:rsidRPr="007B3996" w:rsidRDefault="00805349" w:rsidP="000E277A">
      <w:pPr>
        <w:rPr>
          <w:rFonts w:cs="Tahoma"/>
          <w:szCs w:val="18"/>
          <w:lang w:val="es-BO"/>
        </w:rPr>
      </w:pPr>
    </w:p>
    <w:p w:rsidR="00805349" w:rsidRDefault="00805349" w:rsidP="000E277A">
      <w:pPr>
        <w:rPr>
          <w:rFonts w:cs="Tahoma"/>
          <w:szCs w:val="18"/>
          <w:lang w:val="es-BO"/>
        </w:rPr>
      </w:pPr>
    </w:p>
    <w:p w:rsidR="00805349" w:rsidRDefault="00805349" w:rsidP="000E277A">
      <w:pPr>
        <w:rPr>
          <w:rFonts w:cs="Tahoma"/>
          <w:szCs w:val="18"/>
          <w:lang w:val="es-BO"/>
        </w:rPr>
      </w:pPr>
    </w:p>
    <w:p w:rsidR="00805349" w:rsidRDefault="00805349" w:rsidP="000E277A">
      <w:pPr>
        <w:rPr>
          <w:rFonts w:cs="Tahoma"/>
          <w:szCs w:val="18"/>
          <w:lang w:val="es-BO"/>
        </w:rPr>
      </w:pPr>
    </w:p>
    <w:p w:rsidR="00805349" w:rsidRDefault="00805349" w:rsidP="000E277A">
      <w:pPr>
        <w:rPr>
          <w:rFonts w:cs="Tahoma"/>
          <w:szCs w:val="18"/>
          <w:lang w:val="es-BO"/>
        </w:rPr>
      </w:pPr>
    </w:p>
    <w:p w:rsidR="00805349" w:rsidRDefault="00805349" w:rsidP="000E277A">
      <w:pPr>
        <w:rPr>
          <w:rFonts w:cs="Tahoma"/>
          <w:szCs w:val="18"/>
          <w:lang w:val="es-BO"/>
        </w:rPr>
      </w:pPr>
    </w:p>
    <w:p w:rsidR="00805349" w:rsidRDefault="00805349" w:rsidP="000E277A">
      <w:pPr>
        <w:rPr>
          <w:rFonts w:cs="Tahoma"/>
          <w:szCs w:val="18"/>
          <w:lang w:val="es-BO"/>
        </w:rPr>
      </w:pPr>
    </w:p>
    <w:p w:rsidR="00805349" w:rsidRDefault="00805349" w:rsidP="000E277A">
      <w:pPr>
        <w:rPr>
          <w:rFonts w:cs="Tahoma"/>
          <w:szCs w:val="18"/>
          <w:lang w:val="es-BO"/>
        </w:rPr>
      </w:pPr>
    </w:p>
    <w:p w:rsidR="00805349" w:rsidRDefault="00805349" w:rsidP="000E277A">
      <w:pPr>
        <w:rPr>
          <w:rFonts w:cs="Tahoma"/>
          <w:szCs w:val="18"/>
          <w:lang w:val="es-BO"/>
        </w:rPr>
      </w:pPr>
    </w:p>
    <w:p w:rsidR="00805349" w:rsidRDefault="00805349" w:rsidP="000E277A">
      <w:pPr>
        <w:rPr>
          <w:rFonts w:cs="Tahoma"/>
          <w:szCs w:val="18"/>
          <w:lang w:val="es-BO"/>
        </w:rPr>
      </w:pPr>
    </w:p>
    <w:p w:rsidR="00805349" w:rsidRDefault="00805349" w:rsidP="000E277A">
      <w:pPr>
        <w:rPr>
          <w:rFonts w:cs="Tahoma"/>
          <w:szCs w:val="18"/>
          <w:lang w:val="es-BO"/>
        </w:rPr>
      </w:pPr>
    </w:p>
    <w:p w:rsidR="00805349" w:rsidRDefault="00805349" w:rsidP="000E277A">
      <w:pPr>
        <w:rPr>
          <w:rFonts w:cs="Tahoma"/>
          <w:szCs w:val="18"/>
          <w:lang w:val="es-BO"/>
        </w:rPr>
      </w:pPr>
    </w:p>
    <w:p w:rsidR="007B3996" w:rsidRDefault="007B3996" w:rsidP="000E277A">
      <w:pPr>
        <w:rPr>
          <w:rFonts w:cs="Tahoma"/>
          <w:szCs w:val="18"/>
          <w:lang w:val="es-BO"/>
        </w:rPr>
      </w:pPr>
    </w:p>
    <w:p w:rsidR="007B3996" w:rsidRDefault="007B3996" w:rsidP="000E277A">
      <w:pPr>
        <w:rPr>
          <w:rFonts w:cs="Tahoma"/>
          <w:szCs w:val="18"/>
          <w:lang w:val="es-BO"/>
        </w:rPr>
      </w:pPr>
    </w:p>
    <w:p w:rsidR="007B3996" w:rsidRDefault="007B3996" w:rsidP="000E277A">
      <w:pPr>
        <w:rPr>
          <w:rFonts w:cs="Tahoma"/>
          <w:szCs w:val="18"/>
          <w:lang w:val="es-BO"/>
        </w:rPr>
      </w:pPr>
    </w:p>
    <w:p w:rsidR="007B3996" w:rsidRDefault="007B3996" w:rsidP="000E277A">
      <w:pPr>
        <w:rPr>
          <w:rFonts w:cs="Tahoma"/>
          <w:szCs w:val="18"/>
          <w:lang w:val="es-BO"/>
        </w:rPr>
      </w:pPr>
    </w:p>
    <w:p w:rsidR="007B3996" w:rsidRDefault="007B3996" w:rsidP="000E277A">
      <w:pPr>
        <w:rPr>
          <w:rFonts w:cs="Tahoma"/>
          <w:szCs w:val="18"/>
          <w:lang w:val="es-BO"/>
        </w:rPr>
      </w:pPr>
    </w:p>
    <w:p w:rsidR="007B3996" w:rsidRDefault="007B3996" w:rsidP="000E277A">
      <w:pPr>
        <w:rPr>
          <w:rFonts w:cs="Tahoma"/>
          <w:szCs w:val="18"/>
          <w:lang w:val="es-BO"/>
        </w:rPr>
      </w:pPr>
    </w:p>
    <w:p w:rsidR="007B3996" w:rsidRDefault="007B3996" w:rsidP="000E277A">
      <w:pPr>
        <w:rPr>
          <w:rFonts w:cs="Tahoma"/>
          <w:szCs w:val="18"/>
          <w:lang w:val="es-BO"/>
        </w:rPr>
      </w:pPr>
    </w:p>
    <w:p w:rsidR="00805349" w:rsidRDefault="00805349" w:rsidP="000E277A">
      <w:pPr>
        <w:rPr>
          <w:rFonts w:cs="Tahoma"/>
          <w:szCs w:val="18"/>
          <w:lang w:val="es-BO"/>
        </w:rPr>
      </w:pPr>
    </w:p>
    <w:p w:rsidR="00DE5FC3" w:rsidRDefault="00DE5FC3" w:rsidP="00A228D9">
      <w:pPr>
        <w:rPr>
          <w:rFonts w:cs="Tahoma"/>
          <w:szCs w:val="18"/>
        </w:rPr>
      </w:pPr>
    </w:p>
    <w:p w:rsidR="000E277A" w:rsidRPr="000E277A" w:rsidRDefault="000E277A" w:rsidP="00A228D9">
      <w:pPr>
        <w:rPr>
          <w:rFonts w:cs="Tahoma"/>
          <w:szCs w:val="18"/>
        </w:rPr>
      </w:pPr>
    </w:p>
    <w:p w:rsidR="00505756" w:rsidRPr="00D011A8" w:rsidRDefault="00505756" w:rsidP="002B408F">
      <w:pPr>
        <w:jc w:val="center"/>
        <w:rPr>
          <w:rFonts w:cs="Arial"/>
          <w:b/>
          <w:szCs w:val="18"/>
          <w:lang w:val="es-BO"/>
        </w:rPr>
      </w:pPr>
      <w:r w:rsidRPr="00D011A8">
        <w:rPr>
          <w:rFonts w:cs="Arial"/>
          <w:b/>
          <w:szCs w:val="18"/>
          <w:lang w:val="es-BO"/>
        </w:rPr>
        <w:t>PARTE III</w:t>
      </w:r>
      <w:bookmarkEnd w:id="99"/>
      <w:bookmarkEnd w:id="100"/>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75"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46"/>
      </w:tblGrid>
      <w:tr w:rsidR="00D011A8" w:rsidRPr="00D011A8" w:rsidTr="008B0B06">
        <w:trPr>
          <w:trHeight w:val="305"/>
          <w:jc w:val="center"/>
        </w:trPr>
        <w:tc>
          <w:tcPr>
            <w:tcW w:w="101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8B0B06">
        <w:trPr>
          <w:trHeight w:val="35"/>
          <w:jc w:val="center"/>
        </w:trPr>
        <w:tc>
          <w:tcPr>
            <w:tcW w:w="101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8B0B0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6"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8B0B06">
        <w:trPr>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8B0B06">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8B0B06">
        <w:trPr>
          <w:trHeight w:val="46"/>
          <w:jc w:val="center"/>
        </w:trPr>
        <w:tc>
          <w:tcPr>
            <w:tcW w:w="101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2"/>
          <w:footerReference w:type="even" r:id="rId13"/>
          <w:footerReference w:type="default" r:id="rId14"/>
          <w:footerReference w:type="first" r:id="rId15"/>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460AB0" w:rsidRPr="00D011A8" w:rsidTr="00165332">
        <w:trPr>
          <w:trHeight w:val="335"/>
        </w:trPr>
        <w:tc>
          <w:tcPr>
            <w:tcW w:w="9729" w:type="dxa"/>
            <w:gridSpan w:val="3"/>
            <w:shd w:val="clear" w:color="auto" w:fill="244061" w:themeFill="accent1" w:themeFillShade="80"/>
            <w:vAlign w:val="center"/>
          </w:tcPr>
          <w:p w:rsidR="00460AB0" w:rsidRPr="00D011A8" w:rsidRDefault="00460AB0" w:rsidP="00165332">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460AB0" w:rsidRPr="00D011A8" w:rsidTr="00165332">
        <w:tc>
          <w:tcPr>
            <w:tcW w:w="9729" w:type="dxa"/>
            <w:gridSpan w:val="3"/>
          </w:tcPr>
          <w:p w:rsidR="00460AB0" w:rsidRPr="00D011A8" w:rsidRDefault="00460AB0" w:rsidP="00165332">
            <w:pPr>
              <w:spacing w:line="200" w:lineRule="exact"/>
              <w:jc w:val="center"/>
              <w:rPr>
                <w:rFonts w:cs="Arial"/>
                <w:b/>
                <w:szCs w:val="18"/>
                <w:lang w:val="es-BO"/>
              </w:rPr>
            </w:pPr>
          </w:p>
        </w:tc>
      </w:tr>
      <w:tr w:rsidR="00460AB0" w:rsidRPr="00D011A8" w:rsidTr="00165332">
        <w:tc>
          <w:tcPr>
            <w:tcW w:w="2878" w:type="dxa"/>
            <w:tcBorders>
              <w:right w:val="single" w:sz="4" w:space="0" w:color="auto"/>
            </w:tcBorders>
            <w:vAlign w:val="center"/>
          </w:tcPr>
          <w:p w:rsidR="00460AB0" w:rsidRPr="00D011A8" w:rsidRDefault="00460AB0" w:rsidP="00165332">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0AB0" w:rsidRPr="00294787" w:rsidRDefault="009E39F4" w:rsidP="00165332">
            <w:pPr>
              <w:rPr>
                <w:rFonts w:ascii="Tahoma" w:hAnsi="Tahoma" w:cs="Tahoma"/>
                <w:sz w:val="20"/>
                <w:szCs w:val="20"/>
                <w:lang w:val="es-BO" w:eastAsia="es-BO"/>
              </w:rPr>
            </w:pPr>
            <w:r w:rsidRPr="00B64340">
              <w:rPr>
                <w:rFonts w:cs="Tahoma"/>
                <w:szCs w:val="18"/>
                <w:lang w:val="es-BO" w:eastAsia="es-BO"/>
              </w:rPr>
              <w:t>Licenciatura con título en Provisión Nacional en las áreas de Auditoría, Administración de Empresas, Economía, Ingeniería o ramas afines.</w:t>
            </w:r>
          </w:p>
        </w:tc>
        <w:tc>
          <w:tcPr>
            <w:tcW w:w="284" w:type="dxa"/>
            <w:tcBorders>
              <w:left w:val="single" w:sz="4" w:space="0" w:color="auto"/>
            </w:tcBorders>
          </w:tcPr>
          <w:p w:rsidR="00460AB0" w:rsidRPr="00D011A8" w:rsidRDefault="00460AB0" w:rsidP="00165332">
            <w:pPr>
              <w:spacing w:line="200" w:lineRule="exact"/>
              <w:jc w:val="center"/>
              <w:rPr>
                <w:rFonts w:cs="Arial"/>
                <w:b/>
                <w:szCs w:val="18"/>
                <w:lang w:val="es-BO"/>
              </w:rPr>
            </w:pPr>
          </w:p>
        </w:tc>
      </w:tr>
      <w:tr w:rsidR="00460AB0" w:rsidRPr="00D011A8" w:rsidTr="00165332">
        <w:tc>
          <w:tcPr>
            <w:tcW w:w="9729" w:type="dxa"/>
            <w:gridSpan w:val="3"/>
            <w:vAlign w:val="center"/>
          </w:tcPr>
          <w:p w:rsidR="000E277A" w:rsidRPr="00D011A8" w:rsidRDefault="000E277A" w:rsidP="00165332">
            <w:pPr>
              <w:spacing w:line="200" w:lineRule="exact"/>
              <w:jc w:val="center"/>
              <w:rPr>
                <w:rFonts w:cs="Arial"/>
                <w:b/>
                <w:szCs w:val="18"/>
                <w:lang w:val="es-BO"/>
              </w:rPr>
            </w:pPr>
          </w:p>
        </w:tc>
      </w:tr>
      <w:tr w:rsidR="00460AB0" w:rsidRPr="00D011A8" w:rsidTr="00165332">
        <w:tc>
          <w:tcPr>
            <w:tcW w:w="2878" w:type="dxa"/>
            <w:tcBorders>
              <w:right w:val="single" w:sz="4" w:space="0" w:color="auto"/>
            </w:tcBorders>
            <w:vAlign w:val="center"/>
          </w:tcPr>
          <w:p w:rsidR="00460AB0" w:rsidRPr="00D011A8" w:rsidRDefault="00460AB0" w:rsidP="00165332">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AB0" w:rsidRPr="00D011A8" w:rsidRDefault="007B3996" w:rsidP="00165332">
            <w:pPr>
              <w:spacing w:line="200" w:lineRule="exact"/>
              <w:rPr>
                <w:rFonts w:cs="Arial"/>
                <w:b/>
                <w:szCs w:val="18"/>
                <w:lang w:val="es-BO"/>
              </w:rPr>
            </w:pPr>
            <w:r w:rsidRPr="007B3996">
              <w:rPr>
                <w:rFonts w:cs="Tahoma"/>
                <w:szCs w:val="18"/>
                <w:lang w:val="es-BO" w:eastAsia="es-BO"/>
              </w:rPr>
              <w:t>Mínima de dos (2) años en el sector público o privado, computable a partir de la obtención del Título en Provisión Nacional, respaldado con certificados de trabajo o certificado de cumplimiento de contrato que acredite haber cumplido con el periodo de tiempo solicitado.</w:t>
            </w:r>
          </w:p>
        </w:tc>
        <w:tc>
          <w:tcPr>
            <w:tcW w:w="284" w:type="dxa"/>
            <w:tcBorders>
              <w:left w:val="single" w:sz="4" w:space="0" w:color="auto"/>
            </w:tcBorders>
          </w:tcPr>
          <w:p w:rsidR="00460AB0" w:rsidRPr="00D011A8" w:rsidRDefault="00460AB0" w:rsidP="00165332">
            <w:pPr>
              <w:spacing w:line="200" w:lineRule="exact"/>
              <w:jc w:val="center"/>
              <w:rPr>
                <w:rFonts w:cs="Arial"/>
                <w:b/>
                <w:szCs w:val="18"/>
                <w:lang w:val="es-BO"/>
              </w:rPr>
            </w:pPr>
          </w:p>
        </w:tc>
      </w:tr>
      <w:tr w:rsidR="00460AB0" w:rsidRPr="00D011A8" w:rsidTr="00165332">
        <w:tc>
          <w:tcPr>
            <w:tcW w:w="9729" w:type="dxa"/>
            <w:gridSpan w:val="3"/>
            <w:vAlign w:val="center"/>
          </w:tcPr>
          <w:p w:rsidR="00460AB0" w:rsidRPr="00D011A8" w:rsidRDefault="00460AB0" w:rsidP="00165332">
            <w:pPr>
              <w:spacing w:line="200" w:lineRule="exact"/>
              <w:jc w:val="center"/>
              <w:rPr>
                <w:rFonts w:cs="Arial"/>
                <w:b/>
                <w:szCs w:val="18"/>
                <w:lang w:val="es-BO"/>
              </w:rPr>
            </w:pPr>
          </w:p>
        </w:tc>
      </w:tr>
      <w:tr w:rsidR="00460AB0" w:rsidRPr="00D011A8" w:rsidTr="00165332">
        <w:trPr>
          <w:trHeight w:val="974"/>
        </w:trPr>
        <w:tc>
          <w:tcPr>
            <w:tcW w:w="2878" w:type="dxa"/>
            <w:tcBorders>
              <w:right w:val="single" w:sz="4" w:space="0" w:color="auto"/>
            </w:tcBorders>
            <w:vAlign w:val="center"/>
          </w:tcPr>
          <w:p w:rsidR="00460AB0" w:rsidRPr="00D011A8" w:rsidRDefault="00460AB0" w:rsidP="00165332">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0AB0" w:rsidRPr="00D011A8" w:rsidRDefault="007B3996" w:rsidP="00165332">
            <w:pPr>
              <w:spacing w:line="200" w:lineRule="exact"/>
              <w:rPr>
                <w:rFonts w:cs="Arial"/>
                <w:b/>
                <w:i/>
                <w:szCs w:val="18"/>
                <w:lang w:val="es-BO"/>
              </w:rPr>
            </w:pPr>
            <w:r w:rsidRPr="007B3996">
              <w:rPr>
                <w:rFonts w:cs="Tahoma"/>
                <w:bCs/>
                <w:szCs w:val="18"/>
                <w:lang w:val="es-BO" w:eastAsia="es-BO"/>
              </w:rPr>
              <w:t>Mínima de un año y medio (1.5) en tareas y trabajos relacionados al</w:t>
            </w:r>
            <w:r w:rsidRPr="007B3996">
              <w:rPr>
                <w:rFonts w:cs="Tahoma"/>
                <w:szCs w:val="18"/>
                <w:lang w:val="es-BO" w:eastAsia="es-BO"/>
              </w:rPr>
              <w:t xml:space="preserve"> Sistema de Programación de Operaciones, coadyuvando en tareas de elaboración y/o seguimiento del Plan Operativo Anual preferentemente en Entidades de Regulación, Control y/o Fiscalización,</w:t>
            </w:r>
            <w:r w:rsidRPr="007B3996">
              <w:rPr>
                <w:rFonts w:cs="Tahoma"/>
                <w:color w:val="FF0000"/>
                <w:szCs w:val="18"/>
                <w:lang w:val="es-BO" w:eastAsia="es-BO"/>
              </w:rPr>
              <w:t xml:space="preserve"> </w:t>
            </w:r>
            <w:r w:rsidRPr="007B3996">
              <w:rPr>
                <w:rFonts w:cs="Tahoma"/>
                <w:szCs w:val="18"/>
                <w:lang w:val="es-BO" w:eastAsia="es-BO"/>
              </w:rPr>
              <w:t>experiencia computable a partir de la obtención del Título en Provisión Nacional, respaldado con certificados de trabajo o certificado de cumplimiento de contrato que acredite haber cumplido con el periodo de tiempo solicitado.</w:t>
            </w:r>
          </w:p>
        </w:tc>
        <w:tc>
          <w:tcPr>
            <w:tcW w:w="284" w:type="dxa"/>
            <w:tcBorders>
              <w:left w:val="single" w:sz="4" w:space="0" w:color="auto"/>
            </w:tcBorders>
          </w:tcPr>
          <w:p w:rsidR="00460AB0" w:rsidRPr="00D011A8" w:rsidRDefault="00460AB0" w:rsidP="00165332">
            <w:pPr>
              <w:spacing w:line="200" w:lineRule="exact"/>
              <w:jc w:val="center"/>
              <w:rPr>
                <w:rFonts w:cs="Arial"/>
                <w:b/>
                <w:szCs w:val="18"/>
                <w:lang w:val="es-BO"/>
              </w:rPr>
            </w:pPr>
          </w:p>
        </w:tc>
      </w:tr>
      <w:tr w:rsidR="00460AB0" w:rsidRPr="00D011A8" w:rsidTr="00165332">
        <w:tc>
          <w:tcPr>
            <w:tcW w:w="9729" w:type="dxa"/>
            <w:gridSpan w:val="3"/>
            <w:tcBorders>
              <w:bottom w:val="single" w:sz="4" w:space="0" w:color="auto"/>
            </w:tcBorders>
          </w:tcPr>
          <w:p w:rsidR="00460AB0" w:rsidRPr="00D011A8" w:rsidRDefault="00460AB0" w:rsidP="00165332">
            <w:pPr>
              <w:spacing w:line="200" w:lineRule="exact"/>
              <w:jc w:val="center"/>
              <w:rPr>
                <w:rFonts w:cs="Arial"/>
                <w:b/>
                <w:szCs w:val="18"/>
                <w:lang w:val="es-BO"/>
              </w:rPr>
            </w:pPr>
          </w:p>
        </w:tc>
      </w:tr>
    </w:tbl>
    <w:p w:rsidR="00460AB0" w:rsidRDefault="00460AB0" w:rsidP="00955D58">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955D58" w:rsidRPr="00D011A8" w:rsidTr="00460AB0">
        <w:trPr>
          <w:trHeight w:val="315"/>
        </w:trPr>
        <w:tc>
          <w:tcPr>
            <w:tcW w:w="9490" w:type="dxa"/>
            <w:gridSpan w:val="5"/>
            <w:shd w:val="clear" w:color="auto" w:fill="244061" w:themeFill="accent1" w:themeFillShade="80"/>
            <w:vAlign w:val="bottom"/>
            <w:hideMark/>
          </w:tcPr>
          <w:p w:rsidR="00955D58" w:rsidRPr="00D011A8" w:rsidRDefault="00955D58" w:rsidP="00165332">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955D58" w:rsidRPr="00D011A8" w:rsidTr="00460AB0">
        <w:trPr>
          <w:trHeight w:val="300"/>
        </w:trPr>
        <w:tc>
          <w:tcPr>
            <w:tcW w:w="9490" w:type="dxa"/>
            <w:gridSpan w:val="5"/>
            <w:shd w:val="clear" w:color="auto" w:fill="DBE5F1" w:themeFill="accent1" w:themeFillTint="33"/>
            <w:vAlign w:val="bottom"/>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A. FORMACIÓN</w:t>
            </w:r>
          </w:p>
        </w:tc>
      </w:tr>
      <w:tr w:rsidR="00955D58" w:rsidRPr="00D011A8" w:rsidTr="00460AB0">
        <w:trPr>
          <w:trHeight w:val="300"/>
        </w:trPr>
        <w:tc>
          <w:tcPr>
            <w:tcW w:w="984" w:type="dxa"/>
            <w:vMerge w:val="restart"/>
            <w:shd w:val="clear" w:color="000000" w:fill="DBE5F1"/>
            <w:vAlign w:val="center"/>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955D58" w:rsidRPr="00D011A8" w:rsidTr="00460AB0">
        <w:trPr>
          <w:trHeight w:val="300"/>
        </w:trPr>
        <w:tc>
          <w:tcPr>
            <w:tcW w:w="984" w:type="dxa"/>
            <w:vMerge/>
            <w:vAlign w:val="center"/>
            <w:hideMark/>
          </w:tcPr>
          <w:p w:rsidR="00955D58" w:rsidRPr="00D011A8" w:rsidRDefault="00955D58" w:rsidP="00165332">
            <w:pPr>
              <w:rPr>
                <w:rFonts w:ascii="Arial" w:hAnsi="Arial" w:cs="Arial"/>
                <w:b/>
                <w:bCs/>
                <w:lang w:val="es-BO" w:eastAsia="es-BO"/>
              </w:rPr>
            </w:pPr>
          </w:p>
        </w:tc>
        <w:tc>
          <w:tcPr>
            <w:tcW w:w="2626" w:type="dxa"/>
            <w:vMerge/>
            <w:vAlign w:val="center"/>
            <w:hideMark/>
          </w:tcPr>
          <w:p w:rsidR="00955D58" w:rsidRPr="00D011A8" w:rsidRDefault="00955D58" w:rsidP="00165332">
            <w:pPr>
              <w:rPr>
                <w:rFonts w:ascii="Arial" w:hAnsi="Arial" w:cs="Arial"/>
                <w:b/>
                <w:bCs/>
                <w:lang w:val="es-BO" w:eastAsia="es-BO"/>
              </w:rPr>
            </w:pPr>
          </w:p>
        </w:tc>
        <w:tc>
          <w:tcPr>
            <w:tcW w:w="2080" w:type="dxa"/>
            <w:vMerge/>
            <w:vAlign w:val="center"/>
            <w:hideMark/>
          </w:tcPr>
          <w:p w:rsidR="00955D58" w:rsidRPr="00D011A8" w:rsidRDefault="00955D58" w:rsidP="00165332">
            <w:pPr>
              <w:rPr>
                <w:rFonts w:ascii="Arial" w:hAnsi="Arial" w:cs="Arial"/>
                <w:b/>
                <w:bCs/>
                <w:lang w:val="es-BO" w:eastAsia="es-BO"/>
              </w:rPr>
            </w:pPr>
          </w:p>
        </w:tc>
        <w:tc>
          <w:tcPr>
            <w:tcW w:w="1480" w:type="dxa"/>
            <w:vMerge/>
            <w:vAlign w:val="center"/>
            <w:hideMark/>
          </w:tcPr>
          <w:p w:rsidR="00955D58" w:rsidRPr="00D011A8" w:rsidRDefault="00955D58" w:rsidP="00165332">
            <w:pPr>
              <w:rPr>
                <w:rFonts w:ascii="Arial" w:hAnsi="Arial" w:cs="Arial"/>
                <w:b/>
                <w:bCs/>
                <w:lang w:val="es-BO" w:eastAsia="es-BO"/>
              </w:rPr>
            </w:pPr>
          </w:p>
        </w:tc>
        <w:tc>
          <w:tcPr>
            <w:tcW w:w="2320" w:type="dxa"/>
            <w:vMerge/>
            <w:vAlign w:val="center"/>
            <w:hideMark/>
          </w:tcPr>
          <w:p w:rsidR="00955D58" w:rsidRPr="00D011A8" w:rsidRDefault="00955D58" w:rsidP="00165332">
            <w:pPr>
              <w:rPr>
                <w:rFonts w:ascii="Arial" w:hAnsi="Arial" w:cs="Arial"/>
                <w:b/>
                <w:bCs/>
                <w:lang w:val="es-BO" w:eastAsia="es-BO"/>
              </w:rPr>
            </w:pPr>
          </w:p>
        </w:tc>
      </w:tr>
      <w:tr w:rsidR="00955D58" w:rsidRPr="00D011A8" w:rsidTr="00460AB0">
        <w:trPr>
          <w:trHeight w:val="300"/>
        </w:trPr>
        <w:tc>
          <w:tcPr>
            <w:tcW w:w="984" w:type="dxa"/>
            <w:shd w:val="clear" w:color="000000" w:fill="FFFFFF"/>
            <w:vAlign w:val="bottom"/>
          </w:tcPr>
          <w:p w:rsidR="00955D58" w:rsidRPr="00D011A8" w:rsidRDefault="00955D58" w:rsidP="00165332">
            <w:pPr>
              <w:jc w:val="center"/>
              <w:rPr>
                <w:rFonts w:ascii="Arial" w:hAnsi="Arial" w:cs="Arial"/>
                <w:szCs w:val="18"/>
                <w:lang w:val="es-BO" w:eastAsia="es-BO"/>
              </w:rPr>
            </w:pPr>
          </w:p>
        </w:tc>
        <w:tc>
          <w:tcPr>
            <w:tcW w:w="2626" w:type="dxa"/>
            <w:shd w:val="clear" w:color="000000" w:fill="FFFFFF"/>
            <w:vAlign w:val="bottom"/>
            <w:hideMark/>
          </w:tcPr>
          <w:p w:rsidR="00955D58" w:rsidRPr="00D011A8" w:rsidRDefault="00955D58" w:rsidP="00165332">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955D58" w:rsidRPr="00D011A8" w:rsidRDefault="00955D58" w:rsidP="00165332">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955D58" w:rsidRPr="00D011A8" w:rsidRDefault="00955D58" w:rsidP="00165332">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955D58" w:rsidRPr="00D011A8" w:rsidRDefault="00955D58" w:rsidP="00165332">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955D58" w:rsidRPr="00D011A8" w:rsidTr="00460AB0">
        <w:trPr>
          <w:trHeight w:val="300"/>
        </w:trPr>
        <w:tc>
          <w:tcPr>
            <w:tcW w:w="984" w:type="dxa"/>
            <w:shd w:val="clear" w:color="000000" w:fill="FFFFFF"/>
            <w:vAlign w:val="bottom"/>
          </w:tcPr>
          <w:p w:rsidR="00955D58" w:rsidRPr="00D011A8" w:rsidRDefault="00955D58" w:rsidP="00165332">
            <w:pPr>
              <w:jc w:val="center"/>
              <w:rPr>
                <w:rFonts w:ascii="Arial" w:hAnsi="Arial" w:cs="Arial"/>
                <w:szCs w:val="18"/>
                <w:lang w:val="es-BO" w:eastAsia="es-BO"/>
              </w:rPr>
            </w:pPr>
          </w:p>
        </w:tc>
        <w:tc>
          <w:tcPr>
            <w:tcW w:w="2626" w:type="dxa"/>
            <w:shd w:val="clear" w:color="000000" w:fill="FFFFFF"/>
            <w:vAlign w:val="bottom"/>
            <w:hideMark/>
          </w:tcPr>
          <w:p w:rsidR="00955D58" w:rsidRPr="00D011A8" w:rsidRDefault="00955D58" w:rsidP="00165332">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955D58" w:rsidRPr="00D011A8" w:rsidRDefault="00955D58" w:rsidP="00165332">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955D58" w:rsidRPr="00D011A8" w:rsidRDefault="00955D58" w:rsidP="00165332">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955D58" w:rsidRPr="00D011A8" w:rsidRDefault="00955D58" w:rsidP="00165332">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955D58" w:rsidRPr="00D011A8" w:rsidTr="00460AB0">
        <w:trPr>
          <w:trHeight w:val="330"/>
        </w:trPr>
        <w:tc>
          <w:tcPr>
            <w:tcW w:w="9490" w:type="dxa"/>
            <w:gridSpan w:val="5"/>
            <w:shd w:val="clear" w:color="auto" w:fill="DBE5F1" w:themeFill="accent1" w:themeFillTint="33"/>
            <w:vAlign w:val="bottom"/>
            <w:hideMark/>
          </w:tcPr>
          <w:p w:rsidR="00955D58" w:rsidRPr="00D011A8" w:rsidRDefault="000C6EC3" w:rsidP="00165332">
            <w:pPr>
              <w:jc w:val="center"/>
              <w:rPr>
                <w:rFonts w:ascii="Arial" w:hAnsi="Arial" w:cs="Arial"/>
                <w:b/>
                <w:bCs/>
                <w:lang w:val="es-BO" w:eastAsia="es-BO"/>
              </w:rPr>
            </w:pPr>
            <w:r>
              <w:rPr>
                <w:rFonts w:ascii="Arial" w:hAnsi="Arial" w:cs="Arial"/>
                <w:b/>
                <w:bCs/>
                <w:lang w:val="es-BO" w:eastAsia="es-BO"/>
              </w:rPr>
              <w:t>B</w:t>
            </w:r>
            <w:r w:rsidR="00955D58" w:rsidRPr="00D011A8">
              <w:rPr>
                <w:rFonts w:ascii="Arial" w:hAnsi="Arial" w:cs="Arial"/>
                <w:b/>
                <w:bCs/>
                <w:lang w:val="es-BO" w:eastAsia="es-BO"/>
              </w:rPr>
              <w:t>. EXPERIENCIA GENERAL</w:t>
            </w:r>
          </w:p>
        </w:tc>
      </w:tr>
      <w:tr w:rsidR="00955D58" w:rsidRPr="00D011A8" w:rsidTr="009E39F4">
        <w:trPr>
          <w:trHeight w:val="730"/>
        </w:trPr>
        <w:tc>
          <w:tcPr>
            <w:tcW w:w="984" w:type="dxa"/>
            <w:shd w:val="clear" w:color="000000" w:fill="DBE5F1"/>
            <w:vAlign w:val="center"/>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Tiempo Trabajado)</w:t>
            </w:r>
          </w:p>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955D58" w:rsidRPr="00D011A8" w:rsidTr="00460AB0">
        <w:trPr>
          <w:trHeight w:val="300"/>
        </w:trPr>
        <w:tc>
          <w:tcPr>
            <w:tcW w:w="984" w:type="dxa"/>
            <w:shd w:val="clear" w:color="000000" w:fill="FFFFFF"/>
            <w:vAlign w:val="bottom"/>
          </w:tcPr>
          <w:p w:rsidR="00955D58" w:rsidRPr="00D011A8" w:rsidRDefault="00955D58" w:rsidP="00165332">
            <w:pPr>
              <w:jc w:val="center"/>
              <w:rPr>
                <w:rFonts w:ascii="Arial" w:hAnsi="Arial" w:cs="Arial"/>
                <w:szCs w:val="18"/>
                <w:lang w:val="es-BO" w:eastAsia="es-BO"/>
              </w:rPr>
            </w:pPr>
          </w:p>
        </w:tc>
        <w:tc>
          <w:tcPr>
            <w:tcW w:w="2626" w:type="dxa"/>
            <w:shd w:val="clear" w:color="000000" w:fill="FFFFFF"/>
            <w:vAlign w:val="bottom"/>
            <w:hideMark/>
          </w:tcPr>
          <w:p w:rsidR="00955D58" w:rsidRPr="00D011A8" w:rsidRDefault="00955D58" w:rsidP="00165332">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955D58" w:rsidRPr="00D011A8" w:rsidRDefault="00955D58" w:rsidP="00165332">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955D58" w:rsidRPr="00D011A8" w:rsidRDefault="00955D58" w:rsidP="00165332">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955D58" w:rsidRPr="00D011A8" w:rsidRDefault="00955D58" w:rsidP="00165332">
            <w:pPr>
              <w:rPr>
                <w:rFonts w:ascii="Calibri" w:hAnsi="Calibri" w:cs="Calibri"/>
                <w:szCs w:val="22"/>
                <w:lang w:val="es-BO" w:eastAsia="es-BO"/>
              </w:rPr>
            </w:pPr>
            <w:r w:rsidRPr="00D011A8">
              <w:rPr>
                <w:rFonts w:ascii="Calibri" w:hAnsi="Calibri" w:cs="Calibri"/>
                <w:szCs w:val="22"/>
                <w:lang w:val="es-BO" w:eastAsia="es-BO"/>
              </w:rPr>
              <w:t> </w:t>
            </w:r>
          </w:p>
        </w:tc>
      </w:tr>
      <w:tr w:rsidR="00955D58" w:rsidRPr="00D011A8" w:rsidTr="00460AB0">
        <w:trPr>
          <w:trHeight w:val="300"/>
        </w:trPr>
        <w:tc>
          <w:tcPr>
            <w:tcW w:w="984" w:type="dxa"/>
            <w:shd w:val="clear" w:color="000000" w:fill="FFFFFF"/>
            <w:vAlign w:val="bottom"/>
          </w:tcPr>
          <w:p w:rsidR="00955D58" w:rsidRPr="00D011A8" w:rsidRDefault="00955D58" w:rsidP="00165332">
            <w:pPr>
              <w:jc w:val="center"/>
              <w:rPr>
                <w:rFonts w:ascii="Arial" w:hAnsi="Arial" w:cs="Arial"/>
                <w:szCs w:val="18"/>
                <w:lang w:val="es-BO" w:eastAsia="es-BO"/>
              </w:rPr>
            </w:pPr>
          </w:p>
        </w:tc>
        <w:tc>
          <w:tcPr>
            <w:tcW w:w="2626" w:type="dxa"/>
            <w:shd w:val="clear" w:color="000000" w:fill="FFFFFF"/>
            <w:vAlign w:val="bottom"/>
            <w:hideMark/>
          </w:tcPr>
          <w:p w:rsidR="00955D58" w:rsidRPr="00D011A8" w:rsidRDefault="00955D58" w:rsidP="00165332">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955D58" w:rsidRPr="00D011A8" w:rsidRDefault="00955D58" w:rsidP="00165332">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955D58" w:rsidRPr="00D011A8" w:rsidRDefault="00955D58" w:rsidP="00165332">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955D58" w:rsidRPr="00D011A8" w:rsidRDefault="00955D58" w:rsidP="00165332">
            <w:pPr>
              <w:rPr>
                <w:rFonts w:ascii="Calibri" w:hAnsi="Calibri" w:cs="Calibri"/>
                <w:szCs w:val="22"/>
                <w:lang w:val="es-BO" w:eastAsia="es-BO"/>
              </w:rPr>
            </w:pPr>
            <w:r w:rsidRPr="00D011A8">
              <w:rPr>
                <w:rFonts w:ascii="Calibri" w:hAnsi="Calibri" w:cs="Calibri"/>
                <w:szCs w:val="22"/>
                <w:lang w:val="es-BO" w:eastAsia="es-BO"/>
              </w:rPr>
              <w:t> </w:t>
            </w:r>
          </w:p>
        </w:tc>
      </w:tr>
      <w:tr w:rsidR="00955D58" w:rsidRPr="00D011A8" w:rsidTr="00460AB0">
        <w:trPr>
          <w:trHeight w:val="300"/>
        </w:trPr>
        <w:tc>
          <w:tcPr>
            <w:tcW w:w="9490" w:type="dxa"/>
            <w:gridSpan w:val="5"/>
            <w:shd w:val="clear" w:color="auto" w:fill="DBE5F1" w:themeFill="accent1" w:themeFillTint="33"/>
            <w:vAlign w:val="bottom"/>
            <w:hideMark/>
          </w:tcPr>
          <w:p w:rsidR="00955D58" w:rsidRPr="00D011A8" w:rsidRDefault="00CB6F13" w:rsidP="00165332">
            <w:pPr>
              <w:jc w:val="center"/>
              <w:rPr>
                <w:rFonts w:ascii="Arial" w:hAnsi="Arial" w:cs="Arial"/>
                <w:b/>
                <w:bCs/>
                <w:lang w:val="es-BO" w:eastAsia="es-BO"/>
              </w:rPr>
            </w:pPr>
            <w:r>
              <w:rPr>
                <w:rFonts w:ascii="Arial" w:hAnsi="Arial" w:cs="Arial"/>
                <w:b/>
                <w:bCs/>
                <w:lang w:val="es-BO" w:eastAsia="es-BO"/>
              </w:rPr>
              <w:t>C</w:t>
            </w:r>
            <w:r w:rsidR="00955D58" w:rsidRPr="00D011A8">
              <w:rPr>
                <w:rFonts w:ascii="Arial" w:hAnsi="Arial" w:cs="Arial"/>
                <w:b/>
                <w:bCs/>
                <w:lang w:val="es-BO" w:eastAsia="es-BO"/>
              </w:rPr>
              <w:t>. EXPERIENCIA ESPECÍFICAS</w:t>
            </w:r>
          </w:p>
        </w:tc>
      </w:tr>
      <w:tr w:rsidR="00955D58" w:rsidRPr="00D011A8" w:rsidTr="00460AB0">
        <w:trPr>
          <w:trHeight w:val="658"/>
        </w:trPr>
        <w:tc>
          <w:tcPr>
            <w:tcW w:w="984" w:type="dxa"/>
            <w:shd w:val="clear" w:color="000000" w:fill="DBE5F1"/>
            <w:vAlign w:val="bottom"/>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Tiempo Trabajado</w:t>
            </w:r>
          </w:p>
          <w:p w:rsidR="00955D58" w:rsidRPr="00D011A8" w:rsidRDefault="00955D58" w:rsidP="00165332">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955D58" w:rsidRPr="00D011A8" w:rsidTr="00460AB0">
        <w:trPr>
          <w:trHeight w:val="315"/>
        </w:trPr>
        <w:tc>
          <w:tcPr>
            <w:tcW w:w="984" w:type="dxa"/>
            <w:shd w:val="clear" w:color="000000" w:fill="FFFFFF"/>
            <w:vAlign w:val="bottom"/>
          </w:tcPr>
          <w:p w:rsidR="00955D58" w:rsidRPr="00D011A8" w:rsidRDefault="00955D58" w:rsidP="00165332">
            <w:pPr>
              <w:jc w:val="center"/>
              <w:rPr>
                <w:rFonts w:ascii="Arial" w:hAnsi="Arial" w:cs="Arial"/>
                <w:szCs w:val="18"/>
                <w:lang w:val="es-BO" w:eastAsia="es-BO"/>
              </w:rPr>
            </w:pPr>
          </w:p>
        </w:tc>
        <w:tc>
          <w:tcPr>
            <w:tcW w:w="2626" w:type="dxa"/>
            <w:shd w:val="clear" w:color="000000" w:fill="FFFFFF"/>
            <w:vAlign w:val="bottom"/>
            <w:hideMark/>
          </w:tcPr>
          <w:p w:rsidR="00955D58" w:rsidRPr="00D011A8" w:rsidRDefault="00955D58" w:rsidP="00165332">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955D58" w:rsidRPr="00D011A8" w:rsidRDefault="00955D58" w:rsidP="00165332">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955D58" w:rsidRPr="00D011A8" w:rsidRDefault="00955D58" w:rsidP="00165332">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955D58" w:rsidRPr="00D011A8" w:rsidRDefault="00955D58" w:rsidP="00165332">
            <w:pPr>
              <w:rPr>
                <w:rFonts w:ascii="Calibri" w:hAnsi="Calibri" w:cs="Calibri"/>
                <w:szCs w:val="22"/>
                <w:lang w:val="es-BO" w:eastAsia="es-BO"/>
              </w:rPr>
            </w:pPr>
            <w:r w:rsidRPr="00D011A8">
              <w:rPr>
                <w:rFonts w:ascii="Calibri" w:hAnsi="Calibri" w:cs="Calibri"/>
                <w:szCs w:val="22"/>
                <w:lang w:val="es-BO" w:eastAsia="es-BO"/>
              </w:rPr>
              <w:t>  </w:t>
            </w:r>
          </w:p>
        </w:tc>
      </w:tr>
      <w:tr w:rsidR="00955D58" w:rsidRPr="00D011A8" w:rsidTr="00460AB0">
        <w:trPr>
          <w:trHeight w:val="315"/>
        </w:trPr>
        <w:tc>
          <w:tcPr>
            <w:tcW w:w="984" w:type="dxa"/>
            <w:shd w:val="clear" w:color="000000" w:fill="FFFFFF"/>
            <w:vAlign w:val="bottom"/>
          </w:tcPr>
          <w:p w:rsidR="00955D58" w:rsidRPr="00D011A8" w:rsidRDefault="00955D58" w:rsidP="00165332">
            <w:pPr>
              <w:jc w:val="center"/>
              <w:rPr>
                <w:rFonts w:ascii="Arial" w:hAnsi="Arial" w:cs="Arial"/>
                <w:szCs w:val="18"/>
                <w:lang w:val="es-BO" w:eastAsia="es-BO"/>
              </w:rPr>
            </w:pPr>
          </w:p>
        </w:tc>
        <w:tc>
          <w:tcPr>
            <w:tcW w:w="2626" w:type="dxa"/>
            <w:shd w:val="clear" w:color="000000" w:fill="FFFFFF"/>
            <w:vAlign w:val="bottom"/>
            <w:hideMark/>
          </w:tcPr>
          <w:p w:rsidR="00955D58" w:rsidRPr="00D011A8" w:rsidRDefault="00955D58" w:rsidP="00165332">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955D58" w:rsidRPr="00D011A8" w:rsidRDefault="00955D58" w:rsidP="00165332">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955D58" w:rsidRPr="00D011A8" w:rsidRDefault="00955D58" w:rsidP="00165332">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955D58" w:rsidRPr="00D011A8" w:rsidRDefault="00955D58" w:rsidP="00165332">
            <w:pPr>
              <w:rPr>
                <w:rFonts w:ascii="Calibri" w:hAnsi="Calibri" w:cs="Calibri"/>
                <w:szCs w:val="22"/>
                <w:lang w:val="es-BO" w:eastAsia="es-BO"/>
              </w:rPr>
            </w:pPr>
            <w:r w:rsidRPr="00D011A8">
              <w:rPr>
                <w:rFonts w:ascii="Calibri" w:hAnsi="Calibri" w:cs="Calibri"/>
                <w:szCs w:val="22"/>
                <w:lang w:val="es-BO" w:eastAsia="es-BO"/>
              </w:rPr>
              <w:t>  </w:t>
            </w:r>
          </w:p>
        </w:tc>
      </w:tr>
      <w:tr w:rsidR="00955D58" w:rsidRPr="00D011A8" w:rsidTr="00460AB0">
        <w:trPr>
          <w:trHeight w:val="39"/>
        </w:trPr>
        <w:tc>
          <w:tcPr>
            <w:tcW w:w="9490" w:type="dxa"/>
            <w:gridSpan w:val="5"/>
            <w:shd w:val="clear" w:color="auto" w:fill="auto"/>
            <w:noWrap/>
            <w:vAlign w:val="bottom"/>
            <w:hideMark/>
          </w:tcPr>
          <w:p w:rsidR="00955D58" w:rsidRPr="00D011A8" w:rsidRDefault="00955D58" w:rsidP="00165332">
            <w:pPr>
              <w:rPr>
                <w:rFonts w:cs="Calibri"/>
                <w:lang w:val="es-BO" w:eastAsia="es-BO"/>
              </w:rPr>
            </w:pPr>
            <w:r w:rsidRPr="00D011A8">
              <w:rPr>
                <w:lang w:val="es-BO"/>
              </w:rPr>
              <w:t xml:space="preserve"> (**)El Proponente debe presentar su propuesta de acuerdo con las condiciones mínimas solicitadas por la entidad.</w:t>
            </w:r>
          </w:p>
        </w:tc>
      </w:tr>
    </w:tbl>
    <w:p w:rsidR="007B3996" w:rsidRDefault="007B3996" w:rsidP="007A2DD1">
      <w:pPr>
        <w:jc w:val="center"/>
        <w:rPr>
          <w:rFonts w:cs="Arial"/>
          <w:b/>
          <w:szCs w:val="18"/>
          <w:lang w:val="es-BO"/>
        </w:rPr>
      </w:pPr>
    </w:p>
    <w:p w:rsidR="007B3996" w:rsidRDefault="007B3996" w:rsidP="007A2DD1">
      <w:pPr>
        <w:jc w:val="center"/>
        <w:rPr>
          <w:rFonts w:cs="Arial"/>
          <w:b/>
          <w:szCs w:val="18"/>
          <w:lang w:val="es-BO"/>
        </w:rPr>
      </w:pPr>
    </w:p>
    <w:p w:rsidR="00CB6F13" w:rsidRDefault="00CB6F13" w:rsidP="007A2DD1">
      <w:pPr>
        <w:jc w:val="center"/>
        <w:rPr>
          <w:rFonts w:cs="Arial"/>
          <w:b/>
          <w:szCs w:val="18"/>
          <w:lang w:val="es-BO"/>
        </w:rPr>
      </w:pPr>
    </w:p>
    <w:p w:rsidR="00CB6F13" w:rsidRDefault="00CB6F13" w:rsidP="007A2DD1">
      <w:pPr>
        <w:jc w:val="center"/>
        <w:rPr>
          <w:rFonts w:cs="Arial"/>
          <w:b/>
          <w:szCs w:val="18"/>
          <w:lang w:val="es-BO"/>
        </w:rPr>
      </w:pPr>
    </w:p>
    <w:p w:rsidR="00CB6F13" w:rsidRDefault="00CB6F13" w:rsidP="007A2DD1">
      <w:pPr>
        <w:jc w:val="center"/>
        <w:rPr>
          <w:rFonts w:cs="Arial"/>
          <w:b/>
          <w:szCs w:val="18"/>
          <w:lang w:val="es-BO"/>
        </w:rPr>
      </w:pPr>
    </w:p>
    <w:p w:rsidR="00CB6F13" w:rsidRDefault="00CB6F13" w:rsidP="007A2DD1">
      <w:pPr>
        <w:jc w:val="center"/>
        <w:rPr>
          <w:rFonts w:cs="Arial"/>
          <w:b/>
          <w:szCs w:val="18"/>
          <w:lang w:val="es-BO"/>
        </w:rPr>
      </w:pPr>
    </w:p>
    <w:p w:rsidR="00CB6F13" w:rsidRDefault="00CB6F13" w:rsidP="007A2DD1">
      <w:pPr>
        <w:jc w:val="center"/>
        <w:rPr>
          <w:rFonts w:cs="Arial"/>
          <w:b/>
          <w:szCs w:val="18"/>
          <w:lang w:val="es-BO"/>
        </w:rPr>
      </w:pPr>
    </w:p>
    <w:p w:rsidR="00CB6F13" w:rsidRDefault="00CB6F13" w:rsidP="007A2DD1">
      <w:pPr>
        <w:jc w:val="center"/>
        <w:rPr>
          <w:rFonts w:cs="Arial"/>
          <w:b/>
          <w:szCs w:val="18"/>
          <w:lang w:val="es-BO"/>
        </w:rPr>
      </w:pPr>
    </w:p>
    <w:p w:rsidR="00CB6F13" w:rsidRDefault="00CB6F13" w:rsidP="007A2DD1">
      <w:pPr>
        <w:jc w:val="center"/>
        <w:rPr>
          <w:rFonts w:cs="Arial"/>
          <w:b/>
          <w:szCs w:val="18"/>
          <w:lang w:val="es-BO"/>
        </w:rPr>
      </w:pPr>
    </w:p>
    <w:p w:rsidR="00716AAB" w:rsidRPr="00D011A8" w:rsidRDefault="00716AAB" w:rsidP="007A2DD1">
      <w:pPr>
        <w:jc w:val="center"/>
        <w:rPr>
          <w:rFonts w:cs="Arial"/>
          <w:b/>
          <w:szCs w:val="18"/>
          <w:lang w:val="es-BO"/>
        </w:rPr>
      </w:pPr>
      <w:r w:rsidRPr="00D011A8">
        <w:rPr>
          <w:rFonts w:cs="Arial"/>
          <w:b/>
          <w:szCs w:val="18"/>
          <w:lang w:val="es-BO"/>
        </w:rPr>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A228D9" w:rsidRPr="00D011A8" w:rsidTr="00201CFF">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1</w:t>
            </w:r>
          </w:p>
        </w:tc>
        <w:tc>
          <w:tcPr>
            <w:tcW w:w="4250" w:type="dxa"/>
            <w:gridSpan w:val="2"/>
            <w:shd w:val="clear" w:color="auto" w:fill="B8CCE4" w:themeFill="accent1" w:themeFillTint="66"/>
            <w:vAlign w:val="center"/>
          </w:tcPr>
          <w:p w:rsidR="00A228D9" w:rsidRPr="009A36A7" w:rsidRDefault="00A228D9" w:rsidP="00226675">
            <w:pPr>
              <w:rPr>
                <w:rFonts w:ascii="Tahoma" w:hAnsi="Tahoma" w:cs="Tahoma"/>
                <w:b/>
                <w:bCs/>
                <w:sz w:val="20"/>
                <w:szCs w:val="20"/>
              </w:rPr>
            </w:pPr>
            <w:r w:rsidRPr="009A36A7">
              <w:rPr>
                <w:rFonts w:ascii="Tahoma" w:hAnsi="Tahoma" w:cs="Tahoma"/>
                <w:b/>
                <w:bCs/>
                <w:sz w:val="20"/>
                <w:szCs w:val="20"/>
              </w:rPr>
              <w:t>FORMACIÓN COMPLEMENTARIA:</w:t>
            </w:r>
          </w:p>
        </w:tc>
        <w:tc>
          <w:tcPr>
            <w:tcW w:w="1846" w:type="dxa"/>
            <w:shd w:val="clear" w:color="auto" w:fill="B8CCE4" w:themeFill="accent1" w:themeFillTint="66"/>
            <w:vAlign w:val="center"/>
          </w:tcPr>
          <w:p w:rsidR="00A228D9" w:rsidRPr="009A36A7" w:rsidRDefault="008961F1" w:rsidP="00226675">
            <w:pPr>
              <w:jc w:val="center"/>
              <w:rPr>
                <w:rFonts w:ascii="Tahoma" w:hAnsi="Tahoma" w:cs="Tahoma"/>
                <w:b/>
                <w:bCs/>
                <w:sz w:val="20"/>
                <w:szCs w:val="20"/>
              </w:rPr>
            </w:pPr>
            <w:r>
              <w:rPr>
                <w:rFonts w:ascii="Tahoma" w:hAnsi="Tahoma" w:cs="Tahoma"/>
                <w:b/>
                <w:bCs/>
                <w:sz w:val="20"/>
                <w:szCs w:val="20"/>
              </w:rPr>
              <w:t>5</w:t>
            </w:r>
            <w:r w:rsidR="00A228D9" w:rsidRPr="009A36A7">
              <w:rPr>
                <w:rFonts w:ascii="Tahoma" w:hAnsi="Tahoma" w:cs="Tahoma"/>
                <w:b/>
                <w:bCs/>
                <w:sz w:val="20"/>
                <w:szCs w:val="20"/>
              </w:rPr>
              <w:t xml:space="preserve">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7B3996" w:rsidRPr="00D011A8" w:rsidTr="005327D1">
        <w:trPr>
          <w:jc w:val="center"/>
        </w:trPr>
        <w:tc>
          <w:tcPr>
            <w:tcW w:w="570" w:type="dxa"/>
            <w:vAlign w:val="center"/>
          </w:tcPr>
          <w:p w:rsidR="007B3996" w:rsidRPr="00201CFF" w:rsidRDefault="007B3996" w:rsidP="007B3996">
            <w:pPr>
              <w:jc w:val="center"/>
              <w:rPr>
                <w:rFonts w:cs="Arial"/>
                <w:b/>
                <w:lang w:val="es-BO"/>
              </w:rPr>
            </w:pPr>
          </w:p>
        </w:tc>
        <w:tc>
          <w:tcPr>
            <w:tcW w:w="4250" w:type="dxa"/>
            <w:gridSpan w:val="2"/>
            <w:vAlign w:val="center"/>
          </w:tcPr>
          <w:p w:rsidR="007B3996" w:rsidRPr="007B3996" w:rsidRDefault="007B3996" w:rsidP="007B3996">
            <w:pPr>
              <w:rPr>
                <w:rFonts w:cs="Tahoma"/>
                <w:szCs w:val="18"/>
                <w:lang w:val="es-BO" w:eastAsia="es-BO"/>
              </w:rPr>
            </w:pPr>
            <w:r w:rsidRPr="007B3996">
              <w:rPr>
                <w:rFonts w:cs="Tahoma"/>
                <w:szCs w:val="18"/>
                <w:lang w:val="es-BO" w:eastAsia="es-BO"/>
              </w:rPr>
              <w:t>Diplomado y/o cursos de post grado relacionados a Administración, Planificación Estratégica, Desarrollo Organizacional, Sistemas de Gestión o Indicadores de Gestión (</w:t>
            </w:r>
            <w:proofErr w:type="spellStart"/>
            <w:r w:rsidRPr="007B3996">
              <w:rPr>
                <w:rFonts w:cs="Tahoma"/>
                <w:szCs w:val="18"/>
                <w:lang w:val="es-BO" w:eastAsia="es-BO"/>
              </w:rPr>
              <w:t>KPI´s</w:t>
            </w:r>
            <w:proofErr w:type="spellEnd"/>
            <w:r w:rsidRPr="007B3996">
              <w:rPr>
                <w:rFonts w:cs="Tahoma"/>
                <w:szCs w:val="18"/>
                <w:lang w:val="es-BO" w:eastAsia="es-BO"/>
              </w:rPr>
              <w:t>).</w:t>
            </w:r>
          </w:p>
        </w:tc>
        <w:tc>
          <w:tcPr>
            <w:tcW w:w="1846" w:type="dxa"/>
            <w:vAlign w:val="center"/>
          </w:tcPr>
          <w:p w:rsidR="007B3996" w:rsidRPr="007B3996" w:rsidRDefault="007B3996" w:rsidP="007B3996">
            <w:pPr>
              <w:jc w:val="center"/>
              <w:rPr>
                <w:rFonts w:cs="Tahoma"/>
                <w:szCs w:val="18"/>
                <w:lang w:val="es-BO" w:eastAsia="es-BO"/>
              </w:rPr>
            </w:pPr>
            <w:r w:rsidRPr="007B3996">
              <w:rPr>
                <w:rFonts w:cs="Tahoma"/>
                <w:szCs w:val="18"/>
                <w:lang w:val="es-BO" w:eastAsia="es-BO"/>
              </w:rPr>
              <w:t>5</w:t>
            </w:r>
          </w:p>
        </w:tc>
        <w:tc>
          <w:tcPr>
            <w:tcW w:w="3120" w:type="dxa"/>
            <w:gridSpan w:val="2"/>
          </w:tcPr>
          <w:p w:rsidR="007B3996" w:rsidRPr="00D011A8" w:rsidRDefault="007B3996" w:rsidP="007B3996">
            <w:pPr>
              <w:rPr>
                <w:rFonts w:cs="Arial"/>
                <w:lang w:val="es-BO"/>
              </w:rPr>
            </w:pPr>
          </w:p>
        </w:tc>
      </w:tr>
      <w:tr w:rsidR="00A228D9" w:rsidRPr="00D011A8" w:rsidTr="00201CFF">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A228D9" w:rsidRPr="009A36A7" w:rsidRDefault="00A228D9" w:rsidP="00226675">
            <w:pPr>
              <w:rPr>
                <w:rFonts w:ascii="Tahoma" w:hAnsi="Tahoma" w:cs="Tahoma"/>
                <w:b/>
                <w:sz w:val="20"/>
                <w:szCs w:val="20"/>
              </w:rPr>
            </w:pPr>
            <w:r w:rsidRPr="009A36A7">
              <w:rPr>
                <w:rFonts w:ascii="Tahoma" w:hAnsi="Tahoma" w:cs="Tahoma"/>
                <w:b/>
                <w:sz w:val="20"/>
                <w:szCs w:val="20"/>
              </w:rPr>
              <w:t>CURSOS ADICIONALES</w:t>
            </w:r>
          </w:p>
        </w:tc>
        <w:tc>
          <w:tcPr>
            <w:tcW w:w="1846" w:type="dxa"/>
            <w:shd w:val="clear" w:color="auto" w:fill="B8CCE4" w:themeFill="accent1" w:themeFillTint="66"/>
            <w:vAlign w:val="center"/>
          </w:tcPr>
          <w:p w:rsidR="00A228D9" w:rsidRPr="009A36A7" w:rsidRDefault="00A228D9" w:rsidP="00226675">
            <w:pPr>
              <w:jc w:val="center"/>
              <w:rPr>
                <w:rFonts w:ascii="Tahoma" w:hAnsi="Tahoma" w:cs="Tahoma"/>
                <w:b/>
                <w:sz w:val="20"/>
                <w:szCs w:val="20"/>
              </w:rPr>
            </w:pPr>
            <w:r w:rsidRPr="009A36A7">
              <w:rPr>
                <w:rFonts w:ascii="Tahoma" w:hAnsi="Tahoma" w:cs="Tahoma"/>
                <w:b/>
                <w:sz w:val="20"/>
                <w:szCs w:val="20"/>
              </w:rPr>
              <w:t>10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7B3996" w:rsidRPr="00D011A8" w:rsidTr="00A228D9">
        <w:trPr>
          <w:trHeight w:val="740"/>
          <w:jc w:val="center"/>
        </w:trPr>
        <w:tc>
          <w:tcPr>
            <w:tcW w:w="570" w:type="dxa"/>
            <w:vAlign w:val="center"/>
          </w:tcPr>
          <w:p w:rsidR="007B3996" w:rsidRPr="00D011A8" w:rsidRDefault="007B3996" w:rsidP="007B3996">
            <w:pPr>
              <w:jc w:val="center"/>
              <w:rPr>
                <w:rFonts w:cs="Arial"/>
                <w:lang w:val="es-BO"/>
              </w:rPr>
            </w:pPr>
          </w:p>
        </w:tc>
        <w:tc>
          <w:tcPr>
            <w:tcW w:w="4250" w:type="dxa"/>
            <w:gridSpan w:val="2"/>
            <w:vAlign w:val="center"/>
          </w:tcPr>
          <w:p w:rsidR="007B3996" w:rsidRPr="007B3996" w:rsidRDefault="007B3996" w:rsidP="007B3996">
            <w:pPr>
              <w:rPr>
                <w:rFonts w:cs="Tahoma"/>
                <w:szCs w:val="18"/>
                <w:lang w:val="es-BO" w:eastAsia="es-BO"/>
              </w:rPr>
            </w:pPr>
            <w:r w:rsidRPr="007B3996">
              <w:rPr>
                <w:rFonts w:cs="Tahoma"/>
                <w:szCs w:val="18"/>
                <w:lang w:val="es-BO" w:eastAsia="es-BO"/>
              </w:rPr>
              <w:t>Cursos de Planificación Estratégica Institucional, elaboración de Plan Operativo Anual y Presupuesto relacionados con el Sistema de Programación de Operaciones, Sistema de Organización Administrativa, Planificación de Mediano Plazo o similares.</w:t>
            </w:r>
          </w:p>
        </w:tc>
        <w:tc>
          <w:tcPr>
            <w:tcW w:w="1846" w:type="dxa"/>
            <w:vAlign w:val="center"/>
          </w:tcPr>
          <w:p w:rsidR="007B3996" w:rsidRPr="007B3996" w:rsidRDefault="007B3996" w:rsidP="007B3996">
            <w:pPr>
              <w:jc w:val="center"/>
              <w:rPr>
                <w:rFonts w:cs="Tahoma"/>
                <w:szCs w:val="18"/>
                <w:lang w:val="es-BO" w:eastAsia="es-BO"/>
              </w:rPr>
            </w:pPr>
            <w:r w:rsidRPr="007B3996">
              <w:rPr>
                <w:rFonts w:cs="Tahoma"/>
                <w:szCs w:val="18"/>
                <w:lang w:val="es-BO" w:eastAsia="es-BO"/>
              </w:rPr>
              <w:t>2</w:t>
            </w:r>
          </w:p>
        </w:tc>
        <w:tc>
          <w:tcPr>
            <w:tcW w:w="3120" w:type="dxa"/>
            <w:gridSpan w:val="2"/>
            <w:vAlign w:val="center"/>
          </w:tcPr>
          <w:p w:rsidR="007B3996" w:rsidRPr="00D011A8" w:rsidRDefault="007B3996" w:rsidP="007B3996">
            <w:pPr>
              <w:jc w:val="center"/>
              <w:rPr>
                <w:rFonts w:cs="Arial"/>
                <w:lang w:val="es-BO"/>
              </w:rPr>
            </w:pPr>
          </w:p>
        </w:tc>
      </w:tr>
      <w:tr w:rsidR="007B3996" w:rsidRPr="00D011A8" w:rsidTr="0094418C">
        <w:trPr>
          <w:trHeight w:val="501"/>
          <w:jc w:val="center"/>
        </w:trPr>
        <w:tc>
          <w:tcPr>
            <w:tcW w:w="570" w:type="dxa"/>
            <w:vAlign w:val="center"/>
          </w:tcPr>
          <w:p w:rsidR="007B3996" w:rsidRPr="00D011A8" w:rsidRDefault="007B3996" w:rsidP="007B3996">
            <w:pPr>
              <w:jc w:val="center"/>
              <w:rPr>
                <w:rFonts w:cs="Arial"/>
                <w:lang w:val="es-BO"/>
              </w:rPr>
            </w:pPr>
          </w:p>
        </w:tc>
        <w:tc>
          <w:tcPr>
            <w:tcW w:w="4250" w:type="dxa"/>
            <w:gridSpan w:val="2"/>
            <w:vAlign w:val="center"/>
          </w:tcPr>
          <w:p w:rsidR="007B3996" w:rsidRPr="007B3996" w:rsidRDefault="007B3996" w:rsidP="007B3996">
            <w:pPr>
              <w:rPr>
                <w:rFonts w:cs="Tahoma"/>
                <w:szCs w:val="18"/>
                <w:lang w:val="es-BO" w:eastAsia="es-BO"/>
              </w:rPr>
            </w:pPr>
            <w:r w:rsidRPr="007B3996">
              <w:rPr>
                <w:rFonts w:cs="Tahoma"/>
                <w:szCs w:val="18"/>
                <w:lang w:val="es-BO" w:eastAsia="es-BO"/>
              </w:rPr>
              <w:t>Cursos en Sistemas de Gestión de Calidad.</w:t>
            </w:r>
          </w:p>
        </w:tc>
        <w:tc>
          <w:tcPr>
            <w:tcW w:w="1846" w:type="dxa"/>
            <w:vAlign w:val="center"/>
          </w:tcPr>
          <w:p w:rsidR="007B3996" w:rsidRPr="007B3996" w:rsidRDefault="007B3996" w:rsidP="007B3996">
            <w:pPr>
              <w:jc w:val="center"/>
              <w:rPr>
                <w:rFonts w:cs="Tahoma"/>
                <w:szCs w:val="18"/>
                <w:lang w:val="es-BO" w:eastAsia="es-BO"/>
              </w:rPr>
            </w:pPr>
            <w:r w:rsidRPr="007B3996">
              <w:rPr>
                <w:rFonts w:cs="Tahoma"/>
                <w:szCs w:val="18"/>
                <w:lang w:val="es-BO" w:eastAsia="es-BO"/>
              </w:rPr>
              <w:t>2</w:t>
            </w:r>
          </w:p>
        </w:tc>
        <w:tc>
          <w:tcPr>
            <w:tcW w:w="3120" w:type="dxa"/>
            <w:gridSpan w:val="2"/>
            <w:vAlign w:val="center"/>
          </w:tcPr>
          <w:p w:rsidR="007B3996" w:rsidRPr="00D011A8" w:rsidRDefault="007B3996" w:rsidP="007B3996">
            <w:pPr>
              <w:jc w:val="center"/>
              <w:rPr>
                <w:rFonts w:cs="Arial"/>
                <w:lang w:val="es-BO"/>
              </w:rPr>
            </w:pPr>
          </w:p>
        </w:tc>
      </w:tr>
      <w:tr w:rsidR="007B3996" w:rsidRPr="00D011A8" w:rsidTr="005327D1">
        <w:trPr>
          <w:trHeight w:val="501"/>
          <w:jc w:val="center"/>
        </w:trPr>
        <w:tc>
          <w:tcPr>
            <w:tcW w:w="570" w:type="dxa"/>
            <w:vAlign w:val="center"/>
          </w:tcPr>
          <w:p w:rsidR="007B3996" w:rsidRPr="00D011A8" w:rsidRDefault="007B3996" w:rsidP="007B3996">
            <w:pPr>
              <w:jc w:val="center"/>
              <w:rPr>
                <w:rFonts w:cs="Arial"/>
                <w:lang w:val="es-BO"/>
              </w:rPr>
            </w:pPr>
          </w:p>
        </w:tc>
        <w:tc>
          <w:tcPr>
            <w:tcW w:w="4250" w:type="dxa"/>
            <w:gridSpan w:val="2"/>
            <w:vAlign w:val="center"/>
          </w:tcPr>
          <w:p w:rsidR="007B3996" w:rsidRPr="007B3996" w:rsidRDefault="007B3996" w:rsidP="007B3996">
            <w:pPr>
              <w:rPr>
                <w:rFonts w:cs="Tahoma"/>
                <w:szCs w:val="18"/>
                <w:lang w:val="es-BO" w:eastAsia="es-BO"/>
              </w:rPr>
            </w:pPr>
            <w:r w:rsidRPr="007B3996">
              <w:rPr>
                <w:rFonts w:cs="Tahoma"/>
                <w:szCs w:val="18"/>
                <w:lang w:val="es-BO" w:eastAsia="es-BO"/>
              </w:rPr>
              <w:t>Excel Intermedio o Avanzado, se otorgará un (1) punto a los postulantes que demuestren contar con algún curso de Excel Intermedio y dos (2) a los que demuestren un curso en Excel Avanzado.</w:t>
            </w:r>
          </w:p>
        </w:tc>
        <w:tc>
          <w:tcPr>
            <w:tcW w:w="1846" w:type="dxa"/>
            <w:vAlign w:val="center"/>
          </w:tcPr>
          <w:p w:rsidR="007B3996" w:rsidRPr="007B3996" w:rsidRDefault="007B3996" w:rsidP="007B3996">
            <w:pPr>
              <w:jc w:val="center"/>
              <w:rPr>
                <w:rFonts w:cs="Tahoma"/>
                <w:szCs w:val="18"/>
                <w:lang w:val="es-BO" w:eastAsia="es-BO"/>
              </w:rPr>
            </w:pPr>
            <w:r w:rsidRPr="007B3996">
              <w:rPr>
                <w:rFonts w:cs="Tahoma"/>
                <w:szCs w:val="18"/>
                <w:lang w:val="es-BO" w:eastAsia="es-BO"/>
              </w:rPr>
              <w:t>2</w:t>
            </w:r>
          </w:p>
        </w:tc>
        <w:tc>
          <w:tcPr>
            <w:tcW w:w="3120" w:type="dxa"/>
            <w:gridSpan w:val="2"/>
            <w:vAlign w:val="center"/>
          </w:tcPr>
          <w:p w:rsidR="007B3996" w:rsidRPr="00D011A8" w:rsidRDefault="007B3996" w:rsidP="007B3996">
            <w:pPr>
              <w:jc w:val="center"/>
              <w:rPr>
                <w:rFonts w:cs="Arial"/>
                <w:lang w:val="es-BO"/>
              </w:rPr>
            </w:pPr>
          </w:p>
        </w:tc>
      </w:tr>
      <w:tr w:rsidR="007B3996" w:rsidRPr="00D011A8" w:rsidTr="0094418C">
        <w:trPr>
          <w:trHeight w:val="595"/>
          <w:jc w:val="center"/>
        </w:trPr>
        <w:tc>
          <w:tcPr>
            <w:tcW w:w="570" w:type="dxa"/>
            <w:vAlign w:val="center"/>
          </w:tcPr>
          <w:p w:rsidR="007B3996" w:rsidRPr="00D011A8" w:rsidRDefault="007B3996" w:rsidP="007B3996">
            <w:pPr>
              <w:jc w:val="center"/>
              <w:rPr>
                <w:rFonts w:cs="Arial"/>
                <w:lang w:val="es-BO"/>
              </w:rPr>
            </w:pPr>
          </w:p>
        </w:tc>
        <w:tc>
          <w:tcPr>
            <w:tcW w:w="4250" w:type="dxa"/>
            <w:gridSpan w:val="2"/>
            <w:vAlign w:val="center"/>
          </w:tcPr>
          <w:p w:rsidR="007B3996" w:rsidRPr="007B3996" w:rsidRDefault="007B3996" w:rsidP="007B3996">
            <w:pPr>
              <w:rPr>
                <w:rFonts w:cs="Tahoma"/>
                <w:szCs w:val="18"/>
                <w:lang w:val="es-BO" w:eastAsia="es-BO"/>
              </w:rPr>
            </w:pPr>
            <w:r w:rsidRPr="007B3996">
              <w:rPr>
                <w:rFonts w:cs="Tahoma"/>
                <w:szCs w:val="18"/>
                <w:lang w:val="es-BO" w:eastAsia="es-BO"/>
              </w:rPr>
              <w:t>Cursos de la Ley N° 1178 de Administración y Control Gubernamentales (SAFCO).</w:t>
            </w:r>
          </w:p>
        </w:tc>
        <w:tc>
          <w:tcPr>
            <w:tcW w:w="1846" w:type="dxa"/>
            <w:vAlign w:val="center"/>
          </w:tcPr>
          <w:p w:rsidR="007B3996" w:rsidRPr="007B3996" w:rsidRDefault="007B3996" w:rsidP="007B3996">
            <w:pPr>
              <w:jc w:val="center"/>
              <w:rPr>
                <w:rFonts w:cs="Tahoma"/>
                <w:szCs w:val="18"/>
                <w:lang w:val="es-BO" w:eastAsia="es-BO"/>
              </w:rPr>
            </w:pPr>
            <w:r w:rsidRPr="007B3996">
              <w:rPr>
                <w:rFonts w:cs="Tahoma"/>
                <w:szCs w:val="18"/>
                <w:lang w:val="es-BO" w:eastAsia="es-BO"/>
              </w:rPr>
              <w:t>1</w:t>
            </w:r>
          </w:p>
        </w:tc>
        <w:tc>
          <w:tcPr>
            <w:tcW w:w="3120" w:type="dxa"/>
            <w:gridSpan w:val="2"/>
            <w:vAlign w:val="center"/>
          </w:tcPr>
          <w:p w:rsidR="007B3996" w:rsidRPr="00D011A8" w:rsidRDefault="007B3996" w:rsidP="007B3996">
            <w:pPr>
              <w:jc w:val="center"/>
              <w:rPr>
                <w:rFonts w:cs="Arial"/>
                <w:lang w:val="es-BO"/>
              </w:rPr>
            </w:pPr>
          </w:p>
        </w:tc>
      </w:tr>
      <w:tr w:rsidR="007B3996" w:rsidRPr="00D011A8" w:rsidTr="005327D1">
        <w:trPr>
          <w:trHeight w:val="501"/>
          <w:jc w:val="center"/>
        </w:trPr>
        <w:tc>
          <w:tcPr>
            <w:tcW w:w="570" w:type="dxa"/>
            <w:vAlign w:val="center"/>
          </w:tcPr>
          <w:p w:rsidR="007B3996" w:rsidRPr="00D011A8" w:rsidRDefault="007B3996" w:rsidP="007B3996">
            <w:pPr>
              <w:jc w:val="center"/>
              <w:rPr>
                <w:rFonts w:cs="Arial"/>
                <w:lang w:val="es-BO"/>
              </w:rPr>
            </w:pPr>
          </w:p>
        </w:tc>
        <w:tc>
          <w:tcPr>
            <w:tcW w:w="4250" w:type="dxa"/>
            <w:gridSpan w:val="2"/>
            <w:vAlign w:val="center"/>
          </w:tcPr>
          <w:p w:rsidR="007B3996" w:rsidRPr="007B3996" w:rsidRDefault="007B3996" w:rsidP="007B3996">
            <w:pPr>
              <w:rPr>
                <w:rFonts w:cs="Tahoma"/>
                <w:szCs w:val="18"/>
                <w:lang w:val="es-BO" w:eastAsia="es-BO"/>
              </w:rPr>
            </w:pPr>
            <w:r w:rsidRPr="007B3996">
              <w:rPr>
                <w:rFonts w:cs="Tahoma"/>
                <w:szCs w:val="18"/>
                <w:lang w:val="es-BO" w:eastAsia="es-BO"/>
              </w:rPr>
              <w:t>Cursos de Responsabilidad por la Función Pública</w:t>
            </w:r>
          </w:p>
        </w:tc>
        <w:tc>
          <w:tcPr>
            <w:tcW w:w="1846" w:type="dxa"/>
            <w:vAlign w:val="center"/>
          </w:tcPr>
          <w:p w:rsidR="007B3996" w:rsidRPr="007B3996" w:rsidRDefault="007B3996" w:rsidP="007B3996">
            <w:pPr>
              <w:jc w:val="center"/>
              <w:rPr>
                <w:rFonts w:cs="Tahoma"/>
                <w:szCs w:val="18"/>
                <w:lang w:val="es-BO" w:eastAsia="es-BO"/>
              </w:rPr>
            </w:pPr>
            <w:r w:rsidRPr="007B3996">
              <w:rPr>
                <w:rFonts w:cs="Tahoma"/>
                <w:szCs w:val="18"/>
                <w:lang w:val="es-BO" w:eastAsia="es-BO"/>
              </w:rPr>
              <w:t>1</w:t>
            </w:r>
          </w:p>
        </w:tc>
        <w:tc>
          <w:tcPr>
            <w:tcW w:w="3120" w:type="dxa"/>
            <w:gridSpan w:val="2"/>
            <w:vAlign w:val="center"/>
          </w:tcPr>
          <w:p w:rsidR="007B3996" w:rsidRPr="00D011A8" w:rsidRDefault="007B3996" w:rsidP="007B3996">
            <w:pPr>
              <w:jc w:val="center"/>
              <w:rPr>
                <w:rFonts w:cs="Arial"/>
                <w:lang w:val="es-BO"/>
              </w:rPr>
            </w:pPr>
          </w:p>
        </w:tc>
      </w:tr>
      <w:tr w:rsidR="007B3996" w:rsidRPr="00D011A8" w:rsidTr="0094418C">
        <w:trPr>
          <w:trHeight w:val="408"/>
          <w:jc w:val="center"/>
        </w:trPr>
        <w:tc>
          <w:tcPr>
            <w:tcW w:w="570" w:type="dxa"/>
            <w:vAlign w:val="center"/>
          </w:tcPr>
          <w:p w:rsidR="007B3996" w:rsidRPr="00D011A8" w:rsidRDefault="007B3996" w:rsidP="007B3996">
            <w:pPr>
              <w:jc w:val="center"/>
              <w:rPr>
                <w:rFonts w:cs="Arial"/>
                <w:lang w:val="es-BO"/>
              </w:rPr>
            </w:pPr>
          </w:p>
        </w:tc>
        <w:tc>
          <w:tcPr>
            <w:tcW w:w="4250" w:type="dxa"/>
            <w:gridSpan w:val="2"/>
            <w:vAlign w:val="center"/>
          </w:tcPr>
          <w:p w:rsidR="007B3996" w:rsidRPr="007B3996" w:rsidRDefault="007B3996" w:rsidP="007B3996">
            <w:pPr>
              <w:rPr>
                <w:rFonts w:cs="Tahoma"/>
                <w:szCs w:val="18"/>
                <w:lang w:val="es-BO" w:eastAsia="es-BO"/>
              </w:rPr>
            </w:pPr>
            <w:r w:rsidRPr="007B3996">
              <w:rPr>
                <w:rFonts w:cs="Tahoma"/>
                <w:szCs w:val="18"/>
                <w:lang w:val="es-BO" w:eastAsia="es-BO"/>
              </w:rPr>
              <w:t xml:space="preserve">Curso de lengua nativa, Certificado curso de Idioma Nativo emitido por EGPP, IPELCC o Viceministerio de Descolonización y </w:t>
            </w:r>
            <w:proofErr w:type="spellStart"/>
            <w:r w:rsidRPr="007B3996">
              <w:rPr>
                <w:rFonts w:cs="Tahoma"/>
                <w:szCs w:val="18"/>
                <w:lang w:val="es-BO" w:eastAsia="es-BO"/>
              </w:rPr>
              <w:t>Despatriarcalización</w:t>
            </w:r>
            <w:proofErr w:type="spellEnd"/>
            <w:r w:rsidRPr="007B3996">
              <w:rPr>
                <w:rFonts w:cs="Tahoma"/>
                <w:szCs w:val="18"/>
                <w:lang w:val="es-BO" w:eastAsia="es-BO"/>
              </w:rPr>
              <w:t>.</w:t>
            </w:r>
          </w:p>
        </w:tc>
        <w:tc>
          <w:tcPr>
            <w:tcW w:w="1846" w:type="dxa"/>
            <w:vAlign w:val="center"/>
          </w:tcPr>
          <w:p w:rsidR="007B3996" w:rsidRPr="007B3996" w:rsidRDefault="007B3996" w:rsidP="007B3996">
            <w:pPr>
              <w:jc w:val="center"/>
              <w:rPr>
                <w:rFonts w:cs="Tahoma"/>
                <w:szCs w:val="18"/>
                <w:lang w:val="es-BO" w:eastAsia="es-BO"/>
              </w:rPr>
            </w:pPr>
            <w:r w:rsidRPr="007B3996">
              <w:rPr>
                <w:rFonts w:cs="Tahoma"/>
                <w:szCs w:val="18"/>
                <w:lang w:val="es-BO" w:eastAsia="es-BO"/>
              </w:rPr>
              <w:t>1</w:t>
            </w:r>
          </w:p>
        </w:tc>
        <w:tc>
          <w:tcPr>
            <w:tcW w:w="3120" w:type="dxa"/>
            <w:gridSpan w:val="2"/>
            <w:vAlign w:val="center"/>
          </w:tcPr>
          <w:p w:rsidR="007B3996" w:rsidRPr="00D011A8" w:rsidRDefault="007B3996" w:rsidP="007B3996">
            <w:pPr>
              <w:jc w:val="center"/>
              <w:rPr>
                <w:rFonts w:cs="Arial"/>
                <w:lang w:val="es-BO"/>
              </w:rPr>
            </w:pPr>
          </w:p>
        </w:tc>
      </w:tr>
      <w:tr w:rsidR="007B3996" w:rsidRPr="00D011A8" w:rsidTr="0094418C">
        <w:trPr>
          <w:trHeight w:val="450"/>
          <w:jc w:val="center"/>
        </w:trPr>
        <w:tc>
          <w:tcPr>
            <w:tcW w:w="570" w:type="dxa"/>
            <w:vAlign w:val="center"/>
          </w:tcPr>
          <w:p w:rsidR="007B3996" w:rsidRPr="00D011A8" w:rsidRDefault="007B3996" w:rsidP="007B3996">
            <w:pPr>
              <w:jc w:val="center"/>
              <w:rPr>
                <w:rFonts w:cs="Arial"/>
                <w:lang w:val="es-BO"/>
              </w:rPr>
            </w:pPr>
          </w:p>
        </w:tc>
        <w:tc>
          <w:tcPr>
            <w:tcW w:w="4250" w:type="dxa"/>
            <w:gridSpan w:val="2"/>
            <w:vAlign w:val="center"/>
          </w:tcPr>
          <w:p w:rsidR="007B3996" w:rsidRPr="007B3996" w:rsidRDefault="007B3996" w:rsidP="007B3996">
            <w:pPr>
              <w:rPr>
                <w:rFonts w:cs="Tahoma"/>
                <w:szCs w:val="18"/>
                <w:lang w:val="es-BO" w:eastAsia="es-BO"/>
              </w:rPr>
            </w:pPr>
            <w:r w:rsidRPr="007B3996">
              <w:rPr>
                <w:rFonts w:cs="Tahoma"/>
                <w:szCs w:val="18"/>
                <w:lang w:val="es-BO" w:eastAsia="es-BO"/>
              </w:rPr>
              <w:t>Curso prevención de la violencia</w:t>
            </w:r>
          </w:p>
        </w:tc>
        <w:tc>
          <w:tcPr>
            <w:tcW w:w="1846" w:type="dxa"/>
            <w:vAlign w:val="center"/>
          </w:tcPr>
          <w:p w:rsidR="007B3996" w:rsidRPr="007B3996" w:rsidRDefault="007B3996" w:rsidP="007B3996">
            <w:pPr>
              <w:jc w:val="center"/>
              <w:rPr>
                <w:rFonts w:cs="Tahoma"/>
                <w:szCs w:val="18"/>
                <w:lang w:val="es-BO" w:eastAsia="es-BO"/>
              </w:rPr>
            </w:pPr>
            <w:r w:rsidRPr="007B3996">
              <w:rPr>
                <w:rFonts w:cs="Tahoma"/>
                <w:szCs w:val="18"/>
                <w:lang w:val="es-BO" w:eastAsia="es-BO"/>
              </w:rPr>
              <w:t>1</w:t>
            </w:r>
          </w:p>
        </w:tc>
        <w:tc>
          <w:tcPr>
            <w:tcW w:w="3120" w:type="dxa"/>
            <w:gridSpan w:val="2"/>
            <w:vAlign w:val="center"/>
          </w:tcPr>
          <w:p w:rsidR="007B3996" w:rsidRPr="00D011A8" w:rsidRDefault="007B3996" w:rsidP="007B3996">
            <w:pPr>
              <w:jc w:val="center"/>
              <w:rPr>
                <w:rFonts w:cs="Arial"/>
                <w:lang w:val="es-BO"/>
              </w:rPr>
            </w:pPr>
          </w:p>
        </w:tc>
      </w:tr>
      <w:tr w:rsidR="0094418C" w:rsidRPr="00D011A8" w:rsidTr="00201CFF">
        <w:trPr>
          <w:trHeight w:val="35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bCs/>
                <w:sz w:val="20"/>
                <w:szCs w:val="20"/>
              </w:rPr>
            </w:pPr>
            <w:r w:rsidRPr="009A36A7">
              <w:rPr>
                <w:rFonts w:ascii="Tahoma" w:hAnsi="Tahoma" w:cs="Tahoma"/>
                <w:b/>
                <w:bCs/>
                <w:sz w:val="20"/>
                <w:szCs w:val="20"/>
              </w:rPr>
              <w:t xml:space="preserve">EXPERIENCIA ESPECIFICA: </w:t>
            </w:r>
          </w:p>
        </w:tc>
        <w:tc>
          <w:tcPr>
            <w:tcW w:w="1846" w:type="dxa"/>
            <w:shd w:val="clear" w:color="auto" w:fill="B8CCE4" w:themeFill="accent1" w:themeFillTint="66"/>
            <w:vAlign w:val="center"/>
          </w:tcPr>
          <w:p w:rsidR="0094418C" w:rsidRPr="009A36A7" w:rsidRDefault="0094418C" w:rsidP="0094418C">
            <w:pPr>
              <w:jc w:val="center"/>
              <w:rPr>
                <w:rFonts w:ascii="Tahoma" w:hAnsi="Tahoma" w:cs="Tahoma"/>
                <w:b/>
                <w:bCs/>
                <w:sz w:val="20"/>
                <w:szCs w:val="20"/>
              </w:rPr>
            </w:pPr>
            <w:r>
              <w:rPr>
                <w:rFonts w:ascii="Tahoma" w:hAnsi="Tahoma" w:cs="Tahoma"/>
                <w:b/>
                <w:bCs/>
                <w:sz w:val="20"/>
                <w:szCs w:val="20"/>
              </w:rPr>
              <w:t>10</w:t>
            </w:r>
            <w:r w:rsidRPr="009A36A7">
              <w:rPr>
                <w:rFonts w:ascii="Tahoma" w:hAnsi="Tahoma" w:cs="Tahoma"/>
                <w:b/>
                <w:bCs/>
                <w:sz w:val="20"/>
                <w:szCs w:val="20"/>
              </w:rPr>
              <w:t xml:space="preserve"> puntos</w:t>
            </w:r>
          </w:p>
        </w:tc>
        <w:tc>
          <w:tcPr>
            <w:tcW w:w="3120" w:type="dxa"/>
            <w:gridSpan w:val="2"/>
            <w:shd w:val="clear" w:color="auto" w:fill="B8CCE4" w:themeFill="accent1" w:themeFillTint="66"/>
            <w:vAlign w:val="center"/>
          </w:tcPr>
          <w:p w:rsidR="0094418C" w:rsidRPr="00D011A8" w:rsidRDefault="0094418C" w:rsidP="0094418C">
            <w:pPr>
              <w:jc w:val="center"/>
              <w:rPr>
                <w:rFonts w:cs="Arial"/>
                <w:lang w:val="es-BO"/>
              </w:rPr>
            </w:pPr>
          </w:p>
        </w:tc>
      </w:tr>
      <w:tr w:rsidR="007B3996" w:rsidRPr="00D011A8" w:rsidTr="0094418C">
        <w:trPr>
          <w:trHeight w:val="1149"/>
          <w:jc w:val="center"/>
        </w:trPr>
        <w:tc>
          <w:tcPr>
            <w:tcW w:w="570" w:type="dxa"/>
            <w:vAlign w:val="center"/>
          </w:tcPr>
          <w:p w:rsidR="007B3996" w:rsidRPr="00D011A8" w:rsidRDefault="007B3996" w:rsidP="007B3996">
            <w:pPr>
              <w:jc w:val="center"/>
              <w:rPr>
                <w:rFonts w:cs="Arial"/>
                <w:lang w:val="es-BO"/>
              </w:rPr>
            </w:pPr>
          </w:p>
        </w:tc>
        <w:tc>
          <w:tcPr>
            <w:tcW w:w="4250" w:type="dxa"/>
            <w:gridSpan w:val="2"/>
            <w:vAlign w:val="center"/>
          </w:tcPr>
          <w:p w:rsidR="007B3996" w:rsidRPr="007B3996" w:rsidRDefault="007B3996" w:rsidP="007B3996">
            <w:pPr>
              <w:rPr>
                <w:rFonts w:cs="Tahoma"/>
                <w:color w:val="FF0000"/>
                <w:szCs w:val="18"/>
                <w:lang w:val="es-BO" w:eastAsia="es-BO"/>
              </w:rPr>
            </w:pPr>
            <w:r w:rsidRPr="007B3996">
              <w:rPr>
                <w:rFonts w:cs="Tahoma"/>
                <w:szCs w:val="18"/>
                <w:lang w:val="es-BO" w:eastAsia="es-BO"/>
              </w:rPr>
              <w:t xml:space="preserve">Mínima de un (1) año en </w:t>
            </w:r>
            <w:r w:rsidRPr="007B3996">
              <w:rPr>
                <w:rFonts w:cs="Tahoma"/>
                <w:bCs/>
                <w:szCs w:val="18"/>
                <w:lang w:val="es-BO" w:eastAsia="es-BO"/>
              </w:rPr>
              <w:t xml:space="preserve">tareas relacionadas con </w:t>
            </w:r>
            <w:r w:rsidRPr="007B3996">
              <w:rPr>
                <w:rFonts w:cs="Tahoma"/>
                <w:szCs w:val="18"/>
                <w:lang w:val="es-BO" w:eastAsia="es-BO"/>
              </w:rPr>
              <w:t xml:space="preserve">Sistemas de Gestión de Calidad en Entidades de Regulación, Control y/o Fiscalización, coadyuvando en tareas de control de calidad y/o seguimiento de indicadores de desempeño de procesos.  </w:t>
            </w:r>
          </w:p>
        </w:tc>
        <w:tc>
          <w:tcPr>
            <w:tcW w:w="1846" w:type="dxa"/>
            <w:vAlign w:val="center"/>
          </w:tcPr>
          <w:p w:rsidR="007B3996" w:rsidRPr="007B3996" w:rsidRDefault="007B3996" w:rsidP="007B3996">
            <w:pPr>
              <w:jc w:val="center"/>
              <w:rPr>
                <w:rFonts w:cs="Tahoma"/>
                <w:szCs w:val="18"/>
                <w:lang w:val="es-BO" w:eastAsia="es-BO"/>
              </w:rPr>
            </w:pPr>
            <w:r w:rsidRPr="007B3996">
              <w:rPr>
                <w:rFonts w:cs="Tahoma"/>
                <w:szCs w:val="18"/>
                <w:lang w:val="es-BO" w:eastAsia="es-BO"/>
              </w:rPr>
              <w:t>4</w:t>
            </w:r>
          </w:p>
        </w:tc>
        <w:tc>
          <w:tcPr>
            <w:tcW w:w="3120" w:type="dxa"/>
            <w:gridSpan w:val="2"/>
            <w:vAlign w:val="center"/>
          </w:tcPr>
          <w:p w:rsidR="007B3996" w:rsidRPr="00D011A8" w:rsidRDefault="007B3996" w:rsidP="007B3996">
            <w:pPr>
              <w:jc w:val="center"/>
              <w:rPr>
                <w:rFonts w:cs="Arial"/>
                <w:lang w:val="es-BO"/>
              </w:rPr>
            </w:pPr>
          </w:p>
        </w:tc>
      </w:tr>
      <w:tr w:rsidR="007B3996" w:rsidRPr="00D011A8" w:rsidTr="0094418C">
        <w:trPr>
          <w:trHeight w:val="1149"/>
          <w:jc w:val="center"/>
        </w:trPr>
        <w:tc>
          <w:tcPr>
            <w:tcW w:w="570" w:type="dxa"/>
            <w:vAlign w:val="center"/>
          </w:tcPr>
          <w:p w:rsidR="007B3996" w:rsidRPr="00D011A8" w:rsidRDefault="007B3996" w:rsidP="007B3996">
            <w:pPr>
              <w:jc w:val="center"/>
              <w:rPr>
                <w:rFonts w:cs="Arial"/>
                <w:lang w:val="es-BO"/>
              </w:rPr>
            </w:pPr>
          </w:p>
        </w:tc>
        <w:tc>
          <w:tcPr>
            <w:tcW w:w="4250" w:type="dxa"/>
            <w:gridSpan w:val="2"/>
            <w:vAlign w:val="center"/>
          </w:tcPr>
          <w:p w:rsidR="007B3996" w:rsidRPr="007B3996" w:rsidRDefault="007B3996" w:rsidP="007B3996">
            <w:pPr>
              <w:rPr>
                <w:rFonts w:cs="Tahoma"/>
                <w:szCs w:val="18"/>
                <w:lang w:val="es-BO" w:eastAsia="es-BO"/>
              </w:rPr>
            </w:pPr>
            <w:r w:rsidRPr="007B3996">
              <w:rPr>
                <w:rFonts w:cs="Tahoma"/>
                <w:szCs w:val="18"/>
                <w:lang w:val="es-BO" w:eastAsia="es-BO"/>
              </w:rPr>
              <w:t>En Formulación y Seguimiento a Planes de Mediano y Corto Plazo en Entidades de Regulación, Control y/o Fiscalización.</w:t>
            </w:r>
          </w:p>
        </w:tc>
        <w:tc>
          <w:tcPr>
            <w:tcW w:w="1846" w:type="dxa"/>
            <w:vAlign w:val="center"/>
          </w:tcPr>
          <w:p w:rsidR="007B3996" w:rsidRPr="007B3996" w:rsidRDefault="007B3996" w:rsidP="007B3996">
            <w:pPr>
              <w:jc w:val="center"/>
              <w:rPr>
                <w:rFonts w:cs="Tahoma"/>
                <w:szCs w:val="18"/>
                <w:lang w:val="es-BO" w:eastAsia="es-BO"/>
              </w:rPr>
            </w:pPr>
            <w:r w:rsidRPr="007B3996">
              <w:rPr>
                <w:rFonts w:cs="Tahoma"/>
                <w:szCs w:val="18"/>
                <w:lang w:val="es-BO" w:eastAsia="es-BO"/>
              </w:rPr>
              <w:t>3</w:t>
            </w:r>
          </w:p>
        </w:tc>
        <w:tc>
          <w:tcPr>
            <w:tcW w:w="3120" w:type="dxa"/>
            <w:gridSpan w:val="2"/>
            <w:vAlign w:val="center"/>
          </w:tcPr>
          <w:p w:rsidR="007B3996" w:rsidRPr="00D011A8" w:rsidRDefault="007B3996" w:rsidP="007B3996">
            <w:pPr>
              <w:jc w:val="center"/>
              <w:rPr>
                <w:rFonts w:cs="Arial"/>
                <w:lang w:val="es-BO"/>
              </w:rPr>
            </w:pPr>
          </w:p>
        </w:tc>
      </w:tr>
      <w:tr w:rsidR="007B3996" w:rsidRPr="00D011A8" w:rsidTr="009E39F4">
        <w:trPr>
          <w:trHeight w:val="887"/>
          <w:jc w:val="center"/>
        </w:trPr>
        <w:tc>
          <w:tcPr>
            <w:tcW w:w="570" w:type="dxa"/>
            <w:vAlign w:val="center"/>
          </w:tcPr>
          <w:p w:rsidR="007B3996" w:rsidRPr="00D011A8" w:rsidRDefault="007B3996" w:rsidP="007B3996">
            <w:pPr>
              <w:jc w:val="center"/>
              <w:rPr>
                <w:rFonts w:cs="Arial"/>
                <w:lang w:val="es-BO"/>
              </w:rPr>
            </w:pPr>
          </w:p>
        </w:tc>
        <w:tc>
          <w:tcPr>
            <w:tcW w:w="4250" w:type="dxa"/>
            <w:gridSpan w:val="2"/>
            <w:vAlign w:val="center"/>
          </w:tcPr>
          <w:p w:rsidR="007B3996" w:rsidRPr="007B3996" w:rsidRDefault="007B3996" w:rsidP="007B3996">
            <w:pPr>
              <w:rPr>
                <w:rFonts w:cs="Tahoma"/>
                <w:color w:val="FF0000"/>
                <w:szCs w:val="18"/>
                <w:lang w:val="es-BO" w:eastAsia="es-BO"/>
              </w:rPr>
            </w:pPr>
            <w:r w:rsidRPr="007B3996">
              <w:rPr>
                <w:rFonts w:cs="Tahoma"/>
                <w:szCs w:val="18"/>
                <w:lang w:val="es-BO" w:eastAsia="es-BO"/>
              </w:rPr>
              <w:t xml:space="preserve">Mínima de un año en </w:t>
            </w:r>
            <w:r w:rsidRPr="007B3996">
              <w:rPr>
                <w:rFonts w:cs="Tahoma"/>
                <w:bCs/>
                <w:szCs w:val="18"/>
                <w:lang w:val="es-BO" w:eastAsia="es-BO"/>
              </w:rPr>
              <w:t xml:space="preserve">tareas relacionadas con el Sistema de Organización Administrativa o Sistema de Programación de Operaciones, coadyuvando en tareas de análisis organizacional y/o la elaboración o actualización de manuales administrativos u operativos </w:t>
            </w:r>
            <w:r w:rsidRPr="007B3996">
              <w:rPr>
                <w:rFonts w:cs="Tahoma"/>
                <w:szCs w:val="18"/>
                <w:lang w:val="es-BO" w:eastAsia="es-BO"/>
              </w:rPr>
              <w:t>en Entidades de Regulación, Control y/o Fiscalización.</w:t>
            </w:r>
            <w:r w:rsidRPr="007B3996">
              <w:rPr>
                <w:rFonts w:cs="Tahoma"/>
                <w:color w:val="FF0000"/>
                <w:szCs w:val="18"/>
                <w:lang w:val="es-BO" w:eastAsia="es-BO"/>
              </w:rPr>
              <w:t xml:space="preserve"> </w:t>
            </w:r>
          </w:p>
        </w:tc>
        <w:tc>
          <w:tcPr>
            <w:tcW w:w="1846" w:type="dxa"/>
            <w:vAlign w:val="center"/>
          </w:tcPr>
          <w:p w:rsidR="007B3996" w:rsidRPr="007B3996" w:rsidRDefault="007B3996" w:rsidP="007B3996">
            <w:pPr>
              <w:jc w:val="center"/>
              <w:rPr>
                <w:rFonts w:cs="Tahoma"/>
                <w:szCs w:val="18"/>
                <w:lang w:val="es-BO" w:eastAsia="es-BO"/>
              </w:rPr>
            </w:pPr>
            <w:r w:rsidRPr="007B3996">
              <w:rPr>
                <w:rFonts w:cs="Tahoma"/>
                <w:szCs w:val="18"/>
                <w:lang w:val="es-BO" w:eastAsia="es-BO"/>
              </w:rPr>
              <w:t>3</w:t>
            </w:r>
          </w:p>
        </w:tc>
        <w:tc>
          <w:tcPr>
            <w:tcW w:w="3120" w:type="dxa"/>
            <w:gridSpan w:val="2"/>
            <w:vAlign w:val="center"/>
          </w:tcPr>
          <w:p w:rsidR="007B3996" w:rsidRPr="00D011A8" w:rsidRDefault="007B3996" w:rsidP="007B3996">
            <w:pPr>
              <w:jc w:val="center"/>
              <w:rPr>
                <w:rFonts w:cs="Arial"/>
                <w:lang w:val="es-BO"/>
              </w:rPr>
            </w:pPr>
          </w:p>
        </w:tc>
      </w:tr>
      <w:tr w:rsidR="0094418C" w:rsidRPr="00D011A8" w:rsidTr="0094418C">
        <w:trPr>
          <w:trHeight w:val="68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3</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sz w:val="20"/>
                <w:szCs w:val="20"/>
              </w:rPr>
            </w:pPr>
            <w:r w:rsidRPr="009A36A7">
              <w:rPr>
                <w:rFonts w:ascii="Tahoma" w:hAnsi="Tahoma" w:cs="Tahoma"/>
                <w:b/>
                <w:sz w:val="20"/>
                <w:szCs w:val="20"/>
              </w:rPr>
              <w:t>CUALIDADES PERSONALES Y CONOCIMIENTO TECNICO: (El puntaje obtenido por el proponente será determinado de acuerdo a la evaluación y entrevista realizada por la comisión de calificación)</w:t>
            </w:r>
          </w:p>
        </w:tc>
        <w:tc>
          <w:tcPr>
            <w:tcW w:w="1846" w:type="dxa"/>
            <w:shd w:val="clear" w:color="auto" w:fill="B8CCE4" w:themeFill="accent1" w:themeFillTint="66"/>
            <w:vAlign w:val="center"/>
          </w:tcPr>
          <w:p w:rsidR="0094418C" w:rsidRPr="009A36A7" w:rsidRDefault="004106BB" w:rsidP="0094418C">
            <w:pPr>
              <w:jc w:val="center"/>
              <w:rPr>
                <w:rFonts w:ascii="Tahoma" w:hAnsi="Tahoma" w:cs="Tahoma"/>
                <w:b/>
                <w:sz w:val="20"/>
                <w:szCs w:val="20"/>
              </w:rPr>
            </w:pPr>
            <w:r>
              <w:rPr>
                <w:rFonts w:ascii="Tahoma" w:hAnsi="Tahoma" w:cs="Tahoma"/>
                <w:b/>
                <w:sz w:val="20"/>
                <w:szCs w:val="20"/>
              </w:rPr>
              <w:t>10</w:t>
            </w:r>
            <w:r w:rsidR="0094418C" w:rsidRPr="009A36A7">
              <w:rPr>
                <w:rFonts w:ascii="Tahoma" w:hAnsi="Tahoma" w:cs="Tahoma"/>
                <w:b/>
                <w:sz w:val="20"/>
                <w:szCs w:val="20"/>
              </w:rPr>
              <w:t xml:space="preserve"> puntos</w:t>
            </w:r>
          </w:p>
          <w:p w:rsidR="0094418C" w:rsidRPr="009A36A7" w:rsidRDefault="0094418C" w:rsidP="0094418C">
            <w:pPr>
              <w:jc w:val="center"/>
              <w:rPr>
                <w:rFonts w:ascii="Tahoma" w:hAnsi="Tahoma" w:cs="Tahoma"/>
                <w:b/>
                <w:sz w:val="20"/>
                <w:szCs w:val="20"/>
              </w:rPr>
            </w:pPr>
          </w:p>
        </w:tc>
        <w:tc>
          <w:tcPr>
            <w:tcW w:w="3120" w:type="dxa"/>
            <w:gridSpan w:val="2"/>
            <w:shd w:val="clear" w:color="auto" w:fill="B8CCE4" w:themeFill="accent1" w:themeFillTint="66"/>
          </w:tcPr>
          <w:p w:rsidR="0094418C" w:rsidRPr="00D011A8" w:rsidRDefault="0094418C" w:rsidP="0094418C">
            <w:pPr>
              <w:rPr>
                <w:rFonts w:cs="Arial"/>
                <w:lang w:val="es-BO"/>
              </w:rPr>
            </w:pPr>
          </w:p>
        </w:tc>
      </w:tr>
      <w:tr w:rsidR="004106BB" w:rsidRPr="00D011A8" w:rsidTr="00580032">
        <w:trPr>
          <w:jc w:val="center"/>
        </w:trPr>
        <w:tc>
          <w:tcPr>
            <w:tcW w:w="570" w:type="dxa"/>
          </w:tcPr>
          <w:p w:rsidR="004106BB" w:rsidRPr="00D011A8" w:rsidRDefault="004106BB" w:rsidP="004106BB">
            <w:pPr>
              <w:rPr>
                <w:rFonts w:cs="Arial"/>
                <w:lang w:val="es-BO"/>
              </w:rPr>
            </w:pPr>
            <w:bookmarkStart w:id="101" w:name="_GoBack" w:colFirst="2" w:colLast="2"/>
          </w:p>
        </w:tc>
        <w:tc>
          <w:tcPr>
            <w:tcW w:w="4250" w:type="dxa"/>
            <w:gridSpan w:val="2"/>
            <w:vAlign w:val="center"/>
          </w:tcPr>
          <w:p w:rsidR="004106BB" w:rsidRPr="00CB6F13" w:rsidRDefault="004106BB" w:rsidP="004106BB">
            <w:pPr>
              <w:rPr>
                <w:rFonts w:cs="Tahoma"/>
                <w:szCs w:val="20"/>
                <w:lang w:val="es-BO" w:eastAsia="es-BO"/>
              </w:rPr>
            </w:pPr>
            <w:r w:rsidRPr="00CB6F13">
              <w:rPr>
                <w:rFonts w:cs="Tahoma"/>
                <w:szCs w:val="20"/>
                <w:lang w:val="es-BO" w:eastAsia="es-BO"/>
              </w:rPr>
              <w:t>Conocimiento de la Ley N° 777 y el Sistema de Programación de Operaciones. (manifestar aceptación)</w:t>
            </w:r>
          </w:p>
        </w:tc>
        <w:tc>
          <w:tcPr>
            <w:tcW w:w="1846" w:type="dxa"/>
            <w:vAlign w:val="center"/>
          </w:tcPr>
          <w:p w:rsidR="004106BB" w:rsidRPr="00CB6F13" w:rsidRDefault="004106BB" w:rsidP="004106BB">
            <w:pPr>
              <w:jc w:val="center"/>
              <w:rPr>
                <w:rFonts w:cs="Tahoma"/>
                <w:szCs w:val="18"/>
                <w:lang w:val="es-BO" w:eastAsia="es-BO"/>
              </w:rPr>
            </w:pPr>
            <w:r w:rsidRPr="00CB6F13">
              <w:rPr>
                <w:rFonts w:cs="Tahoma"/>
                <w:szCs w:val="18"/>
                <w:lang w:val="es-BO" w:eastAsia="es-BO"/>
              </w:rPr>
              <w:t>2</w:t>
            </w:r>
          </w:p>
        </w:tc>
        <w:tc>
          <w:tcPr>
            <w:tcW w:w="3120" w:type="dxa"/>
            <w:gridSpan w:val="2"/>
          </w:tcPr>
          <w:p w:rsidR="004106BB" w:rsidRPr="00D011A8" w:rsidRDefault="004106BB" w:rsidP="004106BB">
            <w:pPr>
              <w:rPr>
                <w:rFonts w:cs="Arial"/>
                <w:lang w:val="es-BO"/>
              </w:rPr>
            </w:pPr>
          </w:p>
        </w:tc>
      </w:tr>
      <w:tr w:rsidR="004106BB" w:rsidRPr="00D011A8" w:rsidTr="00580032">
        <w:trPr>
          <w:jc w:val="center"/>
        </w:trPr>
        <w:tc>
          <w:tcPr>
            <w:tcW w:w="570" w:type="dxa"/>
          </w:tcPr>
          <w:p w:rsidR="004106BB" w:rsidRPr="00D011A8" w:rsidRDefault="004106BB" w:rsidP="004106BB">
            <w:pPr>
              <w:rPr>
                <w:rFonts w:cs="Arial"/>
                <w:lang w:val="es-BO"/>
              </w:rPr>
            </w:pPr>
          </w:p>
        </w:tc>
        <w:tc>
          <w:tcPr>
            <w:tcW w:w="4250" w:type="dxa"/>
            <w:gridSpan w:val="2"/>
            <w:vAlign w:val="center"/>
          </w:tcPr>
          <w:p w:rsidR="004106BB" w:rsidRPr="00CB6F13" w:rsidRDefault="004106BB" w:rsidP="004106BB">
            <w:pPr>
              <w:rPr>
                <w:rFonts w:cs="Tahoma"/>
                <w:b/>
                <w:szCs w:val="20"/>
                <w:lang w:val="es-BO" w:eastAsia="es-BO"/>
              </w:rPr>
            </w:pPr>
            <w:proofErr w:type="spellStart"/>
            <w:r w:rsidRPr="00CB6F13">
              <w:rPr>
                <w:rFonts w:cs="Tahoma"/>
                <w:szCs w:val="20"/>
                <w:lang w:val="en-US" w:eastAsia="es-BO"/>
              </w:rPr>
              <w:t>Conocimiento</w:t>
            </w:r>
            <w:proofErr w:type="spellEnd"/>
            <w:r w:rsidRPr="00CB6F13">
              <w:rPr>
                <w:rFonts w:cs="Tahoma"/>
                <w:szCs w:val="20"/>
                <w:lang w:val="en-US" w:eastAsia="es-BO"/>
              </w:rPr>
              <w:t xml:space="preserve"> de Microsoft Office (Word, Excel, Power Point). </w:t>
            </w:r>
            <w:r w:rsidRPr="00CB6F13">
              <w:rPr>
                <w:rFonts w:cs="Tahoma"/>
                <w:szCs w:val="20"/>
                <w:lang w:val="es-BO" w:eastAsia="es-BO"/>
              </w:rPr>
              <w:t>(manifestar aceptación)</w:t>
            </w:r>
          </w:p>
        </w:tc>
        <w:tc>
          <w:tcPr>
            <w:tcW w:w="1846" w:type="dxa"/>
            <w:vAlign w:val="center"/>
          </w:tcPr>
          <w:p w:rsidR="004106BB" w:rsidRPr="00CB6F13" w:rsidRDefault="004106BB" w:rsidP="004106BB">
            <w:pPr>
              <w:jc w:val="center"/>
              <w:rPr>
                <w:rFonts w:cs="Tahoma"/>
                <w:szCs w:val="18"/>
                <w:lang w:val="es-BO" w:eastAsia="es-BO"/>
              </w:rPr>
            </w:pPr>
            <w:r w:rsidRPr="00CB6F13">
              <w:rPr>
                <w:rFonts w:cs="Tahoma"/>
                <w:szCs w:val="18"/>
                <w:lang w:val="es-BO" w:eastAsia="es-BO"/>
              </w:rPr>
              <w:t>1</w:t>
            </w:r>
          </w:p>
        </w:tc>
        <w:tc>
          <w:tcPr>
            <w:tcW w:w="3120" w:type="dxa"/>
            <w:gridSpan w:val="2"/>
          </w:tcPr>
          <w:p w:rsidR="004106BB" w:rsidRPr="00D011A8" w:rsidRDefault="004106BB" w:rsidP="004106BB">
            <w:pPr>
              <w:rPr>
                <w:rFonts w:cs="Arial"/>
                <w:lang w:val="es-BO"/>
              </w:rPr>
            </w:pPr>
          </w:p>
        </w:tc>
      </w:tr>
      <w:tr w:rsidR="004106BB" w:rsidRPr="00D011A8" w:rsidTr="00580032">
        <w:trPr>
          <w:jc w:val="center"/>
        </w:trPr>
        <w:tc>
          <w:tcPr>
            <w:tcW w:w="570" w:type="dxa"/>
          </w:tcPr>
          <w:p w:rsidR="004106BB" w:rsidRPr="00D011A8" w:rsidRDefault="004106BB" w:rsidP="004106BB">
            <w:pPr>
              <w:rPr>
                <w:rFonts w:cs="Arial"/>
                <w:lang w:val="es-BO"/>
              </w:rPr>
            </w:pPr>
          </w:p>
        </w:tc>
        <w:tc>
          <w:tcPr>
            <w:tcW w:w="4250" w:type="dxa"/>
            <w:gridSpan w:val="2"/>
            <w:vAlign w:val="center"/>
          </w:tcPr>
          <w:p w:rsidR="004106BB" w:rsidRPr="00CB6F13" w:rsidRDefault="004106BB" w:rsidP="004106BB">
            <w:pPr>
              <w:rPr>
                <w:rFonts w:cs="Tahoma"/>
                <w:szCs w:val="20"/>
                <w:lang w:val="es-BO" w:eastAsia="es-BO"/>
              </w:rPr>
            </w:pPr>
            <w:r w:rsidRPr="00CB6F13">
              <w:rPr>
                <w:rFonts w:cs="Tahoma"/>
                <w:szCs w:val="20"/>
                <w:lang w:val="es-BO" w:eastAsia="es-BO"/>
              </w:rPr>
              <w:t>Conocimiento sobre el manejo de tablas dinámicas, análisis de base de datos (</w:t>
            </w:r>
            <w:proofErr w:type="spellStart"/>
            <w:r w:rsidRPr="00CB6F13">
              <w:rPr>
                <w:rFonts w:cs="Tahoma"/>
                <w:szCs w:val="20"/>
                <w:lang w:val="es-BO" w:eastAsia="es-BO"/>
              </w:rPr>
              <w:t>Power</w:t>
            </w:r>
            <w:proofErr w:type="spellEnd"/>
            <w:r w:rsidRPr="00CB6F13">
              <w:rPr>
                <w:rFonts w:cs="Tahoma"/>
                <w:szCs w:val="20"/>
                <w:lang w:val="es-BO" w:eastAsia="es-BO"/>
              </w:rPr>
              <w:t xml:space="preserve"> BI y/o </w:t>
            </w:r>
            <w:proofErr w:type="spellStart"/>
            <w:r w:rsidRPr="00CB6F13">
              <w:rPr>
                <w:rFonts w:cs="Tahoma"/>
                <w:szCs w:val="20"/>
                <w:lang w:val="es-BO" w:eastAsia="es-BO"/>
              </w:rPr>
              <w:t>Power</w:t>
            </w:r>
            <w:proofErr w:type="spellEnd"/>
            <w:r w:rsidRPr="00CB6F13">
              <w:rPr>
                <w:rFonts w:cs="Tahoma"/>
                <w:szCs w:val="20"/>
                <w:lang w:val="es-BO" w:eastAsia="es-BO"/>
              </w:rPr>
              <w:t xml:space="preserve"> </w:t>
            </w:r>
            <w:proofErr w:type="spellStart"/>
            <w:r w:rsidRPr="00CB6F13">
              <w:rPr>
                <w:rFonts w:cs="Tahoma"/>
                <w:szCs w:val="20"/>
                <w:lang w:val="es-BO" w:eastAsia="es-BO"/>
              </w:rPr>
              <w:t>Query</w:t>
            </w:r>
            <w:proofErr w:type="spellEnd"/>
            <w:r w:rsidRPr="00CB6F13">
              <w:rPr>
                <w:rFonts w:cs="Tahoma"/>
                <w:szCs w:val="20"/>
                <w:lang w:val="es-BO" w:eastAsia="es-BO"/>
              </w:rPr>
              <w:t>) y/o programación con Visual Basic. (manifestar aceptación)</w:t>
            </w:r>
          </w:p>
        </w:tc>
        <w:tc>
          <w:tcPr>
            <w:tcW w:w="1846" w:type="dxa"/>
            <w:vAlign w:val="center"/>
          </w:tcPr>
          <w:p w:rsidR="004106BB" w:rsidRPr="00CB6F13" w:rsidRDefault="004106BB" w:rsidP="004106BB">
            <w:pPr>
              <w:jc w:val="center"/>
              <w:rPr>
                <w:rFonts w:cs="Tahoma"/>
                <w:szCs w:val="18"/>
                <w:lang w:val="es-BO" w:eastAsia="es-BO"/>
              </w:rPr>
            </w:pPr>
            <w:r w:rsidRPr="00CB6F13">
              <w:rPr>
                <w:rFonts w:cs="Tahoma"/>
                <w:szCs w:val="18"/>
                <w:lang w:val="es-BO" w:eastAsia="es-BO"/>
              </w:rPr>
              <w:t>3</w:t>
            </w:r>
          </w:p>
        </w:tc>
        <w:tc>
          <w:tcPr>
            <w:tcW w:w="3120" w:type="dxa"/>
            <w:gridSpan w:val="2"/>
          </w:tcPr>
          <w:p w:rsidR="004106BB" w:rsidRPr="00D011A8" w:rsidRDefault="004106BB" w:rsidP="004106BB">
            <w:pPr>
              <w:rPr>
                <w:rFonts w:cs="Arial"/>
                <w:lang w:val="es-BO"/>
              </w:rPr>
            </w:pPr>
          </w:p>
        </w:tc>
      </w:tr>
      <w:tr w:rsidR="004106BB" w:rsidRPr="00D011A8" w:rsidTr="00580032">
        <w:trPr>
          <w:jc w:val="center"/>
        </w:trPr>
        <w:tc>
          <w:tcPr>
            <w:tcW w:w="570" w:type="dxa"/>
          </w:tcPr>
          <w:p w:rsidR="004106BB" w:rsidRPr="00D011A8" w:rsidRDefault="004106BB" w:rsidP="004106BB">
            <w:pPr>
              <w:rPr>
                <w:rFonts w:cs="Arial"/>
                <w:lang w:val="es-BO"/>
              </w:rPr>
            </w:pPr>
          </w:p>
        </w:tc>
        <w:tc>
          <w:tcPr>
            <w:tcW w:w="4250" w:type="dxa"/>
            <w:gridSpan w:val="2"/>
            <w:vAlign w:val="center"/>
          </w:tcPr>
          <w:p w:rsidR="004106BB" w:rsidRPr="00CB6F13" w:rsidRDefault="004106BB" w:rsidP="004106BB">
            <w:pPr>
              <w:rPr>
                <w:rFonts w:cs="Tahoma"/>
                <w:szCs w:val="20"/>
                <w:lang w:val="es-BO" w:eastAsia="es-BO"/>
              </w:rPr>
            </w:pPr>
            <w:r w:rsidRPr="00CB6F13">
              <w:rPr>
                <w:rFonts w:cs="Tahoma"/>
                <w:szCs w:val="20"/>
                <w:lang w:val="es-BO" w:eastAsia="es-BO"/>
              </w:rPr>
              <w:t>Cualidades personales (proactividad, responsabilidad, actitud positiva y adaptarse a los cambios). (manifestar aceptación)</w:t>
            </w:r>
          </w:p>
        </w:tc>
        <w:tc>
          <w:tcPr>
            <w:tcW w:w="1846" w:type="dxa"/>
            <w:vAlign w:val="center"/>
          </w:tcPr>
          <w:p w:rsidR="004106BB" w:rsidRPr="00CB6F13" w:rsidRDefault="004106BB" w:rsidP="004106BB">
            <w:pPr>
              <w:jc w:val="center"/>
              <w:rPr>
                <w:rFonts w:cs="Tahoma"/>
                <w:szCs w:val="18"/>
                <w:lang w:val="es-BO" w:eastAsia="es-BO"/>
              </w:rPr>
            </w:pPr>
            <w:r w:rsidRPr="00CB6F13">
              <w:rPr>
                <w:rFonts w:cs="Tahoma"/>
                <w:szCs w:val="18"/>
                <w:lang w:val="es-BO" w:eastAsia="es-BO"/>
              </w:rPr>
              <w:t>4</w:t>
            </w:r>
          </w:p>
        </w:tc>
        <w:tc>
          <w:tcPr>
            <w:tcW w:w="3120" w:type="dxa"/>
            <w:gridSpan w:val="2"/>
          </w:tcPr>
          <w:p w:rsidR="004106BB" w:rsidRPr="00D011A8" w:rsidRDefault="004106BB" w:rsidP="004106BB">
            <w:pPr>
              <w:rPr>
                <w:rFonts w:cs="Arial"/>
                <w:lang w:val="es-BO"/>
              </w:rPr>
            </w:pPr>
          </w:p>
        </w:tc>
      </w:tr>
      <w:bookmarkEnd w:id="101"/>
      <w:tr w:rsidR="0094418C"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94418C" w:rsidRPr="004B26AD" w:rsidRDefault="0094418C" w:rsidP="0094418C">
            <w:pPr>
              <w:rPr>
                <w:rFonts w:ascii="Arial" w:hAnsi="Arial" w:cs="Arial"/>
              </w:rPr>
            </w:pPr>
          </w:p>
        </w:tc>
      </w:tr>
      <w:tr w:rsidR="0094418C"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94418C" w:rsidRDefault="0094418C" w:rsidP="0094418C">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94418C" w:rsidRPr="004B26AD" w:rsidRDefault="0094418C" w:rsidP="0094418C">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Pr="00A228D9"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92009B" w:rsidRDefault="0092009B"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9E39F4" w:rsidRDefault="009E39F4" w:rsidP="00716AAB">
      <w:pPr>
        <w:rPr>
          <w:rFonts w:cs="Arial"/>
          <w:b/>
          <w:szCs w:val="18"/>
          <w:lang w:val="es-BO"/>
        </w:rPr>
      </w:pPr>
    </w:p>
    <w:p w:rsidR="009E39F4" w:rsidRDefault="009E39F4" w:rsidP="00716AAB">
      <w:pPr>
        <w:rPr>
          <w:rFonts w:cs="Arial"/>
          <w:b/>
          <w:szCs w:val="18"/>
          <w:lang w:val="es-BO"/>
        </w:rPr>
      </w:pPr>
    </w:p>
    <w:p w:rsidR="009E39F4" w:rsidRDefault="009E39F4" w:rsidP="00716AAB">
      <w:pPr>
        <w:rPr>
          <w:rFonts w:cs="Arial"/>
          <w:b/>
          <w:szCs w:val="18"/>
          <w:lang w:val="es-BO"/>
        </w:rPr>
      </w:pPr>
    </w:p>
    <w:p w:rsidR="007C7D38" w:rsidRDefault="007C7D38" w:rsidP="00716AAB">
      <w:pPr>
        <w:rPr>
          <w:rFonts w:cs="Arial"/>
          <w:b/>
          <w:szCs w:val="18"/>
          <w:lang w:val="es-BO"/>
        </w:rPr>
      </w:pPr>
    </w:p>
    <w:p w:rsidR="007C7D38" w:rsidRDefault="007C7D38" w:rsidP="00716AAB">
      <w:pPr>
        <w:rPr>
          <w:rFonts w:cs="Arial"/>
          <w:b/>
          <w:szCs w:val="18"/>
          <w:lang w:val="es-BO"/>
        </w:rPr>
      </w:pPr>
    </w:p>
    <w:p w:rsidR="007C7D38" w:rsidRDefault="007C7D38" w:rsidP="00716AAB">
      <w:pPr>
        <w:rPr>
          <w:rFonts w:cs="Arial"/>
          <w:b/>
          <w:szCs w:val="18"/>
          <w:lang w:val="es-BO"/>
        </w:rPr>
      </w:pPr>
    </w:p>
    <w:p w:rsidR="009E39F4" w:rsidRDefault="009E39F4"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A95173">
      <w:pP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CB6F13">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B</w:t>
            </w:r>
            <w:r w:rsidR="00B41A80" w:rsidRPr="00D011A8">
              <w:rPr>
                <w:rFonts w:ascii="Arial" w:hAnsi="Arial" w:cs="Arial"/>
                <w:b/>
                <w:bCs/>
                <w:sz w:val="16"/>
                <w:lang w:val="es-BO" w:eastAsia="es-BO"/>
              </w:rPr>
              <w:t>.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C</w:t>
            </w:r>
            <w:r w:rsidR="00B41A80" w:rsidRPr="00D011A8">
              <w:rPr>
                <w:rFonts w:ascii="Arial" w:hAnsi="Arial" w:cs="Arial"/>
                <w:b/>
                <w:bCs/>
                <w:sz w:val="16"/>
                <w:lang w:val="es-BO" w:eastAsia="es-BO"/>
              </w:rPr>
              <w:t>.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Default="00B41A8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Pr="00D011A8" w:rsidRDefault="00973C5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A95173">
      <w:pPr>
        <w:pStyle w:val="CM2"/>
        <w:spacing w:line="240" w:lineRule="auto"/>
        <w:rPr>
          <w:rFonts w:cs="Arial"/>
          <w:szCs w:val="18"/>
          <w:lang w:val="es-BO"/>
        </w:rPr>
      </w:pPr>
      <w:r w:rsidRPr="00D011A8">
        <w:rPr>
          <w:rFonts w:ascii="Verdana" w:hAnsi="Verdana" w:cs="Tahoma"/>
          <w:b/>
          <w:sz w:val="18"/>
          <w:szCs w:val="18"/>
          <w:lang w:val="es-BO"/>
        </w:rPr>
        <w:t>OCTAVA.- (ANTICIPO)</w:t>
      </w:r>
      <w:r w:rsidR="00A95173" w:rsidRPr="00A95173">
        <w:t xml:space="preserve"> </w:t>
      </w:r>
      <w:r w:rsidR="00A95173" w:rsidRPr="00A95173">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CB6F13">
      <w:pgSz w:w="12240" w:h="15840" w:code="1"/>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EC3" w:rsidRDefault="000C6EC3">
      <w:r>
        <w:separator/>
      </w:r>
    </w:p>
  </w:endnote>
  <w:endnote w:type="continuationSeparator" w:id="0">
    <w:p w:rsidR="000C6EC3" w:rsidRDefault="000C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C3" w:rsidRDefault="000C6EC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C6EC3" w:rsidRDefault="000C6EC3"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C3" w:rsidRDefault="000C6EC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6F13">
      <w:rPr>
        <w:rStyle w:val="Nmerodepgina"/>
        <w:noProof/>
      </w:rPr>
      <w:t>20</w:t>
    </w:r>
    <w:r>
      <w:rPr>
        <w:rStyle w:val="Nmerodepgina"/>
      </w:rPr>
      <w:fldChar w:fldCharType="end"/>
    </w:r>
  </w:p>
  <w:p w:rsidR="000C6EC3" w:rsidRDefault="000C6EC3"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C3" w:rsidRDefault="000C6EC3" w:rsidP="00811FDB">
    <w:pPr>
      <w:pStyle w:val="Piedepgina"/>
      <w:jc w:val="right"/>
      <w:rPr>
        <w:rStyle w:val="Nmerodepgina"/>
      </w:rPr>
    </w:pPr>
  </w:p>
  <w:p w:rsidR="000C6EC3" w:rsidRDefault="000C6E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EC3" w:rsidRDefault="000C6EC3">
      <w:r>
        <w:separator/>
      </w:r>
    </w:p>
  </w:footnote>
  <w:footnote w:type="continuationSeparator" w:id="0">
    <w:p w:rsidR="000C6EC3" w:rsidRDefault="000C6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C3" w:rsidRPr="00364BEB" w:rsidRDefault="000C6EC3"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0C6EC3" w:rsidRDefault="000C6EC3"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665B2F"/>
    <w:multiLevelType w:val="hybridMultilevel"/>
    <w:tmpl w:val="66CC22B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1F5704"/>
    <w:multiLevelType w:val="hybridMultilevel"/>
    <w:tmpl w:val="19D8D14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7"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1"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431A0110"/>
    <w:multiLevelType w:val="hybridMultilevel"/>
    <w:tmpl w:val="DFA8C522"/>
    <w:lvl w:ilvl="0" w:tplc="4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9"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0" w15:restartNumberingAfterBreak="0">
    <w:nsid w:val="50EA7903"/>
    <w:multiLevelType w:val="hybridMultilevel"/>
    <w:tmpl w:val="6EB44B34"/>
    <w:lvl w:ilvl="0" w:tplc="247885F8">
      <w:start w:val="1"/>
      <w:numFmt w:val="lowerLetter"/>
      <w:lvlText w:val="%1."/>
      <w:lvlJc w:val="center"/>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1" w15:restartNumberingAfterBreak="0">
    <w:nsid w:val="537F0801"/>
    <w:multiLevelType w:val="hybridMultilevel"/>
    <w:tmpl w:val="E9F4F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5"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7"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11A6147"/>
    <w:multiLevelType w:val="multilevel"/>
    <w:tmpl w:val="0204C768"/>
    <w:lvl w:ilvl="0">
      <w:start w:val="1"/>
      <w:numFmt w:val="decimal"/>
      <w:lvlText w:val="%1."/>
      <w:lvlJc w:val="left"/>
      <w:pPr>
        <w:ind w:left="720" w:hanging="360"/>
      </w:pPr>
      <w:rPr>
        <w:rFonts w:ascii="Tahoma" w:hAnsi="Tahoma" w:cs="Tahom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0" w15:restartNumberingAfterBreak="0">
    <w:nsid w:val="6AE8133B"/>
    <w:multiLevelType w:val="hybridMultilevel"/>
    <w:tmpl w:val="D58AA2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3"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4"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22"/>
  </w:num>
  <w:num w:numId="3">
    <w:abstractNumId w:val="35"/>
  </w:num>
  <w:num w:numId="4">
    <w:abstractNumId w:val="32"/>
  </w:num>
  <w:num w:numId="5">
    <w:abstractNumId w:val="9"/>
  </w:num>
  <w:num w:numId="6">
    <w:abstractNumId w:val="29"/>
  </w:num>
  <w:num w:numId="7">
    <w:abstractNumId w:val="28"/>
  </w:num>
  <w:num w:numId="8">
    <w:abstractNumId w:val="0"/>
  </w:num>
  <w:num w:numId="9">
    <w:abstractNumId w:val="39"/>
  </w:num>
  <w:num w:numId="10">
    <w:abstractNumId w:val="23"/>
  </w:num>
  <w:num w:numId="11">
    <w:abstractNumId w:val="24"/>
  </w:num>
  <w:num w:numId="12">
    <w:abstractNumId w:val="3"/>
  </w:num>
  <w:num w:numId="13">
    <w:abstractNumId w:val="43"/>
  </w:num>
  <w:num w:numId="14">
    <w:abstractNumId w:val="19"/>
  </w:num>
  <w:num w:numId="15">
    <w:abstractNumId w:val="12"/>
  </w:num>
  <w:num w:numId="16">
    <w:abstractNumId w:val="5"/>
  </w:num>
  <w:num w:numId="17">
    <w:abstractNumId w:val="8"/>
  </w:num>
  <w:num w:numId="18">
    <w:abstractNumId w:val="15"/>
  </w:num>
  <w:num w:numId="19">
    <w:abstractNumId w:val="1"/>
  </w:num>
  <w:num w:numId="20">
    <w:abstractNumId w:val="6"/>
  </w:num>
  <w:num w:numId="21">
    <w:abstractNumId w:val="11"/>
  </w:num>
  <w:num w:numId="22">
    <w:abstractNumId w:val="7"/>
  </w:num>
  <w:num w:numId="23">
    <w:abstractNumId w:val="16"/>
  </w:num>
  <w:num w:numId="24">
    <w:abstractNumId w:val="41"/>
  </w:num>
  <w:num w:numId="25">
    <w:abstractNumId w:val="27"/>
  </w:num>
  <w:num w:numId="26">
    <w:abstractNumId w:val="42"/>
  </w:num>
  <w:num w:numId="27">
    <w:abstractNumId w:val="33"/>
  </w:num>
  <w:num w:numId="28">
    <w:abstractNumId w:val="17"/>
  </w:num>
  <w:num w:numId="29">
    <w:abstractNumId w:val="37"/>
  </w:num>
  <w:num w:numId="30">
    <w:abstractNumId w:val="44"/>
  </w:num>
  <w:num w:numId="31">
    <w:abstractNumId w:val="2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num>
  <w:num w:numId="35">
    <w:abstractNumId w:val="20"/>
  </w:num>
  <w:num w:numId="36">
    <w:abstractNumId w:val="36"/>
  </w:num>
  <w:num w:numId="37">
    <w:abstractNumId w:val="34"/>
  </w:num>
  <w:num w:numId="38">
    <w:abstractNumId w:val="14"/>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lvlOverride w:ilvl="2"/>
    <w:lvlOverride w:ilvl="3"/>
    <w:lvlOverride w:ilvl="4"/>
    <w:lvlOverride w:ilvl="5"/>
    <w:lvlOverride w:ilvl="6"/>
    <w:lvlOverride w:ilvl="7"/>
    <w:lvlOverride w:ilvl="8"/>
  </w:num>
  <w:num w:numId="42">
    <w:abstractNumId w:val="31"/>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30"/>
  </w:num>
  <w:num w:numId="47">
    <w:abstractNumId w:val="26"/>
  </w:num>
  <w:num w:numId="48">
    <w:abstractNumId w:val="2"/>
  </w:num>
  <w:num w:numId="49">
    <w:abstractNumId w:val="4"/>
  </w:num>
  <w:num w:numId="50">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5091A"/>
    <w:rsid w:val="00050970"/>
    <w:rsid w:val="00051C4E"/>
    <w:rsid w:val="0005447C"/>
    <w:rsid w:val="000548F6"/>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0795"/>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C6EC3"/>
    <w:rsid w:val="000D0829"/>
    <w:rsid w:val="000D1536"/>
    <w:rsid w:val="000D4E35"/>
    <w:rsid w:val="000D61F7"/>
    <w:rsid w:val="000D622A"/>
    <w:rsid w:val="000D6B15"/>
    <w:rsid w:val="000E1201"/>
    <w:rsid w:val="000E277A"/>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32"/>
    <w:rsid w:val="0016534F"/>
    <w:rsid w:val="00165666"/>
    <w:rsid w:val="001717D5"/>
    <w:rsid w:val="0017205D"/>
    <w:rsid w:val="001771BD"/>
    <w:rsid w:val="00180304"/>
    <w:rsid w:val="0018246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3CBE"/>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1CD6"/>
    <w:rsid w:val="00222180"/>
    <w:rsid w:val="00223986"/>
    <w:rsid w:val="0022426D"/>
    <w:rsid w:val="00224726"/>
    <w:rsid w:val="00226675"/>
    <w:rsid w:val="00231C20"/>
    <w:rsid w:val="00233836"/>
    <w:rsid w:val="002340B9"/>
    <w:rsid w:val="00234E75"/>
    <w:rsid w:val="00235334"/>
    <w:rsid w:val="00235AEB"/>
    <w:rsid w:val="00240047"/>
    <w:rsid w:val="00241011"/>
    <w:rsid w:val="00241B48"/>
    <w:rsid w:val="00241C8A"/>
    <w:rsid w:val="00241DD0"/>
    <w:rsid w:val="002423ED"/>
    <w:rsid w:val="002426D0"/>
    <w:rsid w:val="002452CB"/>
    <w:rsid w:val="002475BC"/>
    <w:rsid w:val="00247E51"/>
    <w:rsid w:val="00250671"/>
    <w:rsid w:val="00250BED"/>
    <w:rsid w:val="0025214E"/>
    <w:rsid w:val="002537CE"/>
    <w:rsid w:val="00254CC6"/>
    <w:rsid w:val="00255322"/>
    <w:rsid w:val="00255D94"/>
    <w:rsid w:val="00257BC5"/>
    <w:rsid w:val="00260215"/>
    <w:rsid w:val="00260D8B"/>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6C26"/>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7B32"/>
    <w:rsid w:val="00340E7C"/>
    <w:rsid w:val="00340F0F"/>
    <w:rsid w:val="003413FB"/>
    <w:rsid w:val="00341B57"/>
    <w:rsid w:val="003427D3"/>
    <w:rsid w:val="003437F2"/>
    <w:rsid w:val="003439C3"/>
    <w:rsid w:val="003475EB"/>
    <w:rsid w:val="00353AD0"/>
    <w:rsid w:val="00354606"/>
    <w:rsid w:val="0035574D"/>
    <w:rsid w:val="00357501"/>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4775"/>
    <w:rsid w:val="003A4C13"/>
    <w:rsid w:val="003A5874"/>
    <w:rsid w:val="003A58FE"/>
    <w:rsid w:val="003A625B"/>
    <w:rsid w:val="003A7170"/>
    <w:rsid w:val="003A7243"/>
    <w:rsid w:val="003B0865"/>
    <w:rsid w:val="003B10B1"/>
    <w:rsid w:val="003B12D9"/>
    <w:rsid w:val="003B212F"/>
    <w:rsid w:val="003B21F9"/>
    <w:rsid w:val="003B2414"/>
    <w:rsid w:val="003B3B9D"/>
    <w:rsid w:val="003B42D5"/>
    <w:rsid w:val="003B4D26"/>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148C"/>
    <w:rsid w:val="004038CA"/>
    <w:rsid w:val="00403A8C"/>
    <w:rsid w:val="00403F4B"/>
    <w:rsid w:val="0040603A"/>
    <w:rsid w:val="0040683A"/>
    <w:rsid w:val="0040793A"/>
    <w:rsid w:val="00407BEE"/>
    <w:rsid w:val="004106BB"/>
    <w:rsid w:val="00411D6C"/>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0AB0"/>
    <w:rsid w:val="00462D3E"/>
    <w:rsid w:val="004636E0"/>
    <w:rsid w:val="0046662C"/>
    <w:rsid w:val="00471408"/>
    <w:rsid w:val="00471820"/>
    <w:rsid w:val="00472C6E"/>
    <w:rsid w:val="004735B7"/>
    <w:rsid w:val="004737AD"/>
    <w:rsid w:val="00473E69"/>
    <w:rsid w:val="004758A5"/>
    <w:rsid w:val="00476CFA"/>
    <w:rsid w:val="004773B3"/>
    <w:rsid w:val="00477DF2"/>
    <w:rsid w:val="00483929"/>
    <w:rsid w:val="004844EB"/>
    <w:rsid w:val="004928DB"/>
    <w:rsid w:val="00492DF1"/>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199"/>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0DEF"/>
    <w:rsid w:val="00502FB9"/>
    <w:rsid w:val="00504335"/>
    <w:rsid w:val="0050442F"/>
    <w:rsid w:val="0050455C"/>
    <w:rsid w:val="005046D7"/>
    <w:rsid w:val="005049C1"/>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9C0"/>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2A77"/>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3DAC"/>
    <w:rsid w:val="005945E2"/>
    <w:rsid w:val="005946E1"/>
    <w:rsid w:val="00594C8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2A2D"/>
    <w:rsid w:val="005F3973"/>
    <w:rsid w:val="005F46B9"/>
    <w:rsid w:val="005F4A0A"/>
    <w:rsid w:val="005F5B65"/>
    <w:rsid w:val="005F62D7"/>
    <w:rsid w:val="005F67FC"/>
    <w:rsid w:val="0060300D"/>
    <w:rsid w:val="00603E22"/>
    <w:rsid w:val="00604550"/>
    <w:rsid w:val="00607337"/>
    <w:rsid w:val="0060799F"/>
    <w:rsid w:val="006121B7"/>
    <w:rsid w:val="0061221B"/>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103"/>
    <w:rsid w:val="00646D94"/>
    <w:rsid w:val="006513C8"/>
    <w:rsid w:val="00654E08"/>
    <w:rsid w:val="006556CC"/>
    <w:rsid w:val="00655E30"/>
    <w:rsid w:val="00655EA2"/>
    <w:rsid w:val="00657051"/>
    <w:rsid w:val="00660249"/>
    <w:rsid w:val="00660393"/>
    <w:rsid w:val="00660B0E"/>
    <w:rsid w:val="00661BE3"/>
    <w:rsid w:val="00663DA0"/>
    <w:rsid w:val="006673ED"/>
    <w:rsid w:val="00670C09"/>
    <w:rsid w:val="00671198"/>
    <w:rsid w:val="00671AA7"/>
    <w:rsid w:val="006738B6"/>
    <w:rsid w:val="00674AB2"/>
    <w:rsid w:val="0067625F"/>
    <w:rsid w:val="006768BD"/>
    <w:rsid w:val="006770EE"/>
    <w:rsid w:val="00680750"/>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0300"/>
    <w:rsid w:val="006D18AF"/>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1FE"/>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44E"/>
    <w:rsid w:val="00756E74"/>
    <w:rsid w:val="007578AA"/>
    <w:rsid w:val="007612D2"/>
    <w:rsid w:val="007626BB"/>
    <w:rsid w:val="00763132"/>
    <w:rsid w:val="00763176"/>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4A7A"/>
    <w:rsid w:val="007A59AF"/>
    <w:rsid w:val="007A64F2"/>
    <w:rsid w:val="007B011B"/>
    <w:rsid w:val="007B0C6B"/>
    <w:rsid w:val="007B12DC"/>
    <w:rsid w:val="007B1B54"/>
    <w:rsid w:val="007B1B66"/>
    <w:rsid w:val="007B1C36"/>
    <w:rsid w:val="007B3996"/>
    <w:rsid w:val="007B4279"/>
    <w:rsid w:val="007B454D"/>
    <w:rsid w:val="007B4566"/>
    <w:rsid w:val="007B5E4F"/>
    <w:rsid w:val="007C046F"/>
    <w:rsid w:val="007C1A0C"/>
    <w:rsid w:val="007C31D1"/>
    <w:rsid w:val="007C3B55"/>
    <w:rsid w:val="007C3B98"/>
    <w:rsid w:val="007C459A"/>
    <w:rsid w:val="007C4641"/>
    <w:rsid w:val="007C6256"/>
    <w:rsid w:val="007C6A91"/>
    <w:rsid w:val="007C7D38"/>
    <w:rsid w:val="007C7F31"/>
    <w:rsid w:val="007D0C18"/>
    <w:rsid w:val="007D107C"/>
    <w:rsid w:val="007D2926"/>
    <w:rsid w:val="007D328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898"/>
    <w:rsid w:val="00801B09"/>
    <w:rsid w:val="00801CFD"/>
    <w:rsid w:val="008026A5"/>
    <w:rsid w:val="00802E75"/>
    <w:rsid w:val="00803E75"/>
    <w:rsid w:val="008041DF"/>
    <w:rsid w:val="00805349"/>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BDE"/>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3F28"/>
    <w:rsid w:val="00874FF4"/>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1F1"/>
    <w:rsid w:val="008967E2"/>
    <w:rsid w:val="0089731D"/>
    <w:rsid w:val="008A062B"/>
    <w:rsid w:val="008A065D"/>
    <w:rsid w:val="008A3A17"/>
    <w:rsid w:val="008B0B06"/>
    <w:rsid w:val="008B2333"/>
    <w:rsid w:val="008B423A"/>
    <w:rsid w:val="008B4CA2"/>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9C4"/>
    <w:rsid w:val="00912C8C"/>
    <w:rsid w:val="00913030"/>
    <w:rsid w:val="0091371D"/>
    <w:rsid w:val="00914043"/>
    <w:rsid w:val="00915B46"/>
    <w:rsid w:val="00915F2A"/>
    <w:rsid w:val="0091654D"/>
    <w:rsid w:val="0091709B"/>
    <w:rsid w:val="00917872"/>
    <w:rsid w:val="0092009B"/>
    <w:rsid w:val="009217B3"/>
    <w:rsid w:val="0092294C"/>
    <w:rsid w:val="00924156"/>
    <w:rsid w:val="00927106"/>
    <w:rsid w:val="009274E1"/>
    <w:rsid w:val="00931593"/>
    <w:rsid w:val="00931DB8"/>
    <w:rsid w:val="009325F8"/>
    <w:rsid w:val="009326B1"/>
    <w:rsid w:val="00937ADB"/>
    <w:rsid w:val="009401F0"/>
    <w:rsid w:val="00943D5F"/>
    <w:rsid w:val="0094418C"/>
    <w:rsid w:val="00944F79"/>
    <w:rsid w:val="00945D7E"/>
    <w:rsid w:val="00945DAE"/>
    <w:rsid w:val="00946DEB"/>
    <w:rsid w:val="009474D2"/>
    <w:rsid w:val="009507F0"/>
    <w:rsid w:val="0095277B"/>
    <w:rsid w:val="00952F68"/>
    <w:rsid w:val="00953755"/>
    <w:rsid w:val="00954686"/>
    <w:rsid w:val="00954907"/>
    <w:rsid w:val="009551D2"/>
    <w:rsid w:val="00955465"/>
    <w:rsid w:val="00955509"/>
    <w:rsid w:val="00955BCA"/>
    <w:rsid w:val="00955D58"/>
    <w:rsid w:val="00956781"/>
    <w:rsid w:val="0095763D"/>
    <w:rsid w:val="00962307"/>
    <w:rsid w:val="00962EF0"/>
    <w:rsid w:val="00964D89"/>
    <w:rsid w:val="00965CD6"/>
    <w:rsid w:val="009670BC"/>
    <w:rsid w:val="00970B48"/>
    <w:rsid w:val="00971C50"/>
    <w:rsid w:val="00973C50"/>
    <w:rsid w:val="00973F2B"/>
    <w:rsid w:val="00976367"/>
    <w:rsid w:val="009766F7"/>
    <w:rsid w:val="00977B41"/>
    <w:rsid w:val="00981B7E"/>
    <w:rsid w:val="00985276"/>
    <w:rsid w:val="009865D5"/>
    <w:rsid w:val="009877B9"/>
    <w:rsid w:val="00987F7F"/>
    <w:rsid w:val="009913BD"/>
    <w:rsid w:val="00992227"/>
    <w:rsid w:val="00992E3F"/>
    <w:rsid w:val="00993BFC"/>
    <w:rsid w:val="009A00DE"/>
    <w:rsid w:val="009A06AB"/>
    <w:rsid w:val="009A0F9C"/>
    <w:rsid w:val="009A2EC4"/>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39F4"/>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3514F"/>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1B6B"/>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3E40"/>
    <w:rsid w:val="00A84154"/>
    <w:rsid w:val="00A85450"/>
    <w:rsid w:val="00A85BD8"/>
    <w:rsid w:val="00A90754"/>
    <w:rsid w:val="00A929A2"/>
    <w:rsid w:val="00A92D15"/>
    <w:rsid w:val="00A9307B"/>
    <w:rsid w:val="00A931F8"/>
    <w:rsid w:val="00A9370D"/>
    <w:rsid w:val="00A95173"/>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340"/>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49FF"/>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077C6"/>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E63"/>
    <w:rsid w:val="00C862D5"/>
    <w:rsid w:val="00C86E3B"/>
    <w:rsid w:val="00C90F0F"/>
    <w:rsid w:val="00C913B5"/>
    <w:rsid w:val="00C9245D"/>
    <w:rsid w:val="00C92665"/>
    <w:rsid w:val="00C92BE1"/>
    <w:rsid w:val="00C938F0"/>
    <w:rsid w:val="00C962BF"/>
    <w:rsid w:val="00C96C4A"/>
    <w:rsid w:val="00C972E3"/>
    <w:rsid w:val="00CA0BD0"/>
    <w:rsid w:val="00CA22C7"/>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6F13"/>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4AFE"/>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6CE8"/>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5FC3"/>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282A"/>
    <w:rsid w:val="00E13080"/>
    <w:rsid w:val="00E137A6"/>
    <w:rsid w:val="00E140E2"/>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5E5D"/>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A7612"/>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079DB"/>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27CB6"/>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6326"/>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5E11"/>
    <w:rsid w:val="00FB6FB8"/>
    <w:rsid w:val="00FC1618"/>
    <w:rsid w:val="00FC228B"/>
    <w:rsid w:val="00FC33C2"/>
    <w:rsid w:val="00FC3899"/>
    <w:rsid w:val="00FD0489"/>
    <w:rsid w:val="00FD32F2"/>
    <w:rsid w:val="00FD42FE"/>
    <w:rsid w:val="00FD5223"/>
    <w:rsid w:val="00FD6212"/>
    <w:rsid w:val="00FE01F8"/>
    <w:rsid w:val="00FE0A19"/>
    <w:rsid w:val="00FE0A38"/>
    <w:rsid w:val="00FE1577"/>
    <w:rsid w:val="00FE4084"/>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19BA1-17E3-4721-A50B-63756EA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06"/>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57856300">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3085375">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686362">
      <w:bodyDiv w:val="1"/>
      <w:marLeft w:val="0"/>
      <w:marRight w:val="0"/>
      <w:marTop w:val="0"/>
      <w:marBottom w:val="0"/>
      <w:divBdr>
        <w:top w:val="none" w:sz="0" w:space="0" w:color="auto"/>
        <w:left w:val="none" w:sz="0" w:space="0" w:color="auto"/>
        <w:bottom w:val="none" w:sz="0" w:space="0" w:color="auto"/>
        <w:right w:val="none" w:sz="0" w:space="0" w:color="auto"/>
      </w:divBdr>
    </w:div>
    <w:div w:id="532691738">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1764156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795833357">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945578583">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2796968516?pwd=ItL0mpSFYyeiqsjbT7aA6LHYauwizg.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cvaldivia@aj.gob.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DC4A-CEC1-42AB-B084-3BB5296B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44</Pages>
  <Words>15151</Words>
  <Characters>89364</Characters>
  <Application>Microsoft Office Word</Application>
  <DocSecurity>0</DocSecurity>
  <Lines>744</Lines>
  <Paragraphs>208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104307</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Javier Alejandro Gutierrez Alvarez</cp:lastModifiedBy>
  <cp:revision>5</cp:revision>
  <cp:lastPrinted>2025-03-11T18:05:00Z</cp:lastPrinted>
  <dcterms:created xsi:type="dcterms:W3CDTF">2025-03-11T14:45:00Z</dcterms:created>
  <dcterms:modified xsi:type="dcterms:W3CDTF">2025-03-11T18:10:00Z</dcterms:modified>
</cp:coreProperties>
</file>