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9" w:rsidRPr="009B6803" w:rsidRDefault="009D7B39" w:rsidP="009D7B39">
      <w:pPr>
        <w:rPr>
          <w:rFonts w:ascii="Arial" w:eastAsia="Calibri" w:hAnsi="Arial" w:cs="Arial"/>
          <w:sz w:val="16"/>
          <w:szCs w:val="22"/>
          <w:lang w:val="es-ES"/>
        </w:rPr>
      </w:pPr>
    </w:p>
    <w:p w:rsidR="009D7B39" w:rsidRPr="009B6803" w:rsidRDefault="009D7B39" w:rsidP="009D7B39">
      <w:pPr>
        <w:tabs>
          <w:tab w:val="left" w:pos="1276"/>
          <w:tab w:val="center" w:pos="4252"/>
          <w:tab w:val="right" w:pos="8504"/>
        </w:tabs>
        <w:jc w:val="center"/>
        <w:rPr>
          <w:rFonts w:ascii="Tahoma" w:hAnsi="Tahoma" w:cs="Tahoma"/>
          <w:b/>
          <w:bCs/>
          <w:szCs w:val="22"/>
          <w:lang w:val="x-none" w:eastAsia="x-none"/>
        </w:rPr>
      </w:pPr>
      <w:r w:rsidRPr="009B6803">
        <w:rPr>
          <w:rFonts w:ascii="Tahoma" w:hAnsi="Tahoma" w:cs="Tahoma"/>
          <w:b/>
          <w:bCs/>
          <w:szCs w:val="22"/>
          <w:lang w:val="x-none" w:eastAsia="x-none"/>
        </w:rPr>
        <w:t>RESUMEN EJECUTIVO</w:t>
      </w:r>
    </w:p>
    <w:p w:rsidR="009D7B39" w:rsidRPr="009B6803" w:rsidRDefault="009D7B39" w:rsidP="009D7B39">
      <w:pPr>
        <w:tabs>
          <w:tab w:val="left" w:pos="1276"/>
          <w:tab w:val="center" w:pos="4252"/>
          <w:tab w:val="right" w:pos="8504"/>
        </w:tabs>
        <w:ind w:left="1701" w:hanging="1134"/>
        <w:rPr>
          <w:rFonts w:ascii="Tahoma" w:hAnsi="Tahoma" w:cs="Tahoma"/>
          <w:b/>
          <w:bCs/>
          <w:sz w:val="6"/>
          <w:szCs w:val="10"/>
          <w:lang w:val="x-none"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93"/>
      </w:tblGrid>
      <w:tr w:rsidR="009D7B39" w:rsidRPr="004A5147" w:rsidTr="00FB4BFF">
        <w:trPr>
          <w:jc w:val="center"/>
        </w:trPr>
        <w:tc>
          <w:tcPr>
            <w:tcW w:w="8593" w:type="dxa"/>
            <w:shd w:val="clear" w:color="auto" w:fill="auto"/>
          </w:tcPr>
          <w:p w:rsidR="009D7B39" w:rsidRPr="00F3749C" w:rsidRDefault="009D7B39" w:rsidP="00FB4BF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lang w:val="es-BO" w:eastAsia="x-none"/>
              </w:rPr>
            </w:pPr>
            <w:r w:rsidRPr="00F3749C">
              <w:rPr>
                <w:rFonts w:ascii="Tahoma" w:hAnsi="Tahoma" w:cs="Tahoma"/>
                <w:b/>
                <w:lang w:val="x-none" w:eastAsia="x-none"/>
              </w:rPr>
              <w:t>INFORME</w:t>
            </w:r>
          </w:p>
          <w:p w:rsidR="009D7B39" w:rsidRPr="00F3749C" w:rsidRDefault="009D7B39" w:rsidP="00FB4BF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u w:val="single"/>
                <w:lang w:val="es-BO" w:eastAsia="x-none"/>
              </w:rPr>
            </w:pPr>
            <w:r w:rsidRPr="00F3749C">
              <w:rPr>
                <w:rFonts w:ascii="Tahoma" w:hAnsi="Tahoma" w:cs="Tahoma"/>
                <w:b/>
                <w:u w:val="single"/>
                <w:lang w:val="es-BO" w:eastAsia="x-none"/>
              </w:rPr>
              <w:t>AJ/UAI/INF/</w:t>
            </w:r>
            <w:r>
              <w:rPr>
                <w:rFonts w:ascii="Tahoma" w:hAnsi="Tahoma" w:cs="Tahoma"/>
                <w:b/>
                <w:u w:val="single"/>
                <w:lang w:val="es-BO" w:eastAsia="x-none"/>
              </w:rPr>
              <w:t>07/2021</w:t>
            </w:r>
          </w:p>
          <w:p w:rsidR="009D7B39" w:rsidRPr="009B6803" w:rsidRDefault="009D7B39" w:rsidP="00FB4BF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8"/>
                <w:lang w:val="x-none" w:eastAsia="x-none"/>
              </w:rPr>
            </w:pPr>
          </w:p>
          <w:p w:rsidR="009D7B39" w:rsidRPr="009B6803" w:rsidRDefault="009D7B39" w:rsidP="00FB4BF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8"/>
                <w:lang w:val="es-BO" w:eastAsia="x-none"/>
              </w:rPr>
            </w:pPr>
            <w:r w:rsidRPr="007B520A">
              <w:rPr>
                <w:rFonts w:ascii="Tahoma" w:eastAsia="Tahoma" w:hAnsi="Tahoma" w:cs="Tahoma"/>
                <w:b/>
                <w:lang w:val="es-BO"/>
              </w:rPr>
              <w:t>PRIMER SEGUIMIENTO AL INFORME AJ/UAI/INF/09/2019 REFERENTE A “EXAMEN SOBRE LA CONFIABILIDAD DE LOS REGISTROS Y ESTADOS FINANCIEROS DE LA AUTORIDAD DE FISCALIZACIÓN DEL JUEGO, AL 31 DE DICIEMBRE DE 2019</w:t>
            </w:r>
          </w:p>
        </w:tc>
      </w:tr>
    </w:tbl>
    <w:p w:rsidR="009D7B39" w:rsidRPr="009B6803" w:rsidRDefault="009D7B39" w:rsidP="009D7B39">
      <w:pPr>
        <w:tabs>
          <w:tab w:val="left" w:pos="1276"/>
          <w:tab w:val="center" w:pos="4252"/>
          <w:tab w:val="right" w:pos="8504"/>
        </w:tabs>
        <w:ind w:left="567"/>
        <w:jc w:val="center"/>
        <w:rPr>
          <w:rFonts w:ascii="Tahoma" w:hAnsi="Tahoma" w:cs="Tahoma"/>
          <w:b/>
          <w:sz w:val="18"/>
          <w:lang w:val="x-none" w:eastAsia="x-none"/>
        </w:rPr>
      </w:pPr>
    </w:p>
    <w:p w:rsidR="009D7B39" w:rsidRPr="00EE47C3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18"/>
          <w:lang w:val="es-BO" w:eastAsia="x-none"/>
        </w:rPr>
      </w:pPr>
      <w:r w:rsidRPr="00EE47C3">
        <w:rPr>
          <w:rFonts w:ascii="Tahoma" w:hAnsi="Tahoma" w:cs="Tahoma"/>
          <w:b/>
          <w:sz w:val="18"/>
          <w:lang w:val="es-BO" w:eastAsia="x-none"/>
        </w:rPr>
        <w:t>OBJETIVO DEL SEGUIMIENTO</w:t>
      </w:r>
    </w:p>
    <w:p w:rsidR="009D7B39" w:rsidRPr="00EE47C3" w:rsidRDefault="009D7B39" w:rsidP="009D7B39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sz w:val="10"/>
          <w:szCs w:val="20"/>
          <w:u w:val="single"/>
          <w:lang w:val="es-BO"/>
        </w:rPr>
      </w:pPr>
    </w:p>
    <w:p w:rsidR="009D7B39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lang w:val="es-BO" w:eastAsia="es-ES"/>
        </w:rPr>
      </w:pPr>
      <w:r w:rsidRPr="007B520A">
        <w:rPr>
          <w:rFonts w:ascii="Tahoma" w:hAnsi="Tahoma" w:cs="Tahoma"/>
          <w:lang w:val="es-BO" w:eastAsia="es-ES"/>
        </w:rPr>
        <w:t>Determinar si las recomendaciones contenidas en el Informe AJ/UAI/INF/09/2020 de 27 de febrero de 2020 referente al “Examen sobre la Confiabilidad de los Registros y Estados Financieros de la Autoridad de Fiscalización del Juego al 31 de diciembre de 2019”, fueron cumplidas.</w:t>
      </w:r>
    </w:p>
    <w:p w:rsidR="009D7B39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sz w:val="10"/>
          <w:szCs w:val="14"/>
          <w:lang w:val="es-BO" w:eastAsia="x-none"/>
        </w:rPr>
      </w:pPr>
    </w:p>
    <w:p w:rsidR="009D7B39" w:rsidRPr="00EE47C3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18"/>
          <w:lang w:val="es-BO" w:eastAsia="x-none"/>
        </w:rPr>
      </w:pPr>
      <w:r w:rsidRPr="00EE47C3">
        <w:rPr>
          <w:rFonts w:ascii="Tahoma" w:hAnsi="Tahoma" w:cs="Tahoma"/>
          <w:b/>
          <w:sz w:val="18"/>
          <w:lang w:val="es-BO" w:eastAsia="x-none"/>
        </w:rPr>
        <w:t>OBJETO DE SEGUIMIENTO</w:t>
      </w:r>
    </w:p>
    <w:p w:rsidR="009D7B39" w:rsidRPr="00EE47C3" w:rsidRDefault="009D7B39" w:rsidP="009D7B39">
      <w:pPr>
        <w:tabs>
          <w:tab w:val="left" w:pos="1134"/>
        </w:tabs>
        <w:contextualSpacing/>
        <w:jc w:val="both"/>
        <w:rPr>
          <w:rFonts w:ascii="Tahoma" w:hAnsi="Tahoma" w:cs="Tahoma"/>
          <w:b/>
          <w:sz w:val="10"/>
          <w:lang w:val="es-BO" w:eastAsia="es-ES"/>
        </w:rPr>
      </w:pPr>
    </w:p>
    <w:p w:rsidR="009D7B39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szCs w:val="24"/>
          <w:lang w:val="es-BO" w:eastAsia="es-ES"/>
        </w:rPr>
      </w:pPr>
      <w:r w:rsidRPr="007B520A">
        <w:rPr>
          <w:rFonts w:ascii="Tahoma" w:hAnsi="Tahoma" w:cs="Tahoma"/>
          <w:szCs w:val="24"/>
          <w:lang w:val="es-BO" w:eastAsia="es-ES"/>
        </w:rPr>
        <w:t>El objeto del seguimiento comprende la verificación y análisis de la documentación de sustento generada por las áreas involucradas, que respalde las acciones realizadas, respecto al cumplimiento de las recomendaciones emitidas en el Informe AJ/UAI/INF/09/2020 de 27 de febrero de 2020 referente al “Examen sobre la Confiabilidad de los Registros y Estados Financieros de la Autoridad de Fiscalización del Juego al 31 de diciembre de 2019”.</w:t>
      </w:r>
    </w:p>
    <w:p w:rsidR="009D7B39" w:rsidRPr="009B6803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sz w:val="10"/>
          <w:szCs w:val="14"/>
          <w:lang w:val="es-BO" w:eastAsia="x-none"/>
        </w:rPr>
      </w:pPr>
    </w:p>
    <w:p w:rsidR="009D7B39" w:rsidRPr="007B520A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  <w:r w:rsidRPr="007B520A">
        <w:rPr>
          <w:rFonts w:ascii="Tahoma" w:hAnsi="Tahoma" w:cs="Tahoma"/>
          <w:lang w:val="es-BO" w:eastAsia="x-none"/>
        </w:rPr>
        <w:t>Como resultado del seguimiento realizado, se concluye que:</w:t>
      </w:r>
    </w:p>
    <w:p w:rsidR="009D7B39" w:rsidRDefault="009D7B39" w:rsidP="009D7B39">
      <w:pPr>
        <w:tabs>
          <w:tab w:val="center" w:pos="4252"/>
          <w:tab w:val="right" w:pos="8504"/>
        </w:tabs>
        <w:jc w:val="both"/>
        <w:rPr>
          <w:rFonts w:ascii="Tahoma" w:hAnsi="Tahoma" w:cs="Tahoma"/>
          <w:sz w:val="10"/>
          <w:szCs w:val="14"/>
          <w:lang w:val="es-BO" w:eastAsia="x-none"/>
        </w:rPr>
      </w:pPr>
    </w:p>
    <w:p w:rsidR="009D7B39" w:rsidRPr="00EB6E12" w:rsidRDefault="009D7B39" w:rsidP="009D7B39">
      <w:pPr>
        <w:contextualSpacing/>
        <w:jc w:val="both"/>
        <w:rPr>
          <w:rFonts w:ascii="Tahoma" w:hAnsi="Tahoma" w:cs="Tahoma"/>
          <w:lang w:val="es-BO"/>
        </w:rPr>
      </w:pPr>
      <w:r w:rsidRPr="00EB6E12">
        <w:rPr>
          <w:rFonts w:ascii="Tahoma" w:hAnsi="Tahoma" w:cs="Tahoma"/>
          <w:lang w:val="es-BO"/>
        </w:rPr>
        <w:t xml:space="preserve">El Informe </w:t>
      </w:r>
      <w:r w:rsidRPr="00EB6E12">
        <w:rPr>
          <w:rFonts w:ascii="Tahoma" w:hAnsi="Tahoma" w:cs="Tahoma"/>
          <w:iCs/>
          <w:color w:val="000000"/>
          <w:lang w:val="es-BO"/>
        </w:rPr>
        <w:t>AJ/AI/INF/09/2020 de 27 de febrero de 2020 referente al</w:t>
      </w:r>
      <w:r w:rsidRPr="00EB6E12">
        <w:rPr>
          <w:rFonts w:ascii="Tahoma" w:hAnsi="Tahoma" w:cs="Tahoma"/>
          <w:lang w:val="es-BO" w:eastAsia="es-ES"/>
        </w:rPr>
        <w:t xml:space="preserve"> </w:t>
      </w:r>
      <w:r w:rsidRPr="00EB6E12">
        <w:rPr>
          <w:rFonts w:ascii="Tahoma" w:hAnsi="Tahoma" w:cs="Tahoma"/>
          <w:i/>
          <w:lang w:val="es-BO" w:eastAsia="es-ES"/>
        </w:rPr>
        <w:t>“</w:t>
      </w:r>
      <w:r w:rsidRPr="00EB6E12">
        <w:rPr>
          <w:rFonts w:ascii="Tahoma" w:hAnsi="Tahoma" w:cs="Tahoma"/>
          <w:i/>
          <w:lang w:val="es-BO"/>
        </w:rPr>
        <w:t>Examen sobre la Confiabilidad de los Registros y Estados Financieros de la Autoridad de Fiscalización del Juego, al 31 de diciembre de 2019” .</w:t>
      </w:r>
      <w:r w:rsidRPr="00EB6E12">
        <w:rPr>
          <w:rFonts w:ascii="Tahoma" w:hAnsi="Tahoma" w:cs="Tahoma"/>
          <w:lang w:val="es-BO" w:eastAsia="es-ES"/>
        </w:rPr>
        <w:t xml:space="preserve">estableció </w:t>
      </w:r>
      <w:r>
        <w:rPr>
          <w:rFonts w:ascii="Tahoma" w:hAnsi="Tahoma" w:cs="Tahoma"/>
          <w:lang w:val="es-BO" w:eastAsia="es-ES"/>
        </w:rPr>
        <w:t>catorce</w:t>
      </w:r>
      <w:r w:rsidRPr="00EB6E12">
        <w:rPr>
          <w:rFonts w:ascii="Tahoma" w:hAnsi="Tahoma" w:cs="Tahoma"/>
          <w:lang w:val="es-BO" w:eastAsia="es-ES"/>
        </w:rPr>
        <w:t xml:space="preserve"> (14) recomendaciones, e</w:t>
      </w:r>
      <w:r w:rsidRPr="00EB6E12">
        <w:rPr>
          <w:rFonts w:ascii="Tahoma" w:hAnsi="Tahoma" w:cs="Tahoma"/>
          <w:lang w:val="es-BO"/>
        </w:rPr>
        <w:t xml:space="preserve">n base a los resultados obtenidos en el primer seguimiento, descritos en el Capítulo II, se concluye que la Autoridad de Fiscalización del Juego, cumplió con </w:t>
      </w:r>
      <w:r>
        <w:rPr>
          <w:rFonts w:ascii="Tahoma" w:hAnsi="Tahoma" w:cs="Tahoma"/>
          <w:lang w:val="es-BO"/>
        </w:rPr>
        <w:t>diez</w:t>
      </w:r>
      <w:r w:rsidRPr="00EB6E12">
        <w:rPr>
          <w:rFonts w:ascii="Tahoma" w:hAnsi="Tahoma" w:cs="Tahoma"/>
          <w:lang w:val="es-BO"/>
        </w:rPr>
        <w:t xml:space="preserve"> (</w:t>
      </w:r>
      <w:r>
        <w:rPr>
          <w:rFonts w:ascii="Tahoma" w:hAnsi="Tahoma" w:cs="Tahoma"/>
          <w:lang w:val="es-BO"/>
        </w:rPr>
        <w:t>10</w:t>
      </w:r>
      <w:r w:rsidRPr="00EB6E12">
        <w:rPr>
          <w:rFonts w:ascii="Tahoma" w:hAnsi="Tahoma" w:cs="Tahoma"/>
          <w:lang w:val="es-BO"/>
        </w:rPr>
        <w:t>) recomendaciones, exponiendo los siguientes resultados:</w:t>
      </w:r>
    </w:p>
    <w:p w:rsidR="009D7B39" w:rsidRPr="00EB6E12" w:rsidRDefault="009D7B39" w:rsidP="009D7B39">
      <w:pPr>
        <w:tabs>
          <w:tab w:val="left" w:pos="851"/>
        </w:tabs>
        <w:ind w:left="567"/>
        <w:jc w:val="both"/>
        <w:rPr>
          <w:rFonts w:ascii="Tahoma" w:hAnsi="Tahoma" w:cs="Tahoma"/>
          <w:i/>
          <w:sz w:val="12"/>
          <w:szCs w:val="12"/>
          <w:lang w:val="es-BO" w:eastAsia="es-ES"/>
        </w:rPr>
      </w:pPr>
    </w:p>
    <w:tbl>
      <w:tblPr>
        <w:tblStyle w:val="Tablaconcuadrcula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980"/>
        <w:gridCol w:w="964"/>
      </w:tblGrid>
      <w:tr w:rsidR="009D7B39" w:rsidRPr="00EB6E12" w:rsidTr="00FB4BFF">
        <w:tc>
          <w:tcPr>
            <w:tcW w:w="4237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BO" w:eastAsia="es-ES"/>
              </w:rPr>
            </w:pPr>
            <w:r w:rsidRPr="00EB6E12">
              <w:rPr>
                <w:rFonts w:ascii="Tahoma" w:hAnsi="Tahoma" w:cs="Tahoma"/>
                <w:lang w:val="es-BO" w:eastAsia="es-BO"/>
              </w:rPr>
              <w:t>Recomendaciones Cumplidas</w:t>
            </w:r>
          </w:p>
        </w:tc>
        <w:tc>
          <w:tcPr>
            <w:tcW w:w="980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>
              <w:rPr>
                <w:rFonts w:ascii="Tahoma" w:hAnsi="Tahoma" w:cs="Tahoma"/>
                <w:lang w:val="es-BO" w:eastAsia="es-ES"/>
              </w:rPr>
              <w:t>10</w:t>
            </w:r>
          </w:p>
        </w:tc>
        <w:tc>
          <w:tcPr>
            <w:tcW w:w="964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>
              <w:rPr>
                <w:rFonts w:ascii="Tahoma" w:hAnsi="Tahoma" w:cs="Tahoma"/>
                <w:lang w:val="es-BO" w:eastAsia="es-BO"/>
              </w:rPr>
              <w:t>(72</w:t>
            </w:r>
            <w:r w:rsidRPr="00EB6E12">
              <w:rPr>
                <w:rFonts w:ascii="Tahoma" w:hAnsi="Tahoma" w:cs="Tahoma"/>
                <w:lang w:val="es-BO" w:eastAsia="es-BO"/>
              </w:rPr>
              <w:t>%)</w:t>
            </w:r>
          </w:p>
        </w:tc>
      </w:tr>
      <w:tr w:rsidR="009D7B39" w:rsidRPr="00EB6E12" w:rsidTr="00FB4BFF">
        <w:tc>
          <w:tcPr>
            <w:tcW w:w="4237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BO" w:eastAsia="es-ES"/>
              </w:rPr>
            </w:pPr>
            <w:r w:rsidRPr="00EB6E12">
              <w:rPr>
                <w:rFonts w:ascii="Tahoma" w:hAnsi="Tahoma" w:cs="Tahoma"/>
                <w:lang w:val="es-BO" w:eastAsia="es-BO"/>
              </w:rPr>
              <w:t>Recomendaciones No Cumplidas</w:t>
            </w:r>
          </w:p>
        </w:tc>
        <w:tc>
          <w:tcPr>
            <w:tcW w:w="980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>
              <w:rPr>
                <w:rFonts w:ascii="Tahoma" w:hAnsi="Tahoma" w:cs="Tahoma"/>
                <w:lang w:val="es-BO" w:eastAsia="es-ES"/>
              </w:rPr>
              <w:t>2</w:t>
            </w:r>
          </w:p>
        </w:tc>
        <w:tc>
          <w:tcPr>
            <w:tcW w:w="964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>
              <w:rPr>
                <w:rFonts w:ascii="Tahoma" w:hAnsi="Tahoma" w:cs="Tahoma"/>
                <w:lang w:val="es-BO" w:eastAsia="es-BO"/>
              </w:rPr>
              <w:t>(14</w:t>
            </w:r>
            <w:r w:rsidRPr="00EB6E12">
              <w:rPr>
                <w:rFonts w:ascii="Tahoma" w:hAnsi="Tahoma" w:cs="Tahoma"/>
                <w:lang w:val="es-BO" w:eastAsia="es-BO"/>
              </w:rPr>
              <w:t>%)</w:t>
            </w:r>
          </w:p>
        </w:tc>
      </w:tr>
      <w:tr w:rsidR="009D7B39" w:rsidRPr="00EB6E12" w:rsidTr="00FB4BFF">
        <w:tc>
          <w:tcPr>
            <w:tcW w:w="4237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BO" w:eastAsia="es-ES"/>
              </w:rPr>
            </w:pPr>
            <w:r w:rsidRPr="00EB6E12">
              <w:rPr>
                <w:rFonts w:ascii="Tahoma" w:hAnsi="Tahoma" w:cs="Tahoma"/>
                <w:lang w:val="es-BO" w:eastAsia="es-BO"/>
              </w:rPr>
              <w:t>Recomendaciones No Aplicables</w:t>
            </w:r>
          </w:p>
        </w:tc>
        <w:tc>
          <w:tcPr>
            <w:tcW w:w="980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 w:rsidRPr="00EB6E12">
              <w:rPr>
                <w:rFonts w:ascii="Tahoma" w:hAnsi="Tahoma" w:cs="Tahoma"/>
                <w:lang w:val="es-BO" w:eastAsia="es-ES"/>
              </w:rPr>
              <w:t>2</w:t>
            </w:r>
          </w:p>
        </w:tc>
        <w:tc>
          <w:tcPr>
            <w:tcW w:w="964" w:type="dxa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s-BO" w:eastAsia="es-ES"/>
              </w:rPr>
            </w:pPr>
            <w:r w:rsidRPr="00EB6E12">
              <w:rPr>
                <w:rFonts w:ascii="Tahoma" w:hAnsi="Tahoma" w:cs="Tahoma"/>
                <w:lang w:val="es-BO" w:eastAsia="es-BO"/>
              </w:rPr>
              <w:t>(14%)</w:t>
            </w:r>
          </w:p>
        </w:tc>
      </w:tr>
    </w:tbl>
    <w:p w:rsidR="009D7B39" w:rsidRPr="00EB6E12" w:rsidRDefault="009D7B39" w:rsidP="009D7B39">
      <w:pPr>
        <w:tabs>
          <w:tab w:val="left" w:pos="851"/>
        </w:tabs>
        <w:ind w:left="567"/>
        <w:jc w:val="both"/>
        <w:rPr>
          <w:rFonts w:ascii="Tahoma" w:hAnsi="Tahoma" w:cs="Tahoma"/>
          <w:i/>
          <w:sz w:val="10"/>
          <w:szCs w:val="12"/>
          <w:lang w:val="es-BO" w:eastAsia="es-ES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103"/>
        <w:gridCol w:w="708"/>
        <w:gridCol w:w="709"/>
        <w:gridCol w:w="851"/>
      </w:tblGrid>
      <w:tr w:rsidR="009D7B39" w:rsidRPr="00EB6E12" w:rsidTr="00FB4BFF">
        <w:trPr>
          <w:trHeight w:val="36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N°</w:t>
            </w:r>
          </w:p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Recomendación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Recomendación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1er Seguimiento</w:t>
            </w:r>
          </w:p>
        </w:tc>
      </w:tr>
      <w:tr w:rsidR="009D7B39" w:rsidRPr="00EB6E12" w:rsidTr="00FB4BFF">
        <w:trPr>
          <w:trHeight w:val="31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D7B39" w:rsidRPr="00EB6E12" w:rsidRDefault="009D7B39" w:rsidP="00FB4BFF">
            <w:pPr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bCs/>
                <w:sz w:val="16"/>
                <w:szCs w:val="16"/>
                <w:lang w:val="es-BO" w:eastAsia="es-ES"/>
              </w:rPr>
              <w:t>NA</w:t>
            </w:r>
          </w:p>
        </w:tc>
      </w:tr>
      <w:tr w:rsidR="009D7B39" w:rsidRPr="00EB6E12" w:rsidTr="00FB4BFF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lang w:val="es-BO" w:eastAsia="es-BO"/>
              </w:rPr>
            </w:pPr>
            <w:r w:rsidRPr="00EB6E12">
              <w:rPr>
                <w:rFonts w:ascii="Tahoma" w:hAnsi="Tahoma" w:cs="Tahoma"/>
                <w:sz w:val="16"/>
                <w:lang w:val="es-BO" w:eastAsia="es-BO"/>
              </w:rPr>
              <w:t>INCONSISTENCIAS EN SALDOS DEL EXIGIBLE.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</w:tr>
      <w:tr w:rsidR="009D7B39" w:rsidRPr="00EB6E12" w:rsidTr="00FB4BFF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lang w:val="es-BO" w:eastAsia="es-BO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INCONSISTENCIAS EN SALDOS DE LOS BIENES DE CONSUMO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EXPOSICIÓN EN CUENTAS DE ORDEN.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</w:tr>
      <w:tr w:rsidR="009D7B39" w:rsidRPr="00EB6E12" w:rsidTr="00FB4BFF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OBSERVACIONES A LOS BIENES DE USO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REVELACIÓN DE INFORMACIÓN EN LAS NOTAS A LOS ESTADOS FINANCIEROS.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RESPALDO DE COMPROBANTES CONTABLES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OBSERVACIONES A PROCESOS DE CONTRATACIÓN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PAGO DE VIÁTICOS FUERA DE 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PASAJES EN CUSTODIA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lastRenderedPageBreak/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COBERTURA DE SEGUROS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PROCEDIMIENTO PARA DOBLE PERCEPCIÓN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DOCUMENTACIÓN DE CONTROL DE VEHÍCULOS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USO DE FORMULARIOS VIGENTES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color w:val="000000"/>
                <w:sz w:val="16"/>
                <w:szCs w:val="16"/>
                <w:lang w:val="es-BO" w:eastAsia="es-ES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39" w:rsidRPr="00EB6E12" w:rsidRDefault="009D7B39" w:rsidP="00FB4B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lang w:val="es-BO" w:eastAsia="es-ES"/>
              </w:rPr>
            </w:pPr>
            <w:r w:rsidRPr="00EB6E12">
              <w:rPr>
                <w:rFonts w:ascii="Tahoma" w:hAnsi="Tahoma" w:cs="Tahoma"/>
                <w:bCs/>
                <w:sz w:val="16"/>
                <w:lang w:val="es-BO" w:eastAsia="es-ES"/>
              </w:rPr>
              <w:t>HALLAZGOS EMERGENTES DE LAS ACTIVIDADES DE CIERRE PRESUPUESTARIO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s-BO" w:eastAsia="es-ES"/>
              </w:rPr>
            </w:pPr>
          </w:p>
        </w:tc>
      </w:tr>
      <w:tr w:rsidR="009D7B39" w:rsidRPr="00EB6E12" w:rsidTr="00FB4BFF">
        <w:trPr>
          <w:trHeight w:val="3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2</w:t>
            </w:r>
          </w:p>
        </w:tc>
      </w:tr>
      <w:tr w:rsidR="009D7B39" w:rsidRPr="00EB6E12" w:rsidTr="00FB4BFF">
        <w:trPr>
          <w:trHeight w:val="41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PORCENTAJE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72</w:t>
            </w: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14</w:t>
            </w: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D7B39" w:rsidRPr="00EB6E12" w:rsidRDefault="009D7B39" w:rsidP="00FB4BF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</w:pPr>
            <w:r w:rsidRPr="00EB6E12">
              <w:rPr>
                <w:rFonts w:ascii="Tahoma" w:hAnsi="Tahoma" w:cs="Tahoma"/>
                <w:b/>
                <w:sz w:val="16"/>
                <w:szCs w:val="16"/>
                <w:lang w:val="es-BO" w:eastAsia="es-ES"/>
              </w:rPr>
              <w:t>14%</w:t>
            </w:r>
          </w:p>
        </w:tc>
      </w:tr>
    </w:tbl>
    <w:p w:rsidR="009D7B39" w:rsidRPr="00EB6E12" w:rsidRDefault="009D7B39" w:rsidP="009D7B39">
      <w:pPr>
        <w:tabs>
          <w:tab w:val="left" w:pos="6450"/>
        </w:tabs>
        <w:ind w:left="567"/>
        <w:contextualSpacing/>
        <w:jc w:val="both"/>
        <w:rPr>
          <w:rFonts w:ascii="Tahoma" w:hAnsi="Tahoma" w:cs="Tahoma"/>
          <w:sz w:val="16"/>
          <w:lang w:val="es-BO"/>
        </w:rPr>
      </w:pPr>
      <w:r w:rsidRPr="00EB6E12">
        <w:rPr>
          <w:rFonts w:ascii="Tahoma" w:hAnsi="Tahoma" w:cs="Tahoma"/>
          <w:sz w:val="16"/>
          <w:lang w:val="es-BO"/>
        </w:rPr>
        <w:t>Abreviaturas.</w:t>
      </w:r>
    </w:p>
    <w:p w:rsidR="009D7B39" w:rsidRPr="00EB6E12" w:rsidRDefault="009D7B39" w:rsidP="009D7B39">
      <w:pPr>
        <w:ind w:left="567"/>
        <w:contextualSpacing/>
        <w:jc w:val="both"/>
        <w:rPr>
          <w:rFonts w:ascii="Tahoma" w:hAnsi="Tahoma" w:cs="Tahoma"/>
          <w:sz w:val="16"/>
          <w:lang w:val="es-BO"/>
        </w:rPr>
      </w:pPr>
      <w:r w:rsidRPr="00EB6E12">
        <w:rPr>
          <w:rFonts w:ascii="Tahoma" w:hAnsi="Tahoma" w:cs="Tahoma"/>
          <w:sz w:val="16"/>
          <w:lang w:val="es-BO"/>
        </w:rPr>
        <w:t>I = Inciso</w:t>
      </w:r>
      <w:r w:rsidRPr="00EB6E12">
        <w:rPr>
          <w:rFonts w:ascii="Tahoma" w:hAnsi="Tahoma" w:cs="Tahoma"/>
          <w:sz w:val="16"/>
          <w:lang w:val="es-BO"/>
        </w:rPr>
        <w:tab/>
        <w:t xml:space="preserve">  C = Cumplida  </w:t>
      </w:r>
      <w:r w:rsidRPr="00EB6E12">
        <w:rPr>
          <w:rFonts w:ascii="Tahoma" w:hAnsi="Tahoma" w:cs="Tahoma"/>
          <w:sz w:val="16"/>
          <w:lang w:val="es-BO"/>
        </w:rPr>
        <w:tab/>
        <w:t>NC = No Cumplidas</w:t>
      </w:r>
      <w:r>
        <w:rPr>
          <w:rFonts w:ascii="Tahoma" w:hAnsi="Tahoma" w:cs="Tahoma"/>
          <w:sz w:val="16"/>
          <w:lang w:val="es-BO"/>
        </w:rPr>
        <w:t xml:space="preserve"> </w:t>
      </w:r>
      <w:r w:rsidRPr="00EB6E12">
        <w:rPr>
          <w:rFonts w:ascii="Tahoma" w:hAnsi="Tahoma" w:cs="Tahoma"/>
          <w:sz w:val="16"/>
          <w:lang w:val="es-BO"/>
        </w:rPr>
        <w:tab/>
        <w:t>NA = No Aplicable</w:t>
      </w:r>
    </w:p>
    <w:p w:rsidR="009D7B39" w:rsidRDefault="009D7B39" w:rsidP="009D7B39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sz w:val="18"/>
          <w:lang w:val="es-BO" w:eastAsia="x-none"/>
        </w:rPr>
      </w:pPr>
    </w:p>
    <w:p w:rsidR="009D7B39" w:rsidRPr="009B6803" w:rsidRDefault="009D7B39" w:rsidP="009D7B39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sz w:val="18"/>
          <w:lang w:val="es-BO" w:eastAsia="x-none"/>
        </w:rPr>
      </w:pPr>
      <w:r>
        <w:rPr>
          <w:rFonts w:ascii="Tahoma" w:eastAsia="Tahoma" w:hAnsi="Tahoma" w:cs="Tahoma"/>
          <w:lang w:val="es-ES"/>
        </w:rPr>
        <w:t>La Paz, 26 de febrero de 2021</w:t>
      </w: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  <w:bookmarkStart w:id="0" w:name="_GoBack"/>
      <w:bookmarkEnd w:id="0"/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4A5147" w:rsidRDefault="004A5147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8"/>
          <w:szCs w:val="14"/>
          <w:lang w:val="es-BO" w:eastAsia="es-ES"/>
        </w:rPr>
      </w:pPr>
    </w:p>
    <w:p w:rsidR="009D7B39" w:rsidRPr="009B6803" w:rsidRDefault="009D7B39" w:rsidP="009D7B39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  <w:r>
        <w:rPr>
          <w:rFonts w:ascii="Tahoma" w:hAnsi="Tahoma" w:cs="Tahoma"/>
          <w:spacing w:val="4"/>
          <w:sz w:val="10"/>
          <w:szCs w:val="14"/>
          <w:lang w:val="es-BO" w:eastAsia="es-ES"/>
        </w:rPr>
        <w:t>JGCS</w:t>
      </w:r>
    </w:p>
    <w:p w:rsidR="00E13CE9" w:rsidRPr="009D7B39" w:rsidRDefault="00E13CE9" w:rsidP="009D7B39">
      <w:pPr>
        <w:rPr>
          <w:rFonts w:eastAsia="Tahoma"/>
        </w:rPr>
      </w:pPr>
    </w:p>
    <w:sectPr w:rsidR="00E13CE9" w:rsidRPr="009D7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985" w:left="1701" w:header="720" w:footer="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3A" w:rsidRDefault="00FD503A">
      <w:r>
        <w:separator/>
      </w:r>
    </w:p>
  </w:endnote>
  <w:endnote w:type="continuationSeparator" w:id="0">
    <w:p w:rsidR="00FD503A" w:rsidRDefault="00F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FF35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6F7F50">
    <w:pPr>
      <w:jc w:val="center"/>
      <w:rPr>
        <w:rFonts w:ascii="Roboto Lt" w:eastAsia="Roboto Lt" w:hAnsi="Roboto Lt" w:cs="Roboto Lt"/>
        <w:lang w:val="es-BO"/>
      </w:rPr>
    </w:pPr>
    <w:r>
      <w:rPr>
        <w:rFonts w:ascii="Roboto Lt" w:eastAsia="Roboto Lt" w:hAnsi="Roboto Lt" w:cs="Roboto Lt"/>
        <w:lang w:val="es-BO"/>
      </w:rPr>
      <w:t>2021 Año por la Recuperación del Derecho a la Educación</w:t>
    </w:r>
  </w:p>
  <w:p w:rsidR="00FF3563" w:rsidRDefault="009D7B39">
    <w:pPr>
      <w:pStyle w:val="Piedepgina"/>
      <w:tabs>
        <w:tab w:val="left" w:pos="8364"/>
      </w:tabs>
      <w:rPr>
        <w:lang w:val="es-BO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-1021715</wp:posOffset>
              </wp:positionH>
              <wp:positionV relativeFrom="paragraph">
                <wp:posOffset>20320</wp:posOffset>
              </wp:positionV>
              <wp:extent cx="6514465" cy="97155"/>
              <wp:effectExtent l="16510" t="20320" r="12700" b="1587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4465" cy="9715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80.45pt;margin-top:1.6pt;width:512.9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" strokecolor="white [3212]" strokeweight="2pt">
              <v:fill r:id="rId2" o:title="" recolor="t" rotate="t" type="frame"/>
            </v:rect>
          </w:pict>
        </mc:Fallback>
      </mc:AlternateContent>
    </w:r>
    <w:r w:rsidR="006F7F50">
      <w:rPr>
        <w:noProof/>
        <w:lang w:val="es-BO" w:eastAsia="es-BO"/>
      </w:rPr>
      <w:drawing>
        <wp:anchor distT="0" distB="0" distL="0" distR="0" simplePos="0" relativeHeight="251667456" behindDoc="0" locked="0" layoutInCell="1" allowOverlap="1" wp14:anchorId="284DBCEA" wp14:editId="49553067">
          <wp:simplePos x="0" y="0"/>
          <wp:positionH relativeFrom="column">
            <wp:posOffset>5626100</wp:posOffset>
          </wp:positionH>
          <wp:positionV relativeFrom="paragraph">
            <wp:posOffset>-1816100</wp:posOffset>
          </wp:positionV>
          <wp:extent cx="1130400" cy="29016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29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064" w:type="dxa"/>
      <w:tblInd w:w="-1198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4A0" w:firstRow="1" w:lastRow="0" w:firstColumn="1" w:lastColumn="0" w:noHBand="0" w:noVBand="1"/>
    </w:tblPr>
    <w:tblGrid>
      <w:gridCol w:w="3718"/>
      <w:gridCol w:w="3707"/>
      <w:gridCol w:w="2639"/>
    </w:tblGrid>
    <w:tr w:rsidR="00FF3563" w:rsidRPr="004A5147">
      <w:tc>
        <w:tcPr>
          <w:tcW w:w="3718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FF3563" w:rsidRDefault="006F7F50">
          <w:pPr>
            <w:spacing w:line="140" w:lineRule="atLeas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 xml:space="preserve">Oficina Nacional </w:t>
          </w:r>
        </w:p>
        <w:p w:rsidR="00FF3563" w:rsidRDefault="006F7F50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16 de Obrajes No. 220</w:t>
          </w:r>
        </w:p>
        <w:p w:rsidR="00FF3563" w:rsidRDefault="006F7F50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Edif. Centro de Negocios Obrajes Piso 2</w:t>
          </w:r>
        </w:p>
        <w:p w:rsidR="00FF3563" w:rsidRDefault="006F7F50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 xml:space="preserve">Telf.(2) 2125057 – 2125081 </w:t>
          </w:r>
        </w:p>
        <w:p w:rsidR="00FF3563" w:rsidRDefault="006F7F50">
          <w:pPr>
            <w:spacing w:line="140" w:lineRule="atLeas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La Paz – Piso 3</w:t>
          </w:r>
        </w:p>
        <w:p w:rsidR="00FF3563" w:rsidRDefault="006F7F50">
          <w:pPr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  <w:r>
            <w:rPr>
              <w:rFonts w:ascii="Roboto" w:eastAsia="Verdana" w:hAnsi="Roboto" w:cs="Roboto"/>
              <w:sz w:val="16"/>
              <w:szCs w:val="14"/>
            </w:rPr>
            <w:t>Telf. (2) 2125385 – E-mail: aj.lpz@aj.gob.bo</w:t>
          </w:r>
        </w:p>
        <w:p w:rsidR="00FF3563" w:rsidRDefault="00FF3563">
          <w:pPr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</w:p>
      </w:tc>
      <w:tc>
        <w:tcPr>
          <w:tcW w:w="3707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FF3563" w:rsidRDefault="006F7F50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Santa Cruz</w:t>
          </w:r>
        </w:p>
        <w:p w:rsidR="00FF3563" w:rsidRDefault="006F7F50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Prolongación Campero N° 155 U.V.1</w:t>
          </w:r>
        </w:p>
        <w:p w:rsidR="00FF3563" w:rsidRDefault="006F7F50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Manzana 7 Zona Norte</w:t>
          </w:r>
        </w:p>
        <w:p w:rsidR="00FF3563" w:rsidRDefault="006F7F50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Telf. (3) 3323031 -3333031</w:t>
          </w:r>
        </w:p>
        <w:p w:rsidR="00FF3563" w:rsidRDefault="006F7F50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Email: aj.scz@aj.gob.bo</w:t>
          </w:r>
        </w:p>
        <w:p w:rsidR="00FF3563" w:rsidRDefault="00FF3563">
          <w:pPr>
            <w:pStyle w:val="Piedepgina"/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shd w:val="clear" w:color="FFFFFF" w:fill="FFFFFF"/>
          <w:hideMark/>
        </w:tcPr>
        <w:p w:rsidR="00FF3563" w:rsidRDefault="006F7F50">
          <w:pPr>
            <w:spacing w:line="140" w:lineRule="atLeast"/>
            <w:jc w:val="righ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Cochabamba</w:t>
          </w:r>
        </w:p>
        <w:p w:rsidR="00FF3563" w:rsidRDefault="006F7F50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Ayacucho esquina Heroínas</w:t>
          </w:r>
        </w:p>
        <w:p w:rsidR="00FF3563" w:rsidRDefault="006F7F50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Edificio ECOBOL</w:t>
          </w:r>
        </w:p>
        <w:p w:rsidR="00FF3563" w:rsidRDefault="006F7F50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>
            <w:rPr>
              <w:rFonts w:ascii="Roboto" w:eastAsia="Verdana" w:hAnsi="Roboto" w:cs="Roboto"/>
              <w:sz w:val="16"/>
              <w:szCs w:val="14"/>
              <w:lang w:val="es-ES"/>
            </w:rPr>
            <w:t>Telf.  (4) 4661000 - 4661001</w:t>
          </w:r>
        </w:p>
        <w:p w:rsidR="00FF3563" w:rsidRDefault="006F7F50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>
            <w:rPr>
              <w:rFonts w:ascii="Roboto" w:eastAsia="Verdana" w:hAnsi="Roboto" w:cs="Roboto"/>
              <w:sz w:val="16"/>
              <w:szCs w:val="14"/>
              <w:lang w:val="es-ES"/>
            </w:rPr>
            <w:t>Email: aj.cbb@aj.gob.bo</w:t>
          </w:r>
        </w:p>
      </w:tc>
    </w:tr>
  </w:tbl>
  <w:p w:rsidR="00FF3563" w:rsidRDefault="00FF3563">
    <w:pPr>
      <w:pStyle w:val="Piedepgina"/>
      <w:rPr>
        <w:lang w:val="es-B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FF35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3A" w:rsidRDefault="00FD503A">
      <w:r>
        <w:separator/>
      </w:r>
    </w:p>
  </w:footnote>
  <w:footnote w:type="continuationSeparator" w:id="0">
    <w:p w:rsidR="00FD503A" w:rsidRDefault="00FD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6F7F50">
    <w:pPr>
      <w:pStyle w:val="Encabezado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>PAGE</w:instrText>
    </w:r>
    <w:r>
      <w:fldChar w:fldCharType="end"/>
    </w:r>
  </w:p>
  <w:p w:rsidR="00FF3563" w:rsidRDefault="00FF356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6F7F50">
    <w:pPr>
      <w:pStyle w:val="Encabezado"/>
      <w:rPr>
        <w:rFonts w:ascii="Tahoma" w:eastAsia="Tahoma" w:hAnsi="Tahoma" w:cs="Tahoma"/>
        <w:color w:val="FF0000"/>
      </w:rPr>
    </w:pPr>
    <w:r>
      <w:rPr>
        <w:rFonts w:ascii="Tahoma" w:eastAsia="Tahoma" w:hAnsi="Tahoma" w:cs="Tahoma"/>
        <w:noProof/>
        <w:color w:val="FF0000"/>
        <w:lang w:val="es-BO" w:eastAsia="es-BO"/>
      </w:rPr>
      <w:drawing>
        <wp:anchor distT="0" distB="0" distL="0" distR="0" simplePos="0" relativeHeight="251658240" behindDoc="0" locked="0" layoutInCell="1" allowOverlap="1" wp14:anchorId="1DD0FC5E" wp14:editId="756E6CB8">
          <wp:simplePos x="0" y="0"/>
          <wp:positionH relativeFrom="column">
            <wp:posOffset>-469900</wp:posOffset>
          </wp:positionH>
          <wp:positionV relativeFrom="paragraph">
            <wp:posOffset>-203200</wp:posOffset>
          </wp:positionV>
          <wp:extent cx="3742761" cy="738000"/>
          <wp:effectExtent l="0" t="0" r="0" b="5080"/>
          <wp:wrapTopAndBottom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2761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63" w:rsidRDefault="00FF35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730"/>
    <w:multiLevelType w:val="hybridMultilevel"/>
    <w:tmpl w:val="CB0E82B6"/>
    <w:lvl w:ilvl="0" w:tplc="F33609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8B4"/>
    <w:multiLevelType w:val="hybridMultilevel"/>
    <w:tmpl w:val="61E2965A"/>
    <w:lvl w:ilvl="0" w:tplc="D46EF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827BE"/>
    <w:multiLevelType w:val="hybridMultilevel"/>
    <w:tmpl w:val="61DEDBEE"/>
    <w:lvl w:ilvl="0" w:tplc="EDCA1F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B349FA"/>
    <w:multiLevelType w:val="hybridMultilevel"/>
    <w:tmpl w:val="BC768E4E"/>
    <w:lvl w:ilvl="0" w:tplc="7F36A294">
      <w:start w:val="2"/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4">
    <w:nsid w:val="3CEE369C"/>
    <w:multiLevelType w:val="hybridMultilevel"/>
    <w:tmpl w:val="034E4420"/>
    <w:lvl w:ilvl="0" w:tplc="20140BBC">
      <w:start w:val="1"/>
      <w:numFmt w:val="decimal"/>
      <w:lvlText w:val="R.%1."/>
      <w:lvlJc w:val="left"/>
      <w:pPr>
        <w:ind w:left="1211" w:hanging="36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930CF0"/>
    <w:multiLevelType w:val="multilevel"/>
    <w:tmpl w:val="9E18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7C505CB"/>
    <w:multiLevelType w:val="multilevel"/>
    <w:tmpl w:val="C9AECFDA"/>
    <w:lvl w:ilvl="0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7">
    <w:nsid w:val="59677F0F"/>
    <w:multiLevelType w:val="hybridMultilevel"/>
    <w:tmpl w:val="4CBA09E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E8006E"/>
    <w:multiLevelType w:val="hybridMultilevel"/>
    <w:tmpl w:val="61DEDBEE"/>
    <w:lvl w:ilvl="0" w:tplc="EDCA1F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C308FF"/>
    <w:multiLevelType w:val="hybridMultilevel"/>
    <w:tmpl w:val="7334ECC6"/>
    <w:lvl w:ilvl="0" w:tplc="1CC29358">
      <w:start w:val="1"/>
      <w:numFmt w:val="decimal"/>
      <w:lvlText w:val="2.%1."/>
      <w:lvlJc w:val="left"/>
      <w:pPr>
        <w:ind w:left="786" w:hanging="360"/>
      </w:pPr>
      <w:rPr>
        <w:rFonts w:ascii="Tahoma" w:hAnsi="Tahoma" w:cs="Tahoma" w:hint="default"/>
      </w:rPr>
    </w:lvl>
    <w:lvl w:ilvl="1" w:tplc="400A0019">
      <w:start w:val="1"/>
      <w:numFmt w:val="lowerLetter"/>
      <w:lvlText w:val="%2."/>
      <w:lvlJc w:val="left"/>
      <w:pPr>
        <w:ind w:left="1298" w:hanging="360"/>
      </w:pPr>
    </w:lvl>
    <w:lvl w:ilvl="2" w:tplc="400A001B" w:tentative="1">
      <w:start w:val="1"/>
      <w:numFmt w:val="lowerRoman"/>
      <w:lvlText w:val="%3."/>
      <w:lvlJc w:val="right"/>
      <w:pPr>
        <w:ind w:left="2018" w:hanging="180"/>
      </w:pPr>
    </w:lvl>
    <w:lvl w:ilvl="3" w:tplc="400A000F" w:tentative="1">
      <w:start w:val="1"/>
      <w:numFmt w:val="decimal"/>
      <w:lvlText w:val="%4."/>
      <w:lvlJc w:val="left"/>
      <w:pPr>
        <w:ind w:left="2738" w:hanging="360"/>
      </w:pPr>
    </w:lvl>
    <w:lvl w:ilvl="4" w:tplc="400A0019" w:tentative="1">
      <w:start w:val="1"/>
      <w:numFmt w:val="lowerLetter"/>
      <w:lvlText w:val="%5."/>
      <w:lvlJc w:val="left"/>
      <w:pPr>
        <w:ind w:left="3458" w:hanging="360"/>
      </w:pPr>
    </w:lvl>
    <w:lvl w:ilvl="5" w:tplc="400A001B" w:tentative="1">
      <w:start w:val="1"/>
      <w:numFmt w:val="lowerRoman"/>
      <w:lvlText w:val="%6."/>
      <w:lvlJc w:val="right"/>
      <w:pPr>
        <w:ind w:left="4178" w:hanging="180"/>
      </w:pPr>
    </w:lvl>
    <w:lvl w:ilvl="6" w:tplc="400A000F" w:tentative="1">
      <w:start w:val="1"/>
      <w:numFmt w:val="decimal"/>
      <w:lvlText w:val="%7."/>
      <w:lvlJc w:val="left"/>
      <w:pPr>
        <w:ind w:left="4898" w:hanging="360"/>
      </w:pPr>
    </w:lvl>
    <w:lvl w:ilvl="7" w:tplc="400A0019" w:tentative="1">
      <w:start w:val="1"/>
      <w:numFmt w:val="lowerLetter"/>
      <w:lvlText w:val="%8."/>
      <w:lvlJc w:val="left"/>
      <w:pPr>
        <w:ind w:left="5618" w:hanging="360"/>
      </w:pPr>
    </w:lvl>
    <w:lvl w:ilvl="8" w:tplc="40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63"/>
    <w:rsid w:val="001921CD"/>
    <w:rsid w:val="00394A8C"/>
    <w:rsid w:val="003F6F66"/>
    <w:rsid w:val="004A5147"/>
    <w:rsid w:val="006F7F50"/>
    <w:rsid w:val="007A4A6A"/>
    <w:rsid w:val="009D7B39"/>
    <w:rsid w:val="00A964E5"/>
    <w:rsid w:val="00E13CE9"/>
    <w:rsid w:val="00E26300"/>
    <w:rsid w:val="00EB48CB"/>
    <w:rsid w:val="00FD503A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qFormat/>
    <w:pPr>
      <w:keepNext/>
      <w:outlineLvl w:val="1"/>
    </w:pPr>
    <w:rPr>
      <w:rFonts w:ascii="Arial" w:eastAsia="Arial" w:hAnsi="Arial" w:cs="Arial"/>
      <w:b/>
      <w:sz w:val="16"/>
    </w:rPr>
  </w:style>
  <w:style w:type="paragraph" w:styleId="Ttulo8">
    <w:name w:val="heading 8"/>
    <w:basedOn w:val="Normal"/>
    <w:qFormat/>
    <w:pPr>
      <w:keepNext/>
      <w:spacing w:line="360" w:lineRule="auto"/>
      <w:ind w:left="2127"/>
      <w:jc w:val="both"/>
      <w:outlineLvl w:val="7"/>
    </w:pPr>
    <w:rPr>
      <w:bCs/>
      <w:sz w:val="24"/>
      <w:lang w:val="es-MX"/>
    </w:rPr>
  </w:style>
  <w:style w:type="paragraph" w:styleId="Ttulo9">
    <w:name w:val="heading 9"/>
    <w:basedOn w:val="Normal"/>
    <w:qFormat/>
    <w:pPr>
      <w:keepNext/>
      <w:spacing w:line="360" w:lineRule="auto"/>
      <w:ind w:left="2410"/>
      <w:jc w:val="both"/>
      <w:outlineLvl w:val="8"/>
    </w:pPr>
    <w:rPr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NoList">
    <w:name w:val="No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  <w:szCs w:val="16"/>
      <w:lang w:val="en-US" w:eastAsia="en-US"/>
    </w:rPr>
  </w:style>
  <w:style w:type="character" w:styleId="Nmerodepgina">
    <w:name w:val="page number"/>
    <w:basedOn w:val="Fuentedeprrafopredeter"/>
    <w:rPr>
      <w:lang w:val="en-US" w:eastAsia="en-US"/>
    </w:rPr>
  </w:style>
  <w:style w:type="paragraph" w:styleId="Textoindependiente3">
    <w:name w:val="Body Text 3"/>
    <w:basedOn w:val="Normal"/>
    <w:pPr>
      <w:spacing w:line="360" w:lineRule="auto"/>
    </w:pPr>
    <w:rPr>
      <w:sz w:val="24"/>
    </w:rPr>
  </w:style>
  <w:style w:type="paragraph" w:customStyle="1" w:styleId="BodyText31">
    <w:name w:val="Body Text 31"/>
    <w:basedOn w:val="Normal"/>
    <w:pPr>
      <w:jc w:val="both"/>
    </w:pPr>
    <w:rPr>
      <w:sz w:val="24"/>
    </w:rPr>
  </w:style>
  <w:style w:type="paragraph" w:styleId="Textoindependiente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semiHidden/>
    <w:rPr>
      <w:b/>
      <w:bCs/>
    </w:rPr>
  </w:style>
  <w:style w:type="character" w:customStyle="1" w:styleId="EncabezadoCar">
    <w:name w:val="Encabezado Car"/>
    <w:link w:val="Encabezado"/>
    <w:rPr>
      <w:lang w:val="en-US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styleId="Sinespaciado">
    <w:name w:val="No Spacing"/>
    <w:uiPriority w:val="1"/>
    <w:qFormat/>
    <w:pPr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rPr>
      <w:lang w:val="en-US" w:eastAsia="en-US"/>
    </w:rPr>
  </w:style>
  <w:style w:type="table" w:styleId="Tablaconcuadrcula">
    <w:name w:val="Table Grid"/>
    <w:basedOn w:val="Tablanormal"/>
    <w:uiPriority w:val="59"/>
    <w:rsid w:val="000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E13CE9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E13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customStyle="1" w:styleId="Predeterminado">
    <w:name w:val="Predeterminado"/>
    <w:rsid w:val="00E13CE9"/>
    <w:pPr>
      <w:autoSpaceDE w:val="0"/>
      <w:autoSpaceDN w:val="0"/>
      <w:adjustRightInd w:val="0"/>
    </w:pPr>
    <w:rPr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13CE9"/>
    <w:rPr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13CE9"/>
    <w:rPr>
      <w:lang w:val="es-B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qFormat/>
    <w:pPr>
      <w:keepNext/>
      <w:outlineLvl w:val="1"/>
    </w:pPr>
    <w:rPr>
      <w:rFonts w:ascii="Arial" w:eastAsia="Arial" w:hAnsi="Arial" w:cs="Arial"/>
      <w:b/>
      <w:sz w:val="16"/>
    </w:rPr>
  </w:style>
  <w:style w:type="paragraph" w:styleId="Ttulo8">
    <w:name w:val="heading 8"/>
    <w:basedOn w:val="Normal"/>
    <w:qFormat/>
    <w:pPr>
      <w:keepNext/>
      <w:spacing w:line="360" w:lineRule="auto"/>
      <w:ind w:left="2127"/>
      <w:jc w:val="both"/>
      <w:outlineLvl w:val="7"/>
    </w:pPr>
    <w:rPr>
      <w:bCs/>
      <w:sz w:val="24"/>
      <w:lang w:val="es-MX"/>
    </w:rPr>
  </w:style>
  <w:style w:type="paragraph" w:styleId="Ttulo9">
    <w:name w:val="heading 9"/>
    <w:basedOn w:val="Normal"/>
    <w:qFormat/>
    <w:pPr>
      <w:keepNext/>
      <w:spacing w:line="360" w:lineRule="auto"/>
      <w:ind w:left="2410"/>
      <w:jc w:val="both"/>
      <w:outlineLvl w:val="8"/>
    </w:pPr>
    <w:rPr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NoList">
    <w:name w:val="No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  <w:szCs w:val="16"/>
      <w:lang w:val="en-US" w:eastAsia="en-US"/>
    </w:rPr>
  </w:style>
  <w:style w:type="character" w:styleId="Nmerodepgina">
    <w:name w:val="page number"/>
    <w:basedOn w:val="Fuentedeprrafopredeter"/>
    <w:rPr>
      <w:lang w:val="en-US" w:eastAsia="en-US"/>
    </w:rPr>
  </w:style>
  <w:style w:type="paragraph" w:styleId="Textoindependiente3">
    <w:name w:val="Body Text 3"/>
    <w:basedOn w:val="Normal"/>
    <w:pPr>
      <w:spacing w:line="360" w:lineRule="auto"/>
    </w:pPr>
    <w:rPr>
      <w:sz w:val="24"/>
    </w:rPr>
  </w:style>
  <w:style w:type="paragraph" w:customStyle="1" w:styleId="BodyText31">
    <w:name w:val="Body Text 31"/>
    <w:basedOn w:val="Normal"/>
    <w:pPr>
      <w:jc w:val="both"/>
    </w:pPr>
    <w:rPr>
      <w:sz w:val="24"/>
    </w:rPr>
  </w:style>
  <w:style w:type="paragraph" w:styleId="Textoindependiente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semiHidden/>
    <w:rPr>
      <w:b/>
      <w:bCs/>
    </w:rPr>
  </w:style>
  <w:style w:type="character" w:customStyle="1" w:styleId="EncabezadoCar">
    <w:name w:val="Encabezado Car"/>
    <w:link w:val="Encabezado"/>
    <w:rPr>
      <w:lang w:val="en-US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styleId="Sinespaciado">
    <w:name w:val="No Spacing"/>
    <w:uiPriority w:val="1"/>
    <w:qFormat/>
    <w:pPr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rPr>
      <w:lang w:val="en-US" w:eastAsia="en-US"/>
    </w:rPr>
  </w:style>
  <w:style w:type="table" w:styleId="Tablaconcuadrcula">
    <w:name w:val="Table Grid"/>
    <w:basedOn w:val="Tablanormal"/>
    <w:uiPriority w:val="59"/>
    <w:rsid w:val="000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E13CE9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E13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customStyle="1" w:styleId="Predeterminado">
    <w:name w:val="Predeterminado"/>
    <w:rsid w:val="00E13CE9"/>
    <w:pPr>
      <w:autoSpaceDE w:val="0"/>
      <w:autoSpaceDN w:val="0"/>
      <w:adjustRightInd w:val="0"/>
    </w:pPr>
    <w:rPr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13CE9"/>
    <w:rPr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13CE9"/>
    <w:rPr>
      <w:lang w:val="es-B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Asistencia formación</vt:lpstr>
    </vt:vector>
  </TitlesOfParts>
  <Company>.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formación</dc:title>
  <dc:subject>Registro norma</dc:subject>
  <dc:creator>PATI</dc:creator>
  <cp:lastModifiedBy>Jhonny Gonzalo Choque Sarzuri</cp:lastModifiedBy>
  <cp:revision>5</cp:revision>
  <dcterms:created xsi:type="dcterms:W3CDTF">2021-02-26T22:17:00Z</dcterms:created>
  <dcterms:modified xsi:type="dcterms:W3CDTF">2021-03-02T15:20:00Z</dcterms:modified>
</cp:coreProperties>
</file>